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42" w:rsidRPr="004E365D" w:rsidRDefault="00FE44DA" w:rsidP="00A95225">
      <w:pPr>
        <w:spacing w:after="0" w:line="240" w:lineRule="auto"/>
        <w:jc w:val="center"/>
        <w:rPr>
          <w:rFonts w:ascii="Times New Roman" w:hAnsi="Times New Roman" w:cs="Times New Roman"/>
          <w:b/>
          <w:sz w:val="28"/>
          <w:szCs w:val="24"/>
          <w:shd w:val="clear" w:color="auto" w:fill="FFFFFF"/>
        </w:rPr>
      </w:pPr>
      <w:r w:rsidRPr="004E365D">
        <w:rPr>
          <w:rFonts w:ascii="Times New Roman" w:hAnsi="Times New Roman" w:cs="Times New Roman"/>
          <w:b/>
          <w:sz w:val="28"/>
          <w:szCs w:val="24"/>
          <w:shd w:val="clear" w:color="auto" w:fill="FFFFFF"/>
        </w:rPr>
        <w:t xml:space="preserve">Pengaruh Prolanis Terhadap </w:t>
      </w:r>
      <w:r w:rsidRPr="004E365D">
        <w:rPr>
          <w:rFonts w:ascii="Times New Roman" w:hAnsi="Times New Roman" w:cs="Times New Roman"/>
          <w:b/>
          <w:i/>
          <w:sz w:val="28"/>
          <w:szCs w:val="24"/>
          <w:shd w:val="clear" w:color="auto" w:fill="FFFFFF"/>
        </w:rPr>
        <w:t>Self Management</w:t>
      </w:r>
      <w:r w:rsidRPr="004E365D">
        <w:rPr>
          <w:rFonts w:ascii="Times New Roman" w:hAnsi="Times New Roman" w:cs="Times New Roman"/>
          <w:b/>
          <w:sz w:val="28"/>
          <w:szCs w:val="24"/>
          <w:shd w:val="clear" w:color="auto" w:fill="FFFFFF"/>
        </w:rPr>
        <w:t xml:space="preserve"> Lansia Dengan Hipertensi Di Wilayah Kerja Puskesmas Somba Opu Kabupaten Gowa</w:t>
      </w:r>
    </w:p>
    <w:p w:rsidR="00EA4BCF" w:rsidRPr="004E365D" w:rsidRDefault="00EA4BCF" w:rsidP="00EE02B5">
      <w:pPr>
        <w:spacing w:after="0" w:line="240" w:lineRule="auto"/>
        <w:jc w:val="both"/>
        <w:rPr>
          <w:rFonts w:ascii="Times New Roman" w:hAnsi="Times New Roman" w:cs="Times New Roman"/>
          <w:b/>
          <w:sz w:val="28"/>
          <w:szCs w:val="24"/>
          <w:shd w:val="clear" w:color="auto" w:fill="FFFFFF"/>
        </w:rPr>
      </w:pPr>
    </w:p>
    <w:p w:rsidR="00FE44DA" w:rsidRPr="00377880" w:rsidRDefault="00EA4BCF" w:rsidP="00A95225">
      <w:pPr>
        <w:spacing w:after="0" w:line="240" w:lineRule="auto"/>
        <w:jc w:val="center"/>
        <w:rPr>
          <w:rFonts w:ascii="Times New Roman" w:hAnsi="Times New Roman" w:cs="Times New Roman"/>
          <w:b/>
          <w:iCs/>
          <w:sz w:val="24"/>
          <w:szCs w:val="24"/>
        </w:rPr>
      </w:pPr>
      <w:r w:rsidRPr="004E365D">
        <w:rPr>
          <w:rFonts w:ascii="Times New Roman" w:hAnsi="Times New Roman" w:cs="Times New Roman"/>
          <w:b/>
          <w:iCs/>
          <w:sz w:val="28"/>
          <w:szCs w:val="24"/>
        </w:rPr>
        <w:t>The Effect of Prolanis to Eldery Self Management With  Hipertention at Working Area of Somba Opu Public Health Center of Gowa Districts</w:t>
      </w:r>
    </w:p>
    <w:p w:rsidR="00EA4BCF" w:rsidRPr="00377880" w:rsidRDefault="00EA4BCF" w:rsidP="00EE02B5">
      <w:pPr>
        <w:spacing w:after="0" w:line="240" w:lineRule="auto"/>
        <w:jc w:val="both"/>
        <w:rPr>
          <w:rFonts w:ascii="Times New Roman" w:hAnsi="Times New Roman" w:cs="Times New Roman"/>
          <w:b/>
          <w:iCs/>
          <w:sz w:val="24"/>
          <w:szCs w:val="24"/>
        </w:rPr>
      </w:pPr>
    </w:p>
    <w:p w:rsidR="004B1865" w:rsidRPr="00377880" w:rsidRDefault="00FE44DA" w:rsidP="00A95225">
      <w:pPr>
        <w:spacing w:after="0" w:line="240" w:lineRule="auto"/>
        <w:jc w:val="center"/>
        <w:rPr>
          <w:rFonts w:ascii="Times New Roman" w:eastAsia="Times New Roman" w:hAnsi="Times New Roman" w:cs="Times New Roman"/>
          <w:b/>
          <w:sz w:val="24"/>
          <w:szCs w:val="24"/>
          <w:vertAlign w:val="superscript"/>
        </w:rPr>
      </w:pPr>
      <w:r w:rsidRPr="00377880">
        <w:rPr>
          <w:rFonts w:ascii="Times New Roman" w:eastAsia="Times New Roman" w:hAnsi="Times New Roman" w:cs="Times New Roman"/>
          <w:b/>
          <w:sz w:val="24"/>
          <w:szCs w:val="24"/>
        </w:rPr>
        <w:t>Asriadi</w:t>
      </w:r>
      <w:r w:rsidR="004B1865" w:rsidRPr="00377880">
        <w:rPr>
          <w:rFonts w:ascii="Times New Roman" w:eastAsia="Times New Roman" w:hAnsi="Times New Roman" w:cs="Times New Roman"/>
          <w:b/>
          <w:sz w:val="24"/>
          <w:szCs w:val="24"/>
        </w:rPr>
        <w:t xml:space="preserve"> </w:t>
      </w:r>
      <w:r w:rsidR="004B1865" w:rsidRPr="00377880">
        <w:rPr>
          <w:rFonts w:ascii="Times New Roman" w:eastAsia="Times New Roman" w:hAnsi="Times New Roman" w:cs="Times New Roman"/>
          <w:b/>
          <w:sz w:val="24"/>
          <w:szCs w:val="24"/>
          <w:vertAlign w:val="superscript"/>
        </w:rPr>
        <w:t>(1)</w:t>
      </w:r>
      <w:r w:rsidR="004B1865" w:rsidRPr="00377880">
        <w:rPr>
          <w:rFonts w:ascii="Times New Roman" w:eastAsia="Times New Roman" w:hAnsi="Times New Roman" w:cs="Times New Roman"/>
          <w:b/>
          <w:sz w:val="24"/>
          <w:szCs w:val="24"/>
        </w:rPr>
        <w:t xml:space="preserve">, </w:t>
      </w:r>
      <w:r w:rsidR="00CA51C6" w:rsidRPr="00377880">
        <w:rPr>
          <w:rFonts w:ascii="Times New Roman" w:eastAsia="Calibri" w:hAnsi="Times New Roman" w:cs="Times New Roman"/>
          <w:b/>
          <w:sz w:val="24"/>
          <w:szCs w:val="24"/>
        </w:rPr>
        <w:t>Sigit Mulyono</w:t>
      </w:r>
      <w:r w:rsidR="00CA51C6" w:rsidRPr="00377880">
        <w:rPr>
          <w:rFonts w:ascii="Times New Roman" w:eastAsia="Times New Roman" w:hAnsi="Times New Roman" w:cs="Times New Roman"/>
          <w:b/>
          <w:sz w:val="24"/>
          <w:szCs w:val="24"/>
          <w:vertAlign w:val="superscript"/>
        </w:rPr>
        <w:t xml:space="preserve"> </w:t>
      </w:r>
      <w:r w:rsidR="004B1865" w:rsidRPr="00377880">
        <w:rPr>
          <w:rFonts w:ascii="Times New Roman" w:eastAsia="Times New Roman" w:hAnsi="Times New Roman" w:cs="Times New Roman"/>
          <w:b/>
          <w:sz w:val="24"/>
          <w:szCs w:val="24"/>
          <w:vertAlign w:val="superscript"/>
        </w:rPr>
        <w:t>(2)</w:t>
      </w:r>
      <w:r w:rsidR="004B1865" w:rsidRPr="00377880">
        <w:rPr>
          <w:rFonts w:ascii="Times New Roman" w:eastAsia="Times New Roman" w:hAnsi="Times New Roman" w:cs="Times New Roman"/>
          <w:b/>
          <w:sz w:val="24"/>
          <w:szCs w:val="24"/>
        </w:rPr>
        <w:t>,</w:t>
      </w:r>
      <w:r w:rsidR="00CA51C6">
        <w:rPr>
          <w:rFonts w:ascii="Times New Roman" w:eastAsia="Times New Roman" w:hAnsi="Times New Roman" w:cs="Times New Roman"/>
          <w:b/>
          <w:sz w:val="24"/>
          <w:szCs w:val="24"/>
        </w:rPr>
        <w:t xml:space="preserve"> </w:t>
      </w:r>
      <w:r w:rsidR="00CA51C6" w:rsidRPr="00377880">
        <w:rPr>
          <w:rFonts w:ascii="Times New Roman" w:eastAsia="Times New Roman" w:hAnsi="Times New Roman" w:cs="Times New Roman"/>
          <w:b/>
          <w:sz w:val="24"/>
          <w:szCs w:val="24"/>
        </w:rPr>
        <w:t>Uswatul Khasanah</w:t>
      </w:r>
      <w:r w:rsidR="001F068D" w:rsidRPr="00377880">
        <w:rPr>
          <w:rFonts w:ascii="Times New Roman" w:eastAsia="Times New Roman" w:hAnsi="Times New Roman" w:cs="Times New Roman"/>
          <w:b/>
          <w:sz w:val="24"/>
          <w:szCs w:val="24"/>
        </w:rPr>
        <w:t xml:space="preserve"> </w:t>
      </w:r>
      <w:r w:rsidR="004B1865" w:rsidRPr="00377880">
        <w:rPr>
          <w:rFonts w:ascii="Times New Roman" w:eastAsia="Times New Roman" w:hAnsi="Times New Roman" w:cs="Times New Roman"/>
          <w:b/>
          <w:sz w:val="24"/>
          <w:szCs w:val="24"/>
          <w:vertAlign w:val="superscript"/>
        </w:rPr>
        <w:t>(3)</w:t>
      </w:r>
    </w:p>
    <w:p w:rsidR="000C6B42" w:rsidRPr="00377880" w:rsidRDefault="000C6B42" w:rsidP="00EE02B5">
      <w:pPr>
        <w:spacing w:after="0" w:line="240" w:lineRule="auto"/>
        <w:jc w:val="both"/>
        <w:rPr>
          <w:rFonts w:ascii="Times New Roman" w:eastAsia="Times New Roman" w:hAnsi="Times New Roman" w:cs="Times New Roman"/>
          <w:b/>
          <w:sz w:val="24"/>
          <w:szCs w:val="24"/>
          <w:vertAlign w:val="superscript"/>
        </w:rPr>
      </w:pPr>
    </w:p>
    <w:p w:rsidR="004B1865" w:rsidRPr="00B1095E" w:rsidRDefault="004B1865" w:rsidP="00A95225">
      <w:pPr>
        <w:spacing w:after="0" w:line="240" w:lineRule="auto"/>
        <w:jc w:val="center"/>
        <w:rPr>
          <w:rFonts w:ascii="Times New Roman" w:eastAsia="Times New Roman" w:hAnsi="Times New Roman" w:cs="Times New Roman"/>
          <w:sz w:val="18"/>
          <w:szCs w:val="18"/>
        </w:rPr>
      </w:pPr>
      <w:r w:rsidRPr="00B1095E">
        <w:rPr>
          <w:rFonts w:ascii="Times New Roman" w:eastAsia="Times New Roman" w:hAnsi="Times New Roman" w:cs="Times New Roman"/>
          <w:sz w:val="18"/>
          <w:szCs w:val="18"/>
          <w:vertAlign w:val="superscript"/>
        </w:rPr>
        <w:t>1.</w:t>
      </w:r>
      <w:r w:rsidRPr="00B1095E">
        <w:rPr>
          <w:rFonts w:ascii="Times New Roman" w:eastAsia="Times New Roman" w:hAnsi="Times New Roman" w:cs="Times New Roman"/>
          <w:sz w:val="18"/>
          <w:szCs w:val="18"/>
        </w:rPr>
        <w:t>Mahasiwa</w:t>
      </w:r>
      <w:r w:rsidR="00D86121" w:rsidRPr="00B1095E">
        <w:rPr>
          <w:rFonts w:ascii="Times New Roman" w:eastAsia="Times New Roman" w:hAnsi="Times New Roman" w:cs="Times New Roman"/>
          <w:sz w:val="18"/>
          <w:szCs w:val="18"/>
        </w:rPr>
        <w:t xml:space="preserve"> Program M</w:t>
      </w:r>
      <w:r w:rsidRPr="00B1095E">
        <w:rPr>
          <w:rFonts w:ascii="Times New Roman" w:eastAsia="Times New Roman" w:hAnsi="Times New Roman" w:cs="Times New Roman"/>
          <w:sz w:val="18"/>
          <w:szCs w:val="18"/>
        </w:rPr>
        <w:t>agister Keperawatan Fakultas Keperawatan Muhammadiyah Jakarta</w:t>
      </w:r>
    </w:p>
    <w:p w:rsidR="00EA6B9F" w:rsidRPr="00B1095E" w:rsidRDefault="00EA6B9F" w:rsidP="00A95225">
      <w:pPr>
        <w:spacing w:after="0" w:line="240" w:lineRule="auto"/>
        <w:jc w:val="center"/>
        <w:rPr>
          <w:rFonts w:ascii="Times New Roman" w:eastAsia="Times New Roman" w:hAnsi="Times New Roman" w:cs="Times New Roman"/>
          <w:sz w:val="18"/>
          <w:szCs w:val="18"/>
        </w:rPr>
      </w:pPr>
      <w:r w:rsidRPr="00B1095E">
        <w:rPr>
          <w:rFonts w:ascii="Times New Roman" w:eastAsia="Times New Roman" w:hAnsi="Times New Roman" w:cs="Times New Roman"/>
          <w:sz w:val="18"/>
          <w:szCs w:val="18"/>
          <w:vertAlign w:val="superscript"/>
        </w:rPr>
        <w:t>1.</w:t>
      </w:r>
      <w:r w:rsidRPr="00B1095E">
        <w:rPr>
          <w:rFonts w:ascii="Times New Roman" w:eastAsia="Times New Roman" w:hAnsi="Times New Roman" w:cs="Times New Roman"/>
          <w:sz w:val="18"/>
          <w:szCs w:val="18"/>
        </w:rPr>
        <w:t>Dosen Akademi Keperawatan Anging Mammiri</w:t>
      </w:r>
    </w:p>
    <w:p w:rsidR="004B1865" w:rsidRPr="00B1095E" w:rsidRDefault="004152DD" w:rsidP="00A95225">
      <w:pPr>
        <w:spacing w:after="0" w:line="240" w:lineRule="auto"/>
        <w:jc w:val="center"/>
        <w:rPr>
          <w:rFonts w:ascii="Times New Roman" w:eastAsia="Times New Roman" w:hAnsi="Times New Roman" w:cs="Times New Roman"/>
          <w:sz w:val="18"/>
          <w:szCs w:val="18"/>
          <w:vertAlign w:val="superscript"/>
        </w:rPr>
      </w:pPr>
      <w:r w:rsidRPr="00B1095E">
        <w:rPr>
          <w:rFonts w:ascii="Times New Roman" w:eastAsia="Times New Roman" w:hAnsi="Times New Roman" w:cs="Times New Roman"/>
          <w:sz w:val="18"/>
          <w:szCs w:val="18"/>
          <w:vertAlign w:val="superscript"/>
        </w:rPr>
        <w:t>2.</w:t>
      </w:r>
      <w:r w:rsidR="00CC46B2" w:rsidRPr="00CC46B2">
        <w:rPr>
          <w:rFonts w:ascii="Times New Roman" w:eastAsia="Times New Roman" w:hAnsi="Times New Roman" w:cs="Times New Roman"/>
          <w:sz w:val="18"/>
          <w:szCs w:val="18"/>
        </w:rPr>
        <w:t xml:space="preserve"> </w:t>
      </w:r>
      <w:r w:rsidR="00CC46B2" w:rsidRPr="00B1095E">
        <w:rPr>
          <w:rFonts w:ascii="Times New Roman" w:eastAsia="Times New Roman" w:hAnsi="Times New Roman" w:cs="Times New Roman"/>
          <w:sz w:val="18"/>
          <w:szCs w:val="18"/>
        </w:rPr>
        <w:t xml:space="preserve">Dosen Fakultas Keperawatan Universitas Indonesia </w:t>
      </w:r>
    </w:p>
    <w:p w:rsidR="004152DD" w:rsidRPr="00B1095E" w:rsidRDefault="004152DD" w:rsidP="00A95225">
      <w:pPr>
        <w:spacing w:after="0" w:line="240" w:lineRule="auto"/>
        <w:jc w:val="center"/>
        <w:rPr>
          <w:rFonts w:ascii="Times New Roman" w:eastAsia="Times New Roman" w:hAnsi="Times New Roman" w:cs="Times New Roman"/>
          <w:sz w:val="18"/>
          <w:szCs w:val="18"/>
        </w:rPr>
      </w:pPr>
      <w:r w:rsidRPr="00B1095E">
        <w:rPr>
          <w:rFonts w:ascii="Times New Roman" w:eastAsia="Times New Roman" w:hAnsi="Times New Roman" w:cs="Times New Roman"/>
          <w:sz w:val="18"/>
          <w:szCs w:val="18"/>
          <w:vertAlign w:val="superscript"/>
        </w:rPr>
        <w:t>3.</w:t>
      </w:r>
      <w:r w:rsidR="00CC46B2" w:rsidRPr="00CC46B2">
        <w:rPr>
          <w:rFonts w:ascii="Times New Roman" w:eastAsia="Times New Roman" w:hAnsi="Times New Roman" w:cs="Times New Roman"/>
          <w:sz w:val="18"/>
          <w:szCs w:val="18"/>
        </w:rPr>
        <w:t xml:space="preserve"> </w:t>
      </w:r>
      <w:r w:rsidR="00CC46B2" w:rsidRPr="00B1095E">
        <w:rPr>
          <w:rFonts w:ascii="Times New Roman" w:eastAsia="Times New Roman" w:hAnsi="Times New Roman" w:cs="Times New Roman"/>
          <w:sz w:val="18"/>
          <w:szCs w:val="18"/>
        </w:rPr>
        <w:t xml:space="preserve">Dosen Fakultas Keperawatan </w:t>
      </w:r>
      <w:r w:rsidR="00CC46B2">
        <w:rPr>
          <w:rFonts w:ascii="Times New Roman" w:eastAsia="Times New Roman" w:hAnsi="Times New Roman" w:cs="Times New Roman"/>
          <w:sz w:val="18"/>
          <w:szCs w:val="18"/>
        </w:rPr>
        <w:t xml:space="preserve">Universitas </w:t>
      </w:r>
      <w:r w:rsidR="00CC46B2" w:rsidRPr="00B1095E">
        <w:rPr>
          <w:rFonts w:ascii="Times New Roman" w:eastAsia="Times New Roman" w:hAnsi="Times New Roman" w:cs="Times New Roman"/>
          <w:sz w:val="18"/>
          <w:szCs w:val="18"/>
        </w:rPr>
        <w:t>Muhammadiyah Jakarta</w:t>
      </w:r>
    </w:p>
    <w:p w:rsidR="004152DD" w:rsidRPr="00B1095E" w:rsidRDefault="004B1865" w:rsidP="00A95225">
      <w:pPr>
        <w:spacing w:after="0" w:line="240" w:lineRule="auto"/>
        <w:jc w:val="center"/>
        <w:rPr>
          <w:rFonts w:ascii="Times New Roman" w:hAnsi="Times New Roman" w:cs="Times New Roman"/>
          <w:sz w:val="18"/>
          <w:szCs w:val="18"/>
        </w:rPr>
      </w:pPr>
      <w:r w:rsidRPr="00B1095E">
        <w:rPr>
          <w:rFonts w:ascii="Times New Roman" w:eastAsia="Times New Roman" w:hAnsi="Times New Roman" w:cs="Times New Roman"/>
          <w:sz w:val="18"/>
          <w:szCs w:val="18"/>
        </w:rPr>
        <w:t xml:space="preserve">email : </w:t>
      </w:r>
      <w:r w:rsidR="004152DD" w:rsidRPr="00B1095E">
        <w:rPr>
          <w:rFonts w:ascii="Times New Roman" w:eastAsia="Times New Roman" w:hAnsi="Times New Roman" w:cs="Times New Roman"/>
          <w:sz w:val="18"/>
          <w:szCs w:val="18"/>
          <w:vertAlign w:val="superscript"/>
        </w:rPr>
        <w:t>1.</w:t>
      </w:r>
      <w:r w:rsidR="00FE44DA" w:rsidRPr="00B1095E">
        <w:rPr>
          <w:rFonts w:ascii="Times New Roman" w:eastAsia="Times New Roman" w:hAnsi="Times New Roman" w:cs="Times New Roman"/>
          <w:sz w:val="18"/>
          <w:szCs w:val="18"/>
        </w:rPr>
        <w:t>andi.asriadi89</w:t>
      </w:r>
      <w:r w:rsidR="00814FBE" w:rsidRPr="00B1095E">
        <w:rPr>
          <w:rFonts w:ascii="Times New Roman" w:eastAsia="Times New Roman" w:hAnsi="Times New Roman" w:cs="Times New Roman"/>
          <w:sz w:val="18"/>
          <w:szCs w:val="18"/>
        </w:rPr>
        <w:t>@gmail.com</w:t>
      </w:r>
      <w:r w:rsidR="007A1510" w:rsidRPr="00B1095E">
        <w:rPr>
          <w:rFonts w:ascii="Times New Roman" w:eastAsia="Times New Roman" w:hAnsi="Times New Roman" w:cs="Times New Roman"/>
          <w:sz w:val="18"/>
          <w:szCs w:val="18"/>
        </w:rPr>
        <w:t xml:space="preserve">; </w:t>
      </w:r>
      <w:r w:rsidR="004152DD" w:rsidRPr="00B1095E">
        <w:rPr>
          <w:rFonts w:ascii="Times New Roman" w:eastAsia="Times New Roman" w:hAnsi="Times New Roman" w:cs="Times New Roman"/>
          <w:sz w:val="18"/>
          <w:szCs w:val="18"/>
          <w:vertAlign w:val="superscript"/>
        </w:rPr>
        <w:t>2.</w:t>
      </w:r>
      <w:r w:rsidR="00832BF6" w:rsidRPr="00832BF6">
        <w:rPr>
          <w:rFonts w:ascii="Times New Roman" w:hAnsi="Times New Roman" w:cs="Times New Roman"/>
          <w:sz w:val="18"/>
          <w:szCs w:val="18"/>
        </w:rPr>
        <w:t xml:space="preserve"> </w:t>
      </w:r>
      <w:r w:rsidR="00832BF6" w:rsidRPr="00B1095E">
        <w:rPr>
          <w:rFonts w:ascii="Times New Roman" w:hAnsi="Times New Roman" w:cs="Times New Roman"/>
          <w:sz w:val="18"/>
          <w:szCs w:val="18"/>
        </w:rPr>
        <w:t>sigit@ui.ac.id</w:t>
      </w:r>
      <w:r w:rsidR="007A1510" w:rsidRPr="00B1095E">
        <w:rPr>
          <w:rFonts w:ascii="Times New Roman" w:hAnsi="Times New Roman" w:cs="Times New Roman"/>
          <w:sz w:val="18"/>
          <w:szCs w:val="18"/>
        </w:rPr>
        <w:t>;</w:t>
      </w:r>
      <w:r w:rsidR="004152DD" w:rsidRPr="00B1095E">
        <w:rPr>
          <w:rFonts w:ascii="Times New Roman" w:hAnsi="Times New Roman" w:cs="Times New Roman"/>
          <w:sz w:val="18"/>
          <w:szCs w:val="18"/>
        </w:rPr>
        <w:t xml:space="preserve"> </w:t>
      </w:r>
      <w:r w:rsidR="004152DD" w:rsidRPr="00B1095E">
        <w:rPr>
          <w:rFonts w:ascii="Times New Roman" w:hAnsi="Times New Roman" w:cs="Times New Roman"/>
          <w:sz w:val="18"/>
          <w:szCs w:val="18"/>
          <w:vertAlign w:val="superscript"/>
        </w:rPr>
        <w:t>3.</w:t>
      </w:r>
      <w:r w:rsidR="00832BF6" w:rsidRPr="00832BF6">
        <w:rPr>
          <w:rFonts w:ascii="Times New Roman" w:hAnsi="Times New Roman" w:cs="Times New Roman"/>
          <w:sz w:val="18"/>
          <w:szCs w:val="18"/>
        </w:rPr>
        <w:t xml:space="preserve"> </w:t>
      </w:r>
      <w:r w:rsidR="00832BF6" w:rsidRPr="00B1095E">
        <w:rPr>
          <w:rFonts w:ascii="Times New Roman" w:hAnsi="Times New Roman" w:cs="Times New Roman"/>
          <w:sz w:val="18"/>
          <w:szCs w:val="18"/>
        </w:rPr>
        <w:t>khasanahuswatul74@gmail.com</w:t>
      </w:r>
    </w:p>
    <w:p w:rsidR="00EA4BCF" w:rsidRPr="00377880" w:rsidRDefault="00EA4BCF" w:rsidP="000F5A65">
      <w:pPr>
        <w:spacing w:after="0" w:line="240" w:lineRule="auto"/>
        <w:jc w:val="center"/>
        <w:rPr>
          <w:rFonts w:ascii="Times New Roman" w:eastAsia="Times New Roman" w:hAnsi="Times New Roman" w:cs="Times New Roman"/>
          <w:sz w:val="24"/>
          <w:szCs w:val="24"/>
        </w:rPr>
      </w:pPr>
      <w:r w:rsidRPr="00B1095E">
        <w:rPr>
          <w:rFonts w:ascii="Times New Roman" w:hAnsi="Times New Roman" w:cs="Times New Roman"/>
          <w:sz w:val="18"/>
          <w:szCs w:val="18"/>
        </w:rPr>
        <w:t>Tanggal Submisi:</w:t>
      </w:r>
      <w:r w:rsidR="001848D7" w:rsidRPr="00B1095E">
        <w:rPr>
          <w:rFonts w:ascii="Times New Roman" w:hAnsi="Times New Roman" w:cs="Times New Roman"/>
          <w:sz w:val="18"/>
          <w:szCs w:val="18"/>
        </w:rPr>
        <w:t xml:space="preserve"> .......................... 2020, Tanggal Penerimaan ....................2020</w:t>
      </w:r>
    </w:p>
    <w:p w:rsidR="004B1865" w:rsidRPr="00377880" w:rsidRDefault="004B1865" w:rsidP="00EE02B5">
      <w:pPr>
        <w:spacing w:after="0" w:line="240" w:lineRule="auto"/>
        <w:jc w:val="both"/>
        <w:rPr>
          <w:rFonts w:ascii="Times New Roman" w:eastAsia="Times New Roman" w:hAnsi="Times New Roman" w:cs="Times New Roman"/>
          <w:sz w:val="24"/>
          <w:szCs w:val="24"/>
        </w:rPr>
      </w:pPr>
    </w:p>
    <w:p w:rsidR="004B1865" w:rsidRPr="00377880" w:rsidRDefault="00EA4BCF" w:rsidP="000F5A65">
      <w:pPr>
        <w:spacing w:after="0" w:line="240" w:lineRule="auto"/>
        <w:jc w:val="center"/>
        <w:rPr>
          <w:rFonts w:ascii="Times New Roman" w:eastAsia="Times New Roman" w:hAnsi="Times New Roman" w:cs="Times New Roman"/>
          <w:b/>
          <w:sz w:val="24"/>
          <w:szCs w:val="24"/>
        </w:rPr>
      </w:pPr>
      <w:r w:rsidRPr="00377880">
        <w:rPr>
          <w:rFonts w:ascii="Times New Roman" w:eastAsia="Times New Roman" w:hAnsi="Times New Roman" w:cs="Times New Roman"/>
          <w:b/>
          <w:sz w:val="24"/>
          <w:szCs w:val="24"/>
        </w:rPr>
        <w:t>Abstrak</w:t>
      </w:r>
    </w:p>
    <w:p w:rsidR="004E1375" w:rsidRPr="00377880" w:rsidRDefault="00FE44DA" w:rsidP="00EE02B5">
      <w:pPr>
        <w:spacing w:after="0" w:line="240" w:lineRule="auto"/>
        <w:jc w:val="both"/>
        <w:rPr>
          <w:rFonts w:ascii="Times New Roman" w:eastAsia="Times New Roman" w:hAnsi="Times New Roman" w:cs="Times New Roman"/>
          <w:sz w:val="24"/>
          <w:szCs w:val="24"/>
        </w:rPr>
      </w:pPr>
      <w:r w:rsidRPr="00377880">
        <w:rPr>
          <w:rFonts w:ascii="Times New Roman" w:hAnsi="Times New Roman" w:cs="Times New Roman"/>
          <w:sz w:val="24"/>
          <w:szCs w:val="24"/>
        </w:rPr>
        <w:t>Hipertensi termasuk dalam Penyakit Tidak Menular (PTM) yang sifatnya menetap sehingga memerlukan monitoring dan pengelolaan terus menerus seumur hidup. Upaya pemerintah dalam peningkatan sistem kesehatan agar lebih efektif dan terjangkau untuk mencegah hipertensi</w:t>
      </w:r>
      <w:r w:rsidR="00F82A2F" w:rsidRPr="00377880">
        <w:rPr>
          <w:rFonts w:ascii="Times New Roman" w:hAnsi="Times New Roman" w:cs="Times New Roman"/>
          <w:sz w:val="24"/>
          <w:szCs w:val="24"/>
        </w:rPr>
        <w:t xml:space="preserve"> dengan</w:t>
      </w:r>
      <w:r w:rsidRPr="00377880">
        <w:rPr>
          <w:rFonts w:ascii="Times New Roman" w:hAnsi="Times New Roman" w:cs="Times New Roman"/>
          <w:sz w:val="24"/>
          <w:szCs w:val="24"/>
        </w:rPr>
        <w:t xml:space="preserve"> </w:t>
      </w:r>
      <w:r w:rsidR="00F82A2F" w:rsidRPr="00377880">
        <w:rPr>
          <w:rFonts w:ascii="Times New Roman" w:hAnsi="Times New Roman" w:cs="Times New Roman"/>
          <w:sz w:val="24"/>
          <w:szCs w:val="24"/>
        </w:rPr>
        <w:t xml:space="preserve">program </w:t>
      </w:r>
      <w:r w:rsidRPr="00377880">
        <w:rPr>
          <w:rFonts w:ascii="Times New Roman" w:eastAsia="Times New Roman" w:hAnsi="Times New Roman" w:cs="Times New Roman"/>
          <w:sz w:val="24"/>
          <w:szCs w:val="24"/>
        </w:rPr>
        <w:t xml:space="preserve">pengelolaan penyakit kronis </w:t>
      </w:r>
      <w:r w:rsidR="00F82A2F" w:rsidRPr="00377880">
        <w:rPr>
          <w:rFonts w:ascii="Times New Roman" w:eastAsia="Times New Roman" w:hAnsi="Times New Roman" w:cs="Times New Roman"/>
          <w:sz w:val="24"/>
          <w:szCs w:val="24"/>
        </w:rPr>
        <w:t xml:space="preserve">(Prolanis). </w:t>
      </w:r>
      <w:r w:rsidRPr="00377880">
        <w:rPr>
          <w:rFonts w:ascii="Times New Roman" w:eastAsia="Times New Roman" w:hAnsi="Times New Roman" w:cs="Times New Roman"/>
          <w:sz w:val="24"/>
          <w:szCs w:val="24"/>
        </w:rPr>
        <w:t xml:space="preserve">Tujuan dari penelitian ini </w:t>
      </w:r>
      <w:r w:rsidRPr="00377880">
        <w:rPr>
          <w:rFonts w:ascii="Times New Roman" w:hAnsi="Times New Roman" w:cs="Times New Roman"/>
          <w:sz w:val="24"/>
          <w:szCs w:val="24"/>
        </w:rPr>
        <w:t xml:space="preserve">diketahuinya pengaruh </w:t>
      </w:r>
      <w:r w:rsidRPr="00377880">
        <w:rPr>
          <w:rFonts w:ascii="Times New Roman" w:eastAsia="Times New Roman" w:hAnsi="Times New Roman" w:cs="Times New Roman"/>
          <w:sz w:val="24"/>
          <w:szCs w:val="24"/>
        </w:rPr>
        <w:t>Prolanis</w:t>
      </w:r>
      <w:r w:rsidRPr="00377880">
        <w:rPr>
          <w:rFonts w:ascii="Times New Roman" w:hAnsi="Times New Roman" w:cs="Times New Roman"/>
          <w:sz w:val="24"/>
          <w:szCs w:val="24"/>
        </w:rPr>
        <w:t xml:space="preserve"> terhadap </w:t>
      </w:r>
      <w:r w:rsidRPr="00377880">
        <w:rPr>
          <w:rFonts w:ascii="Times New Roman" w:hAnsi="Times New Roman" w:cs="Times New Roman"/>
          <w:i/>
          <w:sz w:val="24"/>
          <w:szCs w:val="24"/>
        </w:rPr>
        <w:t>self management</w:t>
      </w:r>
      <w:r w:rsidRPr="00377880">
        <w:rPr>
          <w:rFonts w:ascii="Times New Roman" w:hAnsi="Times New Roman" w:cs="Times New Roman"/>
          <w:sz w:val="24"/>
          <w:szCs w:val="24"/>
        </w:rPr>
        <w:t xml:space="preserve"> lansia dengan hipertensi</w:t>
      </w:r>
      <w:r w:rsidRPr="00377880">
        <w:rPr>
          <w:rFonts w:ascii="Times New Roman" w:eastAsia="Times New Roman" w:hAnsi="Times New Roman" w:cs="Times New Roman"/>
          <w:sz w:val="24"/>
          <w:szCs w:val="24"/>
        </w:rPr>
        <w:t xml:space="preserve">. Desain penelitian ini adalah </w:t>
      </w:r>
      <w:r w:rsidRPr="00377880">
        <w:rPr>
          <w:rFonts w:ascii="Times New Roman" w:hAnsi="Times New Roman" w:cs="Times New Roman"/>
          <w:i/>
          <w:iCs/>
          <w:sz w:val="24"/>
          <w:szCs w:val="24"/>
        </w:rPr>
        <w:t xml:space="preserve">quasi experiment </w:t>
      </w:r>
      <w:r w:rsidR="0055577F" w:rsidRPr="00377880">
        <w:rPr>
          <w:rFonts w:ascii="Times New Roman" w:hAnsi="Times New Roman" w:cs="Times New Roman"/>
          <w:sz w:val="24"/>
          <w:szCs w:val="24"/>
        </w:rPr>
        <w:t xml:space="preserve">dengan </w:t>
      </w:r>
      <w:r w:rsidRPr="00377880">
        <w:rPr>
          <w:rFonts w:ascii="Times New Roman" w:hAnsi="Times New Roman" w:cs="Times New Roman"/>
          <w:i/>
          <w:iCs/>
          <w:sz w:val="24"/>
          <w:szCs w:val="24"/>
        </w:rPr>
        <w:t xml:space="preserve">Pretest </w:t>
      </w:r>
      <w:r w:rsidRPr="00377880">
        <w:rPr>
          <w:rFonts w:ascii="Times New Roman" w:hAnsi="Times New Roman" w:cs="Times New Roman"/>
          <w:sz w:val="24"/>
          <w:szCs w:val="24"/>
        </w:rPr>
        <w:t xml:space="preserve">dan </w:t>
      </w:r>
      <w:r w:rsidRPr="00377880">
        <w:rPr>
          <w:rFonts w:ascii="Times New Roman" w:hAnsi="Times New Roman" w:cs="Times New Roman"/>
          <w:i/>
          <w:iCs/>
          <w:sz w:val="24"/>
          <w:szCs w:val="24"/>
        </w:rPr>
        <w:t>Posttest</w:t>
      </w:r>
      <w:r w:rsidR="0055577F" w:rsidRPr="00377880">
        <w:rPr>
          <w:rFonts w:ascii="Times New Roman" w:hAnsi="Times New Roman" w:cs="Times New Roman"/>
          <w:i/>
          <w:iCs/>
          <w:sz w:val="24"/>
          <w:szCs w:val="24"/>
        </w:rPr>
        <w:t xml:space="preserve"> </w:t>
      </w:r>
      <w:r w:rsidR="0055577F" w:rsidRPr="00377880">
        <w:rPr>
          <w:rFonts w:ascii="Times New Roman" w:hAnsi="Times New Roman" w:cs="Times New Roman"/>
          <w:iCs/>
          <w:sz w:val="24"/>
          <w:szCs w:val="24"/>
        </w:rPr>
        <w:t>yang terdiri dari</w:t>
      </w:r>
      <w:r w:rsidRPr="00377880">
        <w:rPr>
          <w:rFonts w:ascii="Times New Roman" w:hAnsi="Times New Roman" w:cs="Times New Roman"/>
          <w:i/>
          <w:iCs/>
          <w:sz w:val="24"/>
          <w:szCs w:val="24"/>
        </w:rPr>
        <w:t xml:space="preserve"> </w:t>
      </w:r>
      <w:r w:rsidRPr="00377880">
        <w:rPr>
          <w:rFonts w:ascii="Times New Roman" w:eastAsia="Times New Roman" w:hAnsi="Times New Roman" w:cs="Times New Roman"/>
          <w:sz w:val="24"/>
          <w:szCs w:val="24"/>
        </w:rPr>
        <w:t>20 responden.  Hasil menunjukkan bahwa</w:t>
      </w:r>
      <w:r w:rsidRPr="00377880">
        <w:rPr>
          <w:rFonts w:ascii="Times New Roman" w:hAnsi="Times New Roman" w:cs="Times New Roman"/>
          <w:sz w:val="24"/>
          <w:szCs w:val="24"/>
        </w:rPr>
        <w:t xml:space="preserve"> ada pengaruh </w:t>
      </w:r>
      <w:r w:rsidR="002F7B40" w:rsidRPr="00377880">
        <w:rPr>
          <w:rFonts w:ascii="Times New Roman" w:hAnsi="Times New Roman" w:cs="Times New Roman"/>
          <w:sz w:val="24"/>
          <w:szCs w:val="24"/>
        </w:rPr>
        <w:t xml:space="preserve">prolanis terhadap </w:t>
      </w:r>
      <w:r w:rsidRPr="00377880">
        <w:rPr>
          <w:rFonts w:ascii="Times New Roman" w:hAnsi="Times New Roman" w:cs="Times New Roman"/>
          <w:i/>
          <w:sz w:val="24"/>
          <w:szCs w:val="24"/>
        </w:rPr>
        <w:t>self management</w:t>
      </w:r>
      <w:r w:rsidRPr="00377880">
        <w:rPr>
          <w:rFonts w:ascii="Times New Roman" w:hAnsi="Times New Roman" w:cs="Times New Roman"/>
          <w:sz w:val="24"/>
          <w:szCs w:val="24"/>
        </w:rPr>
        <w:t xml:space="preserve"> lansia </w:t>
      </w:r>
      <w:r w:rsidR="002F7B40" w:rsidRPr="00377880">
        <w:rPr>
          <w:rFonts w:ascii="Times New Roman" w:hAnsi="Times New Roman" w:cs="Times New Roman"/>
          <w:sz w:val="24"/>
          <w:szCs w:val="24"/>
        </w:rPr>
        <w:t xml:space="preserve">dengan hipertensi sesudah diberikan intervensi </w:t>
      </w:r>
      <w:r w:rsidR="00F82A2F" w:rsidRPr="00377880">
        <w:rPr>
          <w:rFonts w:ascii="Times New Roman" w:hAnsi="Times New Roman" w:cs="Times New Roman"/>
          <w:sz w:val="24"/>
          <w:szCs w:val="24"/>
        </w:rPr>
        <w:t>secara signifikan</w:t>
      </w:r>
      <w:r w:rsidRPr="00377880">
        <w:rPr>
          <w:rFonts w:ascii="Times New Roman" w:hAnsi="Times New Roman" w:cs="Times New Roman"/>
          <w:sz w:val="24"/>
          <w:szCs w:val="24"/>
        </w:rPr>
        <w:t xml:space="preserve"> (</w:t>
      </w:r>
      <w:r w:rsidRPr="00377880">
        <w:rPr>
          <w:rFonts w:ascii="Times New Roman" w:hAnsi="Times New Roman" w:cs="Times New Roman"/>
          <w:i/>
          <w:iCs/>
          <w:sz w:val="24"/>
          <w:szCs w:val="24"/>
        </w:rPr>
        <w:t>p</w:t>
      </w:r>
      <w:r w:rsidRPr="00377880">
        <w:rPr>
          <w:rFonts w:ascii="Times New Roman" w:hAnsi="Times New Roman" w:cs="Times New Roman"/>
          <w:sz w:val="24"/>
          <w:szCs w:val="24"/>
        </w:rPr>
        <w:t>= 0,001)</w:t>
      </w:r>
      <w:r w:rsidR="0055577F" w:rsidRPr="00377880">
        <w:rPr>
          <w:rFonts w:ascii="Times New Roman" w:hAnsi="Times New Roman" w:cs="Times New Roman"/>
          <w:sz w:val="24"/>
          <w:szCs w:val="24"/>
        </w:rPr>
        <w:t xml:space="preserve">. </w:t>
      </w:r>
      <w:r w:rsidRPr="00377880">
        <w:rPr>
          <w:rFonts w:ascii="Times New Roman" w:hAnsi="Times New Roman" w:cs="Times New Roman"/>
          <w:iCs/>
          <w:sz w:val="24"/>
          <w:szCs w:val="24"/>
        </w:rPr>
        <w:t>Pelaksanaan</w:t>
      </w:r>
      <w:r w:rsidRPr="00377880">
        <w:rPr>
          <w:rFonts w:ascii="Times New Roman" w:hAnsi="Times New Roman" w:cs="Times New Roman"/>
          <w:i/>
          <w:iCs/>
          <w:sz w:val="24"/>
          <w:szCs w:val="24"/>
        </w:rPr>
        <w:t xml:space="preserve"> </w:t>
      </w:r>
      <w:r w:rsidRPr="00377880">
        <w:rPr>
          <w:rFonts w:ascii="Times New Roman" w:hAnsi="Times New Roman" w:cs="Times New Roman"/>
          <w:sz w:val="24"/>
          <w:szCs w:val="24"/>
        </w:rPr>
        <w:t>Prolanis dapat dilaksanakn secara sistematis, sesuai prosedur dan inovatif, sehingga dapat memotivasi masyarakat untuk hadir dalam kegiatan yang dilakukan dan seluruh rangkaian  Prolanis bisa berjalan sama rata dan maksimal sesuai dengan apa yang telah dicanangkan oleh Pemerintah dan BPJS Kesehatan.</w:t>
      </w:r>
    </w:p>
    <w:p w:rsidR="004E1375" w:rsidRPr="00377880" w:rsidRDefault="004E1375" w:rsidP="00EE02B5">
      <w:pPr>
        <w:spacing w:after="0" w:line="240" w:lineRule="auto"/>
        <w:ind w:left="1701" w:hanging="1701"/>
        <w:jc w:val="both"/>
        <w:rPr>
          <w:rFonts w:ascii="Times New Roman" w:eastAsia="Times New Roman" w:hAnsi="Times New Roman" w:cs="Times New Roman"/>
          <w:i/>
          <w:sz w:val="24"/>
          <w:szCs w:val="24"/>
        </w:rPr>
      </w:pPr>
      <w:r w:rsidRPr="00377880">
        <w:rPr>
          <w:rFonts w:ascii="Times New Roman" w:eastAsia="Calibri" w:hAnsi="Times New Roman" w:cs="Times New Roman"/>
          <w:sz w:val="24"/>
          <w:szCs w:val="24"/>
        </w:rPr>
        <w:t xml:space="preserve">Kata kunci         : </w:t>
      </w:r>
      <w:r w:rsidR="00FE44DA" w:rsidRPr="00377880">
        <w:rPr>
          <w:rFonts w:ascii="Times New Roman" w:eastAsia="Times New Roman" w:hAnsi="Times New Roman" w:cs="Times New Roman"/>
          <w:sz w:val="24"/>
          <w:szCs w:val="24"/>
        </w:rPr>
        <w:t>Prolanis</w:t>
      </w:r>
      <w:r w:rsidR="001A0ED4" w:rsidRPr="00377880">
        <w:rPr>
          <w:rFonts w:ascii="Times New Roman" w:eastAsia="Times New Roman" w:hAnsi="Times New Roman" w:cs="Times New Roman"/>
          <w:i/>
          <w:sz w:val="24"/>
          <w:szCs w:val="24"/>
        </w:rPr>
        <w:t xml:space="preserve">, </w:t>
      </w:r>
      <w:r w:rsidR="00FE44DA" w:rsidRPr="00377880">
        <w:rPr>
          <w:rFonts w:ascii="Times New Roman" w:eastAsia="Times New Roman" w:hAnsi="Times New Roman" w:cs="Times New Roman"/>
          <w:i/>
          <w:sz w:val="24"/>
          <w:szCs w:val="24"/>
        </w:rPr>
        <w:t>Self Managemen</w:t>
      </w:r>
      <w:r w:rsidR="001A0ED4" w:rsidRPr="00377880">
        <w:rPr>
          <w:rFonts w:ascii="Times New Roman" w:eastAsia="Times New Roman" w:hAnsi="Times New Roman" w:cs="Times New Roman"/>
          <w:i/>
          <w:sz w:val="24"/>
          <w:szCs w:val="24"/>
        </w:rPr>
        <w:t xml:space="preserve">t </w:t>
      </w:r>
      <w:r w:rsidR="001A0ED4" w:rsidRPr="00377880">
        <w:rPr>
          <w:rFonts w:ascii="Times New Roman" w:eastAsia="Times New Roman" w:hAnsi="Times New Roman" w:cs="Times New Roman"/>
          <w:sz w:val="24"/>
          <w:szCs w:val="24"/>
        </w:rPr>
        <w:t>dan Hipertensi</w:t>
      </w:r>
      <w:r w:rsidRPr="00377880">
        <w:rPr>
          <w:rFonts w:ascii="Times New Roman" w:eastAsia="Times New Roman" w:hAnsi="Times New Roman" w:cs="Times New Roman"/>
          <w:i/>
          <w:sz w:val="24"/>
          <w:szCs w:val="24"/>
        </w:rPr>
        <w:t>.</w:t>
      </w:r>
    </w:p>
    <w:p w:rsidR="00A3597D" w:rsidRPr="00377880" w:rsidRDefault="00A3597D" w:rsidP="00EE02B5">
      <w:pPr>
        <w:pStyle w:val="ListParagraph"/>
        <w:spacing w:after="0" w:line="240" w:lineRule="auto"/>
        <w:ind w:left="0"/>
        <w:jc w:val="both"/>
        <w:rPr>
          <w:rFonts w:ascii="Times New Roman" w:eastAsia="Times New Roman" w:hAnsi="Times New Roman" w:cs="Times New Roman"/>
          <w:sz w:val="24"/>
          <w:szCs w:val="24"/>
          <w:lang w:val="en-US"/>
        </w:rPr>
      </w:pPr>
    </w:p>
    <w:p w:rsidR="00BA4D48" w:rsidRPr="00377880" w:rsidRDefault="00EA4BCF" w:rsidP="000F5A65">
      <w:pPr>
        <w:pStyle w:val="ListParagraph"/>
        <w:spacing w:after="0" w:line="240" w:lineRule="auto"/>
        <w:ind w:left="0"/>
        <w:jc w:val="center"/>
        <w:rPr>
          <w:rFonts w:ascii="Times New Roman" w:eastAsia="Times New Roman" w:hAnsi="Times New Roman" w:cs="Times New Roman"/>
          <w:b/>
          <w:sz w:val="24"/>
          <w:szCs w:val="24"/>
          <w:lang w:val="en-US"/>
        </w:rPr>
      </w:pPr>
      <w:r w:rsidRPr="00377880">
        <w:rPr>
          <w:rFonts w:ascii="Times New Roman" w:eastAsia="Times New Roman" w:hAnsi="Times New Roman" w:cs="Times New Roman"/>
          <w:b/>
          <w:sz w:val="24"/>
          <w:szCs w:val="24"/>
          <w:lang w:val="en-US"/>
        </w:rPr>
        <w:t>Abstract</w:t>
      </w:r>
    </w:p>
    <w:p w:rsidR="0072723B" w:rsidRPr="00377880" w:rsidRDefault="002A2D64" w:rsidP="00EE02B5">
      <w:pPr>
        <w:spacing w:after="0" w:line="240" w:lineRule="auto"/>
        <w:jc w:val="both"/>
        <w:rPr>
          <w:rFonts w:ascii="Times New Roman" w:eastAsia="Times New Roman" w:hAnsi="Times New Roman" w:cs="Times New Roman"/>
          <w:color w:val="000000"/>
          <w:sz w:val="24"/>
          <w:szCs w:val="24"/>
        </w:rPr>
      </w:pPr>
      <w:r w:rsidRPr="00377880">
        <w:rPr>
          <w:rFonts w:ascii="Times New Roman" w:eastAsia="Times New Roman" w:hAnsi="Times New Roman" w:cs="Times New Roman"/>
          <w:sz w:val="24"/>
          <w:szCs w:val="24"/>
        </w:rPr>
        <w:t>Hypertension is</w:t>
      </w:r>
      <w:r w:rsidRPr="00377880">
        <w:rPr>
          <w:rFonts w:ascii="Times New Roman" w:eastAsia="Times New Roman" w:hAnsi="Times New Roman" w:cs="Times New Roman"/>
          <w:sz w:val="24"/>
          <w:szCs w:val="24"/>
          <w:lang w:val="id-ID"/>
        </w:rPr>
        <w:t xml:space="preserve"> a permanent </w:t>
      </w:r>
      <w:r w:rsidRPr="00377880">
        <w:rPr>
          <w:rFonts w:ascii="Times New Roman" w:eastAsia="Times New Roman" w:hAnsi="Times New Roman" w:cs="Times New Roman"/>
          <w:sz w:val="24"/>
          <w:szCs w:val="24"/>
        </w:rPr>
        <w:t>non-communicable disease that requires continuous monitoring and management for life.</w:t>
      </w:r>
      <w:r w:rsidRPr="00377880">
        <w:rPr>
          <w:rFonts w:ascii="Times New Roman" w:eastAsia="Times New Roman" w:hAnsi="Times New Roman" w:cs="Times New Roman"/>
          <w:sz w:val="24"/>
          <w:szCs w:val="24"/>
          <w:lang w:val="id-ID"/>
        </w:rPr>
        <w:t xml:space="preserve"> </w:t>
      </w:r>
      <w:r w:rsidRPr="00377880">
        <w:rPr>
          <w:rFonts w:ascii="Times New Roman" w:eastAsia="Times New Roman" w:hAnsi="Times New Roman" w:cs="Times New Roman"/>
          <w:sz w:val="24"/>
          <w:szCs w:val="24"/>
        </w:rPr>
        <w:t xml:space="preserve">Government </w:t>
      </w:r>
      <w:r w:rsidRPr="00377880">
        <w:rPr>
          <w:rFonts w:ascii="Times New Roman" w:eastAsia="Times New Roman" w:hAnsi="Times New Roman" w:cs="Times New Roman"/>
          <w:sz w:val="24"/>
          <w:szCs w:val="24"/>
          <w:lang w:val="id-ID"/>
        </w:rPr>
        <w:t xml:space="preserve">tried to </w:t>
      </w:r>
      <w:r w:rsidRPr="00377880">
        <w:rPr>
          <w:rFonts w:ascii="Times New Roman" w:eastAsia="Times New Roman" w:hAnsi="Times New Roman" w:cs="Times New Roman"/>
          <w:sz w:val="24"/>
          <w:szCs w:val="24"/>
        </w:rPr>
        <w:t>impro</w:t>
      </w:r>
      <w:r w:rsidRPr="00377880">
        <w:rPr>
          <w:rFonts w:ascii="Times New Roman" w:eastAsia="Times New Roman" w:hAnsi="Times New Roman" w:cs="Times New Roman"/>
          <w:sz w:val="24"/>
          <w:szCs w:val="24"/>
          <w:lang w:val="id-ID"/>
        </w:rPr>
        <w:t>ve</w:t>
      </w:r>
      <w:r w:rsidRPr="00377880">
        <w:rPr>
          <w:rFonts w:ascii="Times New Roman" w:eastAsia="Times New Roman" w:hAnsi="Times New Roman" w:cs="Times New Roman"/>
          <w:sz w:val="24"/>
          <w:szCs w:val="24"/>
        </w:rPr>
        <w:t xml:space="preserve"> the health system to be more effective and affordable to prevent hypertension with a chronic disease management program (Prolanis).  </w:t>
      </w:r>
      <w:r w:rsidRPr="00377880">
        <w:rPr>
          <w:rFonts w:ascii="Times New Roman" w:hAnsi="Times New Roman" w:cs="Times New Roman"/>
          <w:sz w:val="24"/>
          <w:szCs w:val="24"/>
        </w:rPr>
        <w:t xml:space="preserve">The aim of this research wasto figure out the influence of Prolanis on </w:t>
      </w:r>
      <w:r w:rsidRPr="00377880">
        <w:rPr>
          <w:rFonts w:ascii="Times New Roman" w:hAnsi="Times New Roman" w:cs="Times New Roman"/>
          <w:i/>
          <w:iCs/>
          <w:sz w:val="24"/>
          <w:szCs w:val="24"/>
        </w:rPr>
        <w:t xml:space="preserve">self-management </w:t>
      </w:r>
      <w:r w:rsidRPr="00377880">
        <w:rPr>
          <w:rFonts w:ascii="Times New Roman" w:hAnsi="Times New Roman" w:cs="Times New Roman"/>
          <w:sz w:val="24"/>
          <w:szCs w:val="24"/>
        </w:rPr>
        <w:t>of elderly people with hypertension.  The design was quasi-experimental with pretest and posttes which consisting of 20 respondents.  The results showed that there was a significantly effect on the self-management of elderly people with hypertension (p = 0.001)</w:t>
      </w:r>
      <w:r w:rsidRPr="00377880">
        <w:rPr>
          <w:rFonts w:ascii="Times New Roman" w:eastAsia="Times New Roman" w:hAnsi="Times New Roman" w:cs="Times New Roman"/>
          <w:color w:val="000000"/>
          <w:sz w:val="24"/>
          <w:szCs w:val="24"/>
        </w:rPr>
        <w:t xml:space="preserve">.  </w:t>
      </w:r>
      <w:r w:rsidRPr="00377880">
        <w:rPr>
          <w:rFonts w:ascii="Times New Roman" w:eastAsia="Times New Roman" w:hAnsi="Times New Roman" w:cs="Times New Roman"/>
          <w:color w:val="000000"/>
          <w:sz w:val="24"/>
          <w:szCs w:val="24"/>
          <w:lang w:val="id-ID"/>
        </w:rPr>
        <w:t xml:space="preserve">the </w:t>
      </w:r>
      <w:r w:rsidRPr="00377880">
        <w:rPr>
          <w:rFonts w:ascii="Times New Roman" w:eastAsia="Times New Roman" w:hAnsi="Times New Roman" w:cs="Times New Roman"/>
          <w:color w:val="000000"/>
          <w:sz w:val="24"/>
          <w:szCs w:val="24"/>
        </w:rPr>
        <w:t>implementation</w:t>
      </w:r>
      <w:r w:rsidRPr="00377880">
        <w:rPr>
          <w:rFonts w:ascii="Times New Roman" w:eastAsia="Times New Roman" w:hAnsi="Times New Roman" w:cs="Times New Roman"/>
          <w:color w:val="000000"/>
          <w:sz w:val="24"/>
          <w:szCs w:val="24"/>
          <w:lang w:val="id-ID"/>
        </w:rPr>
        <w:t xml:space="preserve"> of </w:t>
      </w:r>
      <w:r w:rsidRPr="00377880">
        <w:rPr>
          <w:rFonts w:ascii="Times New Roman" w:eastAsia="Times New Roman" w:hAnsi="Times New Roman" w:cs="Times New Roman"/>
          <w:color w:val="000000"/>
          <w:sz w:val="24"/>
          <w:szCs w:val="24"/>
        </w:rPr>
        <w:t>Prolanis</w:t>
      </w:r>
      <w:r w:rsidRPr="00377880">
        <w:rPr>
          <w:rFonts w:ascii="Times New Roman" w:eastAsia="Times New Roman" w:hAnsi="Times New Roman" w:cs="Times New Roman"/>
          <w:color w:val="000000"/>
          <w:sz w:val="24"/>
          <w:szCs w:val="24"/>
          <w:lang w:val="id-ID"/>
        </w:rPr>
        <w:t>t</w:t>
      </w:r>
      <w:r w:rsidRPr="00377880">
        <w:rPr>
          <w:rFonts w:ascii="Times New Roman" w:eastAsia="Times New Roman" w:hAnsi="Times New Roman" w:cs="Times New Roman"/>
          <w:color w:val="000000"/>
          <w:sz w:val="24"/>
          <w:szCs w:val="24"/>
        </w:rPr>
        <w:t xml:space="preserve"> can be carried out systematically, according to procedures and innovative, so that it can motivate the community to be present in the activities </w:t>
      </w:r>
      <w:r w:rsidRPr="00377880">
        <w:rPr>
          <w:rFonts w:ascii="Times New Roman" w:eastAsia="Times New Roman" w:hAnsi="Times New Roman" w:cs="Times New Roman"/>
          <w:color w:val="000000"/>
          <w:sz w:val="24"/>
          <w:szCs w:val="24"/>
          <w:lang w:val="id-ID"/>
        </w:rPr>
        <w:t xml:space="preserve">that </w:t>
      </w:r>
      <w:r w:rsidRPr="00377880">
        <w:rPr>
          <w:rFonts w:ascii="Times New Roman" w:eastAsia="Times New Roman" w:hAnsi="Times New Roman" w:cs="Times New Roman"/>
          <w:color w:val="000000"/>
          <w:sz w:val="24"/>
          <w:szCs w:val="24"/>
        </w:rPr>
        <w:t>carried out and the entire Prolanis</w:t>
      </w:r>
      <w:r w:rsidRPr="00377880">
        <w:rPr>
          <w:rFonts w:ascii="Times New Roman" w:eastAsia="Times New Roman" w:hAnsi="Times New Roman" w:cs="Times New Roman"/>
          <w:color w:val="000000"/>
          <w:sz w:val="24"/>
          <w:szCs w:val="24"/>
          <w:lang w:val="id-ID"/>
        </w:rPr>
        <w:t>t</w:t>
      </w:r>
      <w:r w:rsidRPr="00377880">
        <w:rPr>
          <w:rFonts w:ascii="Times New Roman" w:eastAsia="Times New Roman" w:hAnsi="Times New Roman" w:cs="Times New Roman"/>
          <w:color w:val="000000"/>
          <w:sz w:val="24"/>
          <w:szCs w:val="24"/>
        </w:rPr>
        <w:t xml:space="preserve"> series can run equally and optimally in accordance with what has been announced by the Government and BPJS.</w:t>
      </w:r>
    </w:p>
    <w:p w:rsidR="00FE44DA" w:rsidRPr="00377880" w:rsidRDefault="00BA4D48" w:rsidP="00EE02B5">
      <w:pPr>
        <w:pStyle w:val="ListParagraph"/>
        <w:spacing w:after="0" w:line="240" w:lineRule="auto"/>
        <w:ind w:left="0"/>
        <w:jc w:val="both"/>
        <w:rPr>
          <w:rFonts w:ascii="Times New Roman" w:eastAsia="Times New Roman" w:hAnsi="Times New Roman" w:cs="Times New Roman"/>
          <w:sz w:val="24"/>
          <w:szCs w:val="24"/>
          <w:lang w:val="en-US"/>
        </w:rPr>
      </w:pPr>
      <w:r w:rsidRPr="00377880">
        <w:rPr>
          <w:rFonts w:ascii="Times New Roman" w:eastAsia="Times New Roman" w:hAnsi="Times New Roman" w:cs="Times New Roman"/>
          <w:sz w:val="24"/>
          <w:szCs w:val="24"/>
          <w:lang w:val="en-US"/>
        </w:rPr>
        <w:t>Keywords: Prolanis</w:t>
      </w:r>
      <w:r w:rsidRPr="00377880">
        <w:rPr>
          <w:rFonts w:ascii="Times New Roman" w:eastAsia="Times New Roman" w:hAnsi="Times New Roman" w:cs="Times New Roman"/>
          <w:sz w:val="24"/>
          <w:szCs w:val="24"/>
          <w:lang w:val="id-ID"/>
        </w:rPr>
        <w:t>t</w:t>
      </w:r>
      <w:r w:rsidRPr="00377880">
        <w:rPr>
          <w:rFonts w:ascii="Times New Roman" w:eastAsia="Times New Roman" w:hAnsi="Times New Roman" w:cs="Times New Roman"/>
          <w:sz w:val="24"/>
          <w:szCs w:val="24"/>
          <w:lang w:val="en-US"/>
        </w:rPr>
        <w:t xml:space="preserve">, </w:t>
      </w:r>
      <w:r w:rsidRPr="00377880">
        <w:rPr>
          <w:rFonts w:ascii="Times New Roman" w:eastAsia="Times New Roman" w:hAnsi="Times New Roman" w:cs="Times New Roman"/>
          <w:i/>
          <w:sz w:val="24"/>
          <w:szCs w:val="24"/>
          <w:lang w:val="en-US"/>
        </w:rPr>
        <w:t>Self Management</w:t>
      </w:r>
      <w:r w:rsidRPr="00377880">
        <w:rPr>
          <w:rFonts w:ascii="Times New Roman" w:eastAsia="Times New Roman" w:hAnsi="Times New Roman" w:cs="Times New Roman"/>
          <w:sz w:val="24"/>
          <w:szCs w:val="24"/>
          <w:lang w:val="en-US"/>
        </w:rPr>
        <w:t xml:space="preserve"> and Hypertension</w:t>
      </w:r>
    </w:p>
    <w:p w:rsidR="00F86BE2" w:rsidRPr="00377880" w:rsidRDefault="00F86BE2" w:rsidP="00EE02B5">
      <w:pPr>
        <w:spacing w:line="240" w:lineRule="auto"/>
        <w:jc w:val="both"/>
        <w:rPr>
          <w:rFonts w:ascii="Times New Roman" w:eastAsia="Times New Roman" w:hAnsi="Times New Roman" w:cs="Times New Roman"/>
          <w:sz w:val="24"/>
          <w:szCs w:val="24"/>
        </w:rPr>
      </w:pPr>
    </w:p>
    <w:p w:rsidR="00EA4BCF" w:rsidRPr="00377880" w:rsidRDefault="00EA4BCF" w:rsidP="00EE02B5">
      <w:pPr>
        <w:spacing w:line="240" w:lineRule="auto"/>
        <w:jc w:val="both"/>
        <w:rPr>
          <w:rFonts w:ascii="Times New Roman" w:eastAsia="Times New Roman" w:hAnsi="Times New Roman" w:cs="Times New Roman"/>
          <w:sz w:val="24"/>
          <w:szCs w:val="24"/>
        </w:rPr>
        <w:sectPr w:rsidR="00EA4BCF" w:rsidRPr="00377880" w:rsidSect="00924356">
          <w:headerReference w:type="default" r:id="rId8"/>
          <w:footerReference w:type="default" r:id="rId9"/>
          <w:footerReference w:type="first" r:id="rId10"/>
          <w:type w:val="continuous"/>
          <w:pgSz w:w="11900" w:h="16834" w:code="9"/>
          <w:pgMar w:top="1425" w:right="1409" w:bottom="440" w:left="1420" w:header="397" w:footer="680" w:gutter="0"/>
          <w:cols w:space="0" w:equalWidth="0">
            <w:col w:w="9080"/>
          </w:cols>
          <w:titlePg/>
          <w:docGrid w:linePitch="360"/>
        </w:sectPr>
      </w:pPr>
    </w:p>
    <w:p w:rsidR="004B1865" w:rsidRPr="00377880" w:rsidRDefault="004B1865" w:rsidP="00EE02B5">
      <w:pPr>
        <w:spacing w:after="0" w:line="240" w:lineRule="auto"/>
        <w:jc w:val="both"/>
        <w:rPr>
          <w:rFonts w:ascii="Times New Roman" w:eastAsia="Times New Roman" w:hAnsi="Times New Roman" w:cs="Times New Roman"/>
          <w:b/>
          <w:sz w:val="24"/>
          <w:szCs w:val="24"/>
        </w:rPr>
      </w:pPr>
      <w:bookmarkStart w:id="0" w:name="page2"/>
      <w:bookmarkEnd w:id="0"/>
      <w:r w:rsidRPr="00377880">
        <w:rPr>
          <w:rFonts w:ascii="Times New Roman" w:eastAsia="Times New Roman" w:hAnsi="Times New Roman" w:cs="Times New Roman"/>
          <w:b/>
          <w:sz w:val="24"/>
          <w:szCs w:val="24"/>
        </w:rPr>
        <w:lastRenderedPageBreak/>
        <w:t>PENDAHULUAN</w:t>
      </w:r>
    </w:p>
    <w:p w:rsidR="000D6B47" w:rsidRPr="00377880" w:rsidRDefault="000D6B47" w:rsidP="00EE02B5">
      <w:pPr>
        <w:pStyle w:val="ListParagraph"/>
        <w:spacing w:line="240" w:lineRule="auto"/>
        <w:ind w:left="0" w:firstLine="426"/>
        <w:jc w:val="both"/>
        <w:rPr>
          <w:rFonts w:ascii="Times New Roman" w:hAnsi="Times New Roman" w:cs="Times New Roman"/>
          <w:sz w:val="24"/>
          <w:szCs w:val="24"/>
        </w:rPr>
      </w:pPr>
      <w:bookmarkStart w:id="1" w:name="page3"/>
      <w:bookmarkEnd w:id="1"/>
      <w:r w:rsidRPr="00377880">
        <w:rPr>
          <w:rFonts w:ascii="Times New Roman" w:hAnsi="Times New Roman" w:cs="Times New Roman"/>
          <w:sz w:val="24"/>
          <w:szCs w:val="24"/>
        </w:rPr>
        <w:t xml:space="preserve">Kasus hipertensi merupakan gejala yang paling sering ditemui pada orang lanjut usia dan menjadi faktor resiko utama insiden penyakit kardiovaskuler. Jenis hipertensi yang khas ditemukan pada lansia adalah </w:t>
      </w:r>
      <w:r w:rsidRPr="00377880">
        <w:rPr>
          <w:rFonts w:ascii="Times New Roman" w:hAnsi="Times New Roman" w:cs="Times New Roman"/>
          <w:i/>
          <w:iCs/>
          <w:sz w:val="24"/>
          <w:szCs w:val="24"/>
        </w:rPr>
        <w:t xml:space="preserve">isolated systolic hypertension </w:t>
      </w:r>
      <w:r w:rsidRPr="00377880">
        <w:rPr>
          <w:rFonts w:ascii="Times New Roman" w:hAnsi="Times New Roman" w:cs="Times New Roman"/>
          <w:sz w:val="24"/>
          <w:szCs w:val="24"/>
        </w:rPr>
        <w:t xml:space="preserve">(ISH), dimana tekanan sistoliknya saja yang tinggi (diatas 140 mmHg), namun tekanan diastolik tetap normal (dibawah 90 mmHg) </w:t>
      </w:r>
      <w:sdt>
        <w:sdtPr>
          <w:rPr>
            <w:rFonts w:ascii="Times New Roman" w:hAnsi="Times New Roman" w:cs="Times New Roman"/>
            <w:sz w:val="24"/>
            <w:szCs w:val="24"/>
          </w:rPr>
          <w:id w:val="4208910"/>
          <w:citation/>
        </w:sdtPr>
        <w:sdtContent>
          <w:r w:rsidR="006A4A40" w:rsidRPr="00377880">
            <w:rPr>
              <w:rFonts w:ascii="Times New Roman" w:hAnsi="Times New Roman" w:cs="Times New Roman"/>
              <w:sz w:val="24"/>
              <w:szCs w:val="24"/>
            </w:rPr>
            <w:fldChar w:fldCharType="begin"/>
          </w:r>
          <w:r w:rsidR="00CA7A26" w:rsidRPr="00377880">
            <w:rPr>
              <w:rFonts w:ascii="Times New Roman" w:hAnsi="Times New Roman" w:cs="Times New Roman"/>
              <w:sz w:val="24"/>
              <w:szCs w:val="24"/>
              <w:lang w:val="en-US"/>
            </w:rPr>
            <w:instrText xml:space="preserve"> CITATION Ari13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(Arif, Rusnoto, &amp; Hartinah, 2013)</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Lansia sering terkena hipertensi disebabkan oleh kekakuan pada arteri sehingga tekanan darah cenderung meningkat.</w:t>
      </w:r>
      <w:r w:rsidR="00B04834" w:rsidRPr="00377880">
        <w:rPr>
          <w:rFonts w:ascii="Times New Roman" w:hAnsi="Times New Roman" w:cs="Times New Roman"/>
          <w:sz w:val="24"/>
          <w:szCs w:val="24"/>
        </w:rPr>
        <w:t xml:space="preserve"> </w:t>
      </w:r>
      <w:sdt>
        <w:sdtPr>
          <w:rPr>
            <w:rFonts w:ascii="Times New Roman" w:hAnsi="Times New Roman" w:cs="Times New Roman"/>
            <w:sz w:val="24"/>
            <w:szCs w:val="24"/>
          </w:rPr>
          <w:id w:val="4208916"/>
          <w:citation/>
        </w:sdtPr>
        <w:sdtContent>
          <w:r w:rsidR="006A4A40" w:rsidRPr="00377880">
            <w:rPr>
              <w:rFonts w:ascii="Times New Roman" w:hAnsi="Times New Roman" w:cs="Times New Roman"/>
              <w:sz w:val="24"/>
              <w:szCs w:val="24"/>
            </w:rPr>
            <w:fldChar w:fldCharType="begin"/>
          </w:r>
          <w:r w:rsidR="00377880" w:rsidRPr="00377880">
            <w:rPr>
              <w:rFonts w:ascii="Times New Roman" w:hAnsi="Times New Roman" w:cs="Times New Roman"/>
              <w:sz w:val="24"/>
              <w:szCs w:val="24"/>
              <w:lang w:val="en-US"/>
            </w:rPr>
            <w:instrText xml:space="preserve"> CITATION Mar14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(Mardiana &amp; Zelfino, 2014)</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w:t>
      </w:r>
    </w:p>
    <w:p w:rsidR="000D6B47" w:rsidRPr="00377880" w:rsidRDefault="000D6B47" w:rsidP="00EE02B5">
      <w:pPr>
        <w:pStyle w:val="ListParagraph"/>
        <w:spacing w:line="240" w:lineRule="auto"/>
        <w:ind w:left="0" w:firstLine="426"/>
        <w:jc w:val="both"/>
        <w:rPr>
          <w:rFonts w:ascii="Times New Roman" w:hAnsi="Times New Roman" w:cs="Times New Roman"/>
          <w:sz w:val="24"/>
          <w:szCs w:val="24"/>
        </w:rPr>
      </w:pPr>
      <w:r w:rsidRPr="00377880">
        <w:rPr>
          <w:rFonts w:ascii="Times New Roman" w:hAnsi="Times New Roman" w:cs="Times New Roman"/>
          <w:sz w:val="24"/>
          <w:szCs w:val="24"/>
        </w:rPr>
        <w:lastRenderedPageBreak/>
        <w:t xml:space="preserve">Kasus hipertensi di dunia tahun 2013 menyebabkan 10,3 juta kematian dan 208 juta kecacatan, yang setengahnya akibat stroke dan penyakit jantung. Pada usia lebih 25 tahun dijumpai 40% orang mengalami hipertensi dan pada usia lebih 80 tahun, dijumpai 90% orang mengalami hipertensi. Riset Kesehatan Dasar </w:t>
      </w:r>
      <w:sdt>
        <w:sdtPr>
          <w:rPr>
            <w:rFonts w:ascii="Times New Roman" w:hAnsi="Times New Roman" w:cs="Times New Roman"/>
            <w:sz w:val="24"/>
            <w:szCs w:val="24"/>
          </w:rPr>
          <w:id w:val="4208920"/>
          <w:citation/>
        </w:sdtPr>
        <w:sdtContent>
          <w:r w:rsidR="006A4A40" w:rsidRPr="00377880">
            <w:rPr>
              <w:rFonts w:ascii="Times New Roman" w:hAnsi="Times New Roman" w:cs="Times New Roman"/>
              <w:sz w:val="24"/>
              <w:szCs w:val="24"/>
            </w:rPr>
            <w:fldChar w:fldCharType="begin"/>
          </w:r>
          <w:r w:rsidR="005F6C32" w:rsidRPr="00377880">
            <w:rPr>
              <w:rFonts w:ascii="Times New Roman" w:hAnsi="Times New Roman" w:cs="Times New Roman"/>
              <w:sz w:val="24"/>
              <w:szCs w:val="24"/>
              <w:lang w:val="en-US"/>
            </w:rPr>
            <w:instrText xml:space="preserve"> CITATION Ris13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(Riskesdas, 2013)</w:t>
          </w:r>
          <w:r w:rsidR="006A4A40" w:rsidRPr="00377880">
            <w:rPr>
              <w:rFonts w:ascii="Times New Roman" w:hAnsi="Times New Roman" w:cs="Times New Roman"/>
              <w:sz w:val="24"/>
              <w:szCs w:val="24"/>
            </w:rPr>
            <w:fldChar w:fldCharType="end"/>
          </w:r>
        </w:sdtContent>
      </w:sdt>
      <w:r w:rsidR="005F6C32" w:rsidRPr="00377880">
        <w:rPr>
          <w:rFonts w:ascii="Times New Roman" w:hAnsi="Times New Roman" w:cs="Times New Roman"/>
          <w:sz w:val="24"/>
          <w:szCs w:val="24"/>
        </w:rPr>
        <w:t xml:space="preserve"> m</w:t>
      </w:r>
      <w:r w:rsidRPr="00377880">
        <w:rPr>
          <w:rFonts w:ascii="Times New Roman" w:hAnsi="Times New Roman" w:cs="Times New Roman"/>
          <w:sz w:val="24"/>
          <w:szCs w:val="24"/>
        </w:rPr>
        <w:t>enunjukkan bahwa prevalensi hipertensi di Indonesia yang didapat melalui kuesioner terdiagnosis tenaga kesehatan sebesar 9,4 % dan yang didiagnosis tenaga kesehatan atau sedang minum obat sebesar 9,5 %. Jadi, ada 0,1 % yang minum obat sendiri. Responden yang mempunyai tekanan darah normal tetapi sedang minum obat hipertensi sebesar 0.7 %. Jadi prevalensi hipertensi di Indonesia sebesar 26,5%.</w:t>
      </w:r>
    </w:p>
    <w:p w:rsidR="000D6B47" w:rsidRPr="00377880" w:rsidRDefault="000D6B47" w:rsidP="00EE02B5">
      <w:pPr>
        <w:pStyle w:val="ListParagraph"/>
        <w:spacing w:line="240" w:lineRule="auto"/>
        <w:ind w:left="0" w:firstLine="426"/>
        <w:jc w:val="both"/>
        <w:rPr>
          <w:rFonts w:ascii="Times New Roman" w:hAnsi="Times New Roman" w:cs="Times New Roman"/>
          <w:sz w:val="24"/>
          <w:szCs w:val="24"/>
        </w:rPr>
      </w:pPr>
      <w:r w:rsidRPr="00377880">
        <w:rPr>
          <w:rFonts w:ascii="Times New Roman" w:hAnsi="Times New Roman" w:cs="Times New Roman"/>
          <w:sz w:val="24"/>
          <w:szCs w:val="24"/>
        </w:rPr>
        <w:t>Hasil Riskesdas tahun 2013 Prevalensi hipertensi di Sulawesi Se</w:t>
      </w:r>
      <w:r w:rsidRPr="00377880">
        <w:rPr>
          <w:rFonts w:ascii="Times New Roman" w:eastAsia="F10" w:hAnsi="Times New Roman" w:cs="Times New Roman"/>
          <w:sz w:val="24"/>
          <w:szCs w:val="24"/>
        </w:rPr>
        <w:t>latan yang didapat melalui pengukuran pada umur ≥18 tahun sebesar 28,1</w:t>
      </w:r>
      <w:r w:rsidRPr="00377880">
        <w:rPr>
          <w:rFonts w:ascii="Times New Roman" w:hAnsi="Times New Roman" w:cs="Times New Roman"/>
          <w:sz w:val="24"/>
          <w:szCs w:val="24"/>
        </w:rPr>
        <w:t xml:space="preserve"> persen, tertinggi di Enrekang (31,3%), diikuti Bulukumba (30,8%), Sinjai(30,4%) dan Gowa (29,2%). Prevalensi hipertensi di Sulawesi Selatan yang didapat melalui kuesioner yang didiagnosis tenaga kesehatan sebesar 10,3 persen, yang didiagnosis tenaga kesehatan atau sedang minum obat sebesar 10,5 persen, sehingga ada 0, 2 persen yang minum obat sendiri.</w:t>
      </w:r>
      <w:r w:rsidR="005E22C5" w:rsidRPr="00377880">
        <w:rPr>
          <w:rFonts w:ascii="Times New Roman" w:hAnsi="Times New Roman" w:cs="Times New Roman"/>
          <w:sz w:val="24"/>
          <w:szCs w:val="24"/>
        </w:rPr>
        <w:t xml:space="preserve"> (Dinas Kesehatan Provinsi Sulawesi Selatan., 2015)</w:t>
      </w:r>
      <w:r w:rsidRPr="00377880">
        <w:rPr>
          <w:rFonts w:ascii="Times New Roman" w:hAnsi="Times New Roman" w:cs="Times New Roman"/>
          <w:sz w:val="24"/>
          <w:szCs w:val="24"/>
        </w:rPr>
        <w:t>.</w:t>
      </w:r>
    </w:p>
    <w:p w:rsidR="000D6B47" w:rsidRPr="00377880" w:rsidRDefault="000D6B47" w:rsidP="00EE02B5">
      <w:pPr>
        <w:pStyle w:val="ListParagraph"/>
        <w:spacing w:line="240" w:lineRule="auto"/>
        <w:ind w:left="0" w:firstLine="426"/>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t xml:space="preserve">Peningkatan sistem kesehatan agar lebih efektif, maka pemerintah melalui BPJS Kesehatan bekerja sama dengan pihak pelayanan fasilitas kesehatan merancang suatu program yang terintegrasi dengan model pengelolaan penyakit kronis bagi peserta penderita penyakit kronis yang disebut sebagai Prolanis atau Program Pengelolaan Penyakit Kronis. Tujuan Prolanis adalah mendorong peserta penyandang penyakit kronis mencapai kualitas hidup optimal dengan indikator 75% peserta terdaftar yang berkunjung ke fasilitas kesehatan tingkat pertama memiliki hasil baik pada pemeriksaan kondisi kesehatan masyarakat sehingga dapat mencegah timbulnya penyakit. </w:t>
      </w:r>
      <w:sdt>
        <w:sdtPr>
          <w:rPr>
            <w:rFonts w:ascii="Times New Roman" w:eastAsia="Times New Roman" w:hAnsi="Times New Roman" w:cs="Times New Roman"/>
            <w:sz w:val="24"/>
            <w:szCs w:val="24"/>
          </w:rPr>
          <w:id w:val="4208912"/>
          <w:citation/>
        </w:sdtPr>
        <w:sdtContent>
          <w:r w:rsidR="006A4A40" w:rsidRPr="00377880">
            <w:rPr>
              <w:rFonts w:ascii="Times New Roman" w:eastAsia="Times New Roman" w:hAnsi="Times New Roman" w:cs="Times New Roman"/>
              <w:sz w:val="24"/>
              <w:szCs w:val="24"/>
            </w:rPr>
            <w:fldChar w:fldCharType="begin"/>
          </w:r>
          <w:r w:rsidR="00A94B5A" w:rsidRPr="00377880">
            <w:rPr>
              <w:rFonts w:ascii="Times New Roman" w:eastAsia="Times New Roman" w:hAnsi="Times New Roman" w:cs="Times New Roman"/>
              <w:sz w:val="24"/>
              <w:szCs w:val="24"/>
              <w:lang w:val="en-US"/>
            </w:rPr>
            <w:instrText xml:space="preserve"> CITATION Kes14 \l 1033  </w:instrText>
          </w:r>
          <w:r w:rsidR="006A4A40" w:rsidRPr="00377880">
            <w:rPr>
              <w:rFonts w:ascii="Times New Roman" w:eastAsia="Times New Roman" w:hAnsi="Times New Roman" w:cs="Times New Roman"/>
              <w:sz w:val="24"/>
              <w:szCs w:val="24"/>
            </w:rPr>
            <w:fldChar w:fldCharType="separate"/>
          </w:r>
          <w:r w:rsidR="00377880" w:rsidRPr="00377880">
            <w:rPr>
              <w:rFonts w:ascii="Times New Roman" w:eastAsia="Times New Roman" w:hAnsi="Times New Roman" w:cs="Times New Roman"/>
              <w:noProof/>
              <w:sz w:val="24"/>
              <w:szCs w:val="24"/>
              <w:lang w:val="en-US"/>
            </w:rPr>
            <w:t>(BPJS, 2014)</w:t>
          </w:r>
          <w:r w:rsidR="006A4A40" w:rsidRPr="00377880">
            <w:rPr>
              <w:rFonts w:ascii="Times New Roman" w:eastAsia="Times New Roman" w:hAnsi="Times New Roman" w:cs="Times New Roman"/>
              <w:sz w:val="24"/>
              <w:szCs w:val="24"/>
            </w:rPr>
            <w:fldChar w:fldCharType="end"/>
          </w:r>
        </w:sdtContent>
      </w:sdt>
      <w:r w:rsidRPr="00377880">
        <w:rPr>
          <w:rFonts w:ascii="Times New Roman" w:eastAsia="Times New Roman" w:hAnsi="Times New Roman" w:cs="Times New Roman"/>
          <w:sz w:val="24"/>
          <w:szCs w:val="24"/>
        </w:rPr>
        <w:t>.</w:t>
      </w:r>
    </w:p>
    <w:p w:rsidR="000D6B47" w:rsidRPr="00377880" w:rsidRDefault="000D6B47" w:rsidP="00EE02B5">
      <w:pPr>
        <w:pStyle w:val="ListParagraph"/>
        <w:spacing w:line="240" w:lineRule="auto"/>
        <w:ind w:left="0" w:firstLine="426"/>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t>Hasil data Rekam Medis peserta Prolanis di Puskesmas Somba Opu yang terdaftar mulai dari tahun 2016 sampai dengan 2018 diantaranya 171 orang untuk penderita hipertensi, 12 orang berusia kurang dari 60 tahun, 63 orang berusia 60 – 70 tahun dan 96 orang berusia lebih dari 70 tahun. Hasil wawancara di Puskesmas yang dilakukan penanggung jawab Prolanis yaitu banyak peserta Prolanis yang tidak aktif dalam mengikuti seluruh rangkaian kegiatan Prolanis, hal ini dipengaruhi faktor usia, jarak antara rumah ke puskesmas, ekonomi, penyakit penyerta (komplikasi) dan tidak adanya keluarga yang menemani atau mendampingi ke Puskesmas untuk ikut serta dalam program Prolanis.</w:t>
      </w:r>
      <w:r w:rsidR="0071258D" w:rsidRPr="00377880">
        <w:rPr>
          <w:rFonts w:ascii="Times New Roman" w:eastAsia="Times New Roman" w:hAnsi="Times New Roman" w:cs="Times New Roman"/>
          <w:sz w:val="24"/>
          <w:szCs w:val="24"/>
        </w:rPr>
        <w:t xml:space="preserve"> (Dinas Kesehatan Kab.Gowa., 2017).</w:t>
      </w:r>
    </w:p>
    <w:p w:rsidR="000D6B47" w:rsidRPr="00377880" w:rsidRDefault="000D6B47" w:rsidP="00EE02B5">
      <w:pPr>
        <w:pStyle w:val="ListParagraph"/>
        <w:spacing w:line="240" w:lineRule="auto"/>
        <w:ind w:left="0" w:firstLine="426"/>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t>Hasil wawancara juga dilakukan oleh 10 peserta prolanis yang mengalami hipertensi. Hasil diperoleh 7 peserta Prolanis diantaranya tidak mengetahui pengelolaan penyakit hipertensi seperti diet yang tepat, olahraga, dan kontrol berat badan. Terdapat 4 peserta prolanis diantaranya tidak mampu mengidentifikasi, mengobati, dan mengambil keputusan jika tekanan darah meningkat. Terdapat 6 peserta Prolanis yang mengatakan tidak melakukan pemantauan kesehatan atau kunjungan ke Puskesmas jika mengalami nyeri kepala, lemas dan penglihatan kabur.</w:t>
      </w:r>
    </w:p>
    <w:p w:rsidR="000D6B47" w:rsidRPr="00377880" w:rsidRDefault="000D6B47" w:rsidP="00EE02B5">
      <w:pPr>
        <w:pStyle w:val="ListParagraph"/>
        <w:spacing w:line="240" w:lineRule="auto"/>
        <w:ind w:left="0" w:firstLine="426"/>
        <w:jc w:val="both"/>
        <w:rPr>
          <w:rFonts w:ascii="Times New Roman" w:hAnsi="Times New Roman" w:cs="Times New Roman"/>
          <w:sz w:val="24"/>
          <w:szCs w:val="24"/>
        </w:rPr>
      </w:pPr>
      <w:r w:rsidRPr="00377880">
        <w:rPr>
          <w:rFonts w:ascii="Times New Roman" w:hAnsi="Times New Roman" w:cs="Times New Roman"/>
          <w:sz w:val="24"/>
          <w:szCs w:val="24"/>
        </w:rPr>
        <w:t xml:space="preserve">Secara umum, </w:t>
      </w:r>
      <w:r w:rsidRPr="00377880">
        <w:rPr>
          <w:rFonts w:ascii="Times New Roman" w:hAnsi="Times New Roman" w:cs="Times New Roman"/>
          <w:i/>
          <w:iCs/>
          <w:sz w:val="24"/>
          <w:szCs w:val="24"/>
        </w:rPr>
        <w:t xml:space="preserve">self-management </w:t>
      </w:r>
      <w:r w:rsidRPr="00377880">
        <w:rPr>
          <w:rFonts w:ascii="Times New Roman" w:hAnsi="Times New Roman" w:cs="Times New Roman"/>
          <w:sz w:val="24"/>
          <w:szCs w:val="24"/>
        </w:rPr>
        <w:t xml:space="preserve">terdiri atas beberapa komponen seperti ketersediaan informasi, pengobatan, </w:t>
      </w:r>
      <w:r w:rsidRPr="00377880">
        <w:rPr>
          <w:rFonts w:ascii="Times New Roman" w:hAnsi="Times New Roman" w:cs="Times New Roman"/>
          <w:i/>
          <w:iCs/>
          <w:sz w:val="24"/>
          <w:szCs w:val="24"/>
        </w:rPr>
        <w:t>problem-solving</w:t>
      </w:r>
      <w:r w:rsidRPr="00377880">
        <w:rPr>
          <w:rFonts w:ascii="Times New Roman" w:hAnsi="Times New Roman" w:cs="Times New Roman"/>
          <w:sz w:val="24"/>
          <w:szCs w:val="24"/>
        </w:rPr>
        <w:t xml:space="preserve">, dan dukungan (Newman dkk, 2004 dalam </w:t>
      </w:r>
      <w:sdt>
        <w:sdtPr>
          <w:rPr>
            <w:rFonts w:ascii="Times New Roman" w:hAnsi="Times New Roman" w:cs="Times New Roman"/>
            <w:sz w:val="24"/>
            <w:szCs w:val="24"/>
          </w:rPr>
          <w:id w:val="4208913"/>
          <w:citation/>
        </w:sdtPr>
        <w:sdtContent>
          <w:r w:rsidR="006A4A40" w:rsidRPr="00377880">
            <w:rPr>
              <w:rFonts w:ascii="Times New Roman" w:hAnsi="Times New Roman" w:cs="Times New Roman"/>
              <w:sz w:val="24"/>
              <w:szCs w:val="24"/>
            </w:rPr>
            <w:fldChar w:fldCharType="begin"/>
          </w:r>
          <w:r w:rsidR="00A94B5A" w:rsidRPr="00377880">
            <w:rPr>
              <w:rFonts w:ascii="Times New Roman" w:hAnsi="Times New Roman" w:cs="Times New Roman"/>
              <w:sz w:val="24"/>
              <w:szCs w:val="24"/>
              <w:lang w:val="en-US"/>
            </w:rPr>
            <w:instrText xml:space="preserve"> CITATION Cha14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(Chapman &amp; Bogle, 2014)</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xml:space="preserve">. Sedangkan menurut Barlow dkk. (2002) dalam Lennon dkk. (2013) </w:t>
      </w:r>
      <w:r w:rsidRPr="00377880">
        <w:rPr>
          <w:rFonts w:ascii="Times New Roman" w:hAnsi="Times New Roman" w:cs="Times New Roman"/>
          <w:i/>
          <w:iCs/>
          <w:sz w:val="24"/>
          <w:szCs w:val="24"/>
        </w:rPr>
        <w:t xml:space="preserve">self-management </w:t>
      </w:r>
      <w:r w:rsidRPr="00377880">
        <w:rPr>
          <w:rFonts w:ascii="Times New Roman" w:hAnsi="Times New Roman" w:cs="Times New Roman"/>
          <w:sz w:val="24"/>
          <w:szCs w:val="24"/>
        </w:rPr>
        <w:t xml:space="preserve">didefinisikan dengan cara yang berbeda-beda, tetapi secara umum </w:t>
      </w:r>
      <w:r w:rsidRPr="00377880">
        <w:rPr>
          <w:rFonts w:ascii="Times New Roman" w:hAnsi="Times New Roman" w:cs="Times New Roman"/>
          <w:i/>
          <w:iCs/>
          <w:sz w:val="24"/>
          <w:szCs w:val="24"/>
        </w:rPr>
        <w:t xml:space="preserve">self-management </w:t>
      </w:r>
      <w:r w:rsidRPr="00377880">
        <w:rPr>
          <w:rFonts w:ascii="Times New Roman" w:hAnsi="Times New Roman" w:cs="Times New Roman"/>
          <w:sz w:val="24"/>
          <w:szCs w:val="24"/>
        </w:rPr>
        <w:t>didefinisikan sebagai kemampuan individu untuk mengatur gejala, pengobatan, konsekuensi fisik dan psikis, dan perubahan gaya hidup dengan adanya penyakit kronik.</w:t>
      </w:r>
    </w:p>
    <w:p w:rsidR="00EA4BCF" w:rsidRPr="00377880" w:rsidRDefault="000D6B47" w:rsidP="00EE02B5">
      <w:pPr>
        <w:pStyle w:val="ListParagraph"/>
        <w:spacing w:line="240" w:lineRule="auto"/>
        <w:ind w:left="0" w:firstLine="426"/>
        <w:jc w:val="both"/>
        <w:rPr>
          <w:rFonts w:ascii="Times New Roman" w:hAnsi="Times New Roman" w:cs="Times New Roman"/>
          <w:i/>
          <w:sz w:val="24"/>
          <w:szCs w:val="24"/>
        </w:rPr>
      </w:pPr>
      <w:r w:rsidRPr="00377880">
        <w:rPr>
          <w:rFonts w:ascii="Times New Roman" w:eastAsia="Times New Roman" w:hAnsi="Times New Roman" w:cs="Times New Roman"/>
          <w:sz w:val="24"/>
          <w:szCs w:val="24"/>
        </w:rPr>
        <w:t xml:space="preserve">Fenomena tersebut itu, maka peneliti tertarik daerah guna tetap menggunakan alat dan sarana kesehatan dengan judul pengaruh Prolanis terhadap </w:t>
      </w:r>
      <w:r w:rsidRPr="00377880">
        <w:rPr>
          <w:rFonts w:ascii="Times New Roman" w:eastAsia="Times New Roman" w:hAnsi="Times New Roman" w:cs="Times New Roman"/>
          <w:i/>
          <w:sz w:val="24"/>
          <w:szCs w:val="24"/>
        </w:rPr>
        <w:t>self management</w:t>
      </w:r>
      <w:r w:rsidRPr="00377880">
        <w:rPr>
          <w:rFonts w:ascii="Times New Roman" w:eastAsia="Times New Roman" w:hAnsi="Times New Roman" w:cs="Times New Roman"/>
          <w:sz w:val="24"/>
          <w:szCs w:val="24"/>
        </w:rPr>
        <w:t xml:space="preserve"> lansia dengan hipertensi</w:t>
      </w:r>
      <w:r w:rsidRPr="00377880">
        <w:rPr>
          <w:rFonts w:ascii="Times New Roman" w:eastAsia="Times New Roman" w:hAnsi="Times New Roman" w:cs="Times New Roman"/>
          <w:b/>
          <w:sz w:val="24"/>
          <w:szCs w:val="24"/>
        </w:rPr>
        <w:t>.</w:t>
      </w:r>
      <w:r w:rsidR="006709F5" w:rsidRPr="00377880">
        <w:rPr>
          <w:rFonts w:ascii="Times New Roman" w:hAnsi="Times New Roman" w:cs="Times New Roman"/>
          <w:i/>
          <w:sz w:val="24"/>
          <w:szCs w:val="24"/>
        </w:rPr>
        <w:t xml:space="preserve">  </w:t>
      </w:r>
    </w:p>
    <w:p w:rsidR="009A5158" w:rsidRPr="00377880" w:rsidRDefault="006709F5" w:rsidP="00EE02B5">
      <w:pPr>
        <w:pStyle w:val="ListParagraph"/>
        <w:spacing w:line="240" w:lineRule="auto"/>
        <w:ind w:left="0" w:firstLine="426"/>
        <w:jc w:val="both"/>
        <w:rPr>
          <w:rFonts w:ascii="Times New Roman" w:hAnsi="Times New Roman" w:cs="Times New Roman"/>
          <w:i/>
          <w:sz w:val="24"/>
          <w:szCs w:val="24"/>
        </w:rPr>
      </w:pPr>
      <w:r w:rsidRPr="00377880">
        <w:rPr>
          <w:rFonts w:ascii="Times New Roman" w:hAnsi="Times New Roman" w:cs="Times New Roman"/>
          <w:i/>
          <w:sz w:val="24"/>
          <w:szCs w:val="24"/>
        </w:rPr>
        <w:t xml:space="preserve"> </w:t>
      </w:r>
    </w:p>
    <w:p w:rsidR="004B1865" w:rsidRPr="00377880" w:rsidRDefault="004B1865" w:rsidP="00EE02B5">
      <w:pPr>
        <w:spacing w:after="0" w:line="240" w:lineRule="auto"/>
        <w:jc w:val="both"/>
        <w:rPr>
          <w:rFonts w:ascii="Times New Roman" w:eastAsia="Times New Roman" w:hAnsi="Times New Roman" w:cs="Times New Roman"/>
          <w:b/>
          <w:sz w:val="24"/>
          <w:szCs w:val="24"/>
        </w:rPr>
      </w:pPr>
      <w:r w:rsidRPr="00377880">
        <w:rPr>
          <w:rFonts w:ascii="Times New Roman" w:hAnsi="Times New Roman" w:cs="Times New Roman"/>
          <w:b/>
          <w:sz w:val="24"/>
          <w:szCs w:val="24"/>
        </w:rPr>
        <w:lastRenderedPageBreak/>
        <w:t>METODE</w:t>
      </w:r>
      <w:r w:rsidR="004E365D">
        <w:rPr>
          <w:rFonts w:ascii="Times New Roman" w:hAnsi="Times New Roman" w:cs="Times New Roman"/>
          <w:b/>
          <w:sz w:val="24"/>
          <w:szCs w:val="24"/>
        </w:rPr>
        <w:t xml:space="preserve"> </w:t>
      </w:r>
      <w:r w:rsidRPr="00377880">
        <w:rPr>
          <w:rFonts w:ascii="Times New Roman" w:hAnsi="Times New Roman" w:cs="Times New Roman"/>
          <w:b/>
          <w:sz w:val="24"/>
          <w:szCs w:val="24"/>
        </w:rPr>
        <w:t>PENELITIAN</w:t>
      </w:r>
    </w:p>
    <w:p w:rsidR="004E1919" w:rsidRPr="00377880" w:rsidRDefault="009A5158" w:rsidP="00EE02B5">
      <w:pPr>
        <w:pStyle w:val="ListParagraph"/>
        <w:spacing w:line="240" w:lineRule="auto"/>
        <w:ind w:left="0" w:firstLine="426"/>
        <w:jc w:val="both"/>
        <w:rPr>
          <w:rFonts w:ascii="Times New Roman" w:hAnsi="Times New Roman" w:cs="Times New Roman"/>
          <w:sz w:val="24"/>
          <w:szCs w:val="24"/>
        </w:rPr>
      </w:pPr>
      <w:r w:rsidRPr="00377880">
        <w:rPr>
          <w:rFonts w:ascii="Times New Roman" w:hAnsi="Times New Roman" w:cs="Times New Roman"/>
          <w:sz w:val="24"/>
          <w:szCs w:val="24"/>
        </w:rPr>
        <w:t xml:space="preserve">Penelitian ini adalah penelitian analitik komparatif dengan jenis  </w:t>
      </w:r>
      <w:r w:rsidRPr="00377880">
        <w:rPr>
          <w:rFonts w:ascii="Times New Roman" w:hAnsi="Times New Roman" w:cs="Times New Roman"/>
          <w:i/>
          <w:iCs/>
          <w:sz w:val="24"/>
          <w:szCs w:val="24"/>
        </w:rPr>
        <w:t>quasi experiment group</w:t>
      </w:r>
      <w:r w:rsidR="00906B25" w:rsidRPr="00377880">
        <w:rPr>
          <w:rFonts w:ascii="Times New Roman" w:hAnsi="Times New Roman" w:cs="Times New Roman"/>
          <w:i/>
          <w:iCs/>
          <w:sz w:val="24"/>
          <w:szCs w:val="24"/>
        </w:rPr>
        <w:t xml:space="preserve">. </w:t>
      </w:r>
      <w:r w:rsidR="00726054" w:rsidRPr="00377880">
        <w:rPr>
          <w:rFonts w:ascii="Times New Roman" w:hAnsi="Times New Roman" w:cs="Times New Roman"/>
          <w:sz w:val="24"/>
          <w:szCs w:val="24"/>
        </w:rPr>
        <w:t>Penelitian ini diberikan i</w:t>
      </w:r>
      <w:r w:rsidR="004E1919" w:rsidRPr="00377880">
        <w:rPr>
          <w:rFonts w:ascii="Times New Roman" w:hAnsi="Times New Roman" w:cs="Times New Roman"/>
          <w:sz w:val="24"/>
          <w:szCs w:val="24"/>
        </w:rPr>
        <w:t xml:space="preserve">ntervensi </w:t>
      </w:r>
      <w:r w:rsidRPr="00377880">
        <w:rPr>
          <w:rFonts w:ascii="Times New Roman" w:hAnsi="Times New Roman" w:cs="Times New Roman"/>
          <w:sz w:val="24"/>
          <w:szCs w:val="24"/>
        </w:rPr>
        <w:t>Prolanis</w:t>
      </w:r>
      <w:r w:rsidR="00726054" w:rsidRPr="00377880">
        <w:rPr>
          <w:rFonts w:ascii="Times New Roman" w:hAnsi="Times New Roman" w:cs="Times New Roman"/>
          <w:sz w:val="24"/>
          <w:szCs w:val="24"/>
        </w:rPr>
        <w:t>.</w:t>
      </w:r>
    </w:p>
    <w:p w:rsidR="007A1642" w:rsidRPr="00377880" w:rsidRDefault="007A1642" w:rsidP="00EE02B5">
      <w:pPr>
        <w:pStyle w:val="ListParagraph"/>
        <w:spacing w:line="240" w:lineRule="auto"/>
        <w:ind w:left="0" w:firstLine="426"/>
        <w:jc w:val="both"/>
        <w:rPr>
          <w:rFonts w:ascii="Times New Roman" w:eastAsia="Times New Roman" w:hAnsi="Times New Roman" w:cs="Times New Roman"/>
          <w:sz w:val="24"/>
          <w:szCs w:val="24"/>
        </w:rPr>
      </w:pPr>
      <w:r w:rsidRPr="00377880">
        <w:rPr>
          <w:rFonts w:ascii="Times New Roman" w:hAnsi="Times New Roman" w:cs="Times New Roman"/>
          <w:sz w:val="24"/>
          <w:szCs w:val="24"/>
        </w:rPr>
        <w:t>P</w:t>
      </w:r>
      <w:r w:rsidR="004B1865" w:rsidRPr="00377880">
        <w:rPr>
          <w:rFonts w:ascii="Times New Roman" w:hAnsi="Times New Roman" w:cs="Times New Roman"/>
          <w:sz w:val="24"/>
          <w:szCs w:val="24"/>
        </w:rPr>
        <w:t>opulasi</w:t>
      </w:r>
      <w:r w:rsidR="004B1865" w:rsidRPr="00377880">
        <w:rPr>
          <w:rFonts w:ascii="Times New Roman" w:eastAsia="Times New Roman" w:hAnsi="Times New Roman" w:cs="Times New Roman"/>
          <w:sz w:val="24"/>
          <w:szCs w:val="24"/>
        </w:rPr>
        <w:t xml:space="preserve"> dalam penelitian ini adalah </w:t>
      </w:r>
      <w:r w:rsidR="009A5158" w:rsidRPr="00377880">
        <w:rPr>
          <w:rFonts w:ascii="Times New Roman" w:hAnsi="Times New Roman" w:cs="Times New Roman"/>
          <w:sz w:val="24"/>
          <w:szCs w:val="24"/>
        </w:rPr>
        <w:t>semua peserta prolanis dalam kategori lansia yang menderita hipertensi berusia 60 – 70 tahun</w:t>
      </w:r>
      <w:r w:rsidR="004B1865" w:rsidRPr="00377880">
        <w:rPr>
          <w:rFonts w:ascii="Times New Roman" w:hAnsi="Times New Roman" w:cs="Times New Roman"/>
          <w:sz w:val="24"/>
          <w:szCs w:val="24"/>
        </w:rPr>
        <w:t xml:space="preserve"> sebanyak</w:t>
      </w:r>
      <w:r w:rsidR="004B1865" w:rsidRPr="00377880">
        <w:rPr>
          <w:rFonts w:ascii="Times New Roman" w:eastAsia="Times New Roman" w:hAnsi="Times New Roman" w:cs="Times New Roman"/>
          <w:sz w:val="24"/>
          <w:szCs w:val="24"/>
        </w:rPr>
        <w:t xml:space="preserve"> </w:t>
      </w:r>
      <w:r w:rsidR="009A5158" w:rsidRPr="00377880">
        <w:rPr>
          <w:rFonts w:ascii="Times New Roman" w:eastAsia="Times New Roman" w:hAnsi="Times New Roman" w:cs="Times New Roman"/>
          <w:sz w:val="24"/>
          <w:szCs w:val="24"/>
        </w:rPr>
        <w:t>63</w:t>
      </w:r>
      <w:r w:rsidR="004B1865" w:rsidRPr="00377880">
        <w:rPr>
          <w:rFonts w:ascii="Times New Roman" w:eastAsia="Times New Roman" w:hAnsi="Times New Roman" w:cs="Times New Roman"/>
          <w:sz w:val="24"/>
          <w:szCs w:val="24"/>
        </w:rPr>
        <w:t xml:space="preserve"> orang. </w:t>
      </w:r>
    </w:p>
    <w:p w:rsidR="007A1642" w:rsidRPr="00377880" w:rsidRDefault="004B1865" w:rsidP="00EE02B5">
      <w:pPr>
        <w:pStyle w:val="ListParagraph"/>
        <w:spacing w:line="240" w:lineRule="auto"/>
        <w:ind w:left="0" w:firstLine="426"/>
        <w:jc w:val="both"/>
        <w:rPr>
          <w:rFonts w:ascii="Times New Roman" w:eastAsia="Times New Roman" w:hAnsi="Times New Roman" w:cs="Times New Roman"/>
          <w:sz w:val="24"/>
          <w:szCs w:val="24"/>
        </w:rPr>
      </w:pPr>
      <w:r w:rsidRPr="00377880">
        <w:rPr>
          <w:rFonts w:ascii="Times New Roman" w:hAnsi="Times New Roman" w:cs="Times New Roman"/>
          <w:sz w:val="24"/>
          <w:szCs w:val="24"/>
        </w:rPr>
        <w:t>Sampel</w:t>
      </w:r>
      <w:r w:rsidRPr="00377880">
        <w:rPr>
          <w:rFonts w:ascii="Times New Roman" w:eastAsia="Times New Roman" w:hAnsi="Times New Roman" w:cs="Times New Roman"/>
          <w:sz w:val="24"/>
          <w:szCs w:val="24"/>
        </w:rPr>
        <w:t xml:space="preserve"> </w:t>
      </w:r>
      <w:r w:rsidRPr="00377880">
        <w:rPr>
          <w:rFonts w:ascii="Times New Roman" w:hAnsi="Times New Roman" w:cs="Times New Roman"/>
          <w:sz w:val="24"/>
          <w:szCs w:val="24"/>
        </w:rPr>
        <w:t>penelitian</w:t>
      </w:r>
      <w:r w:rsidRPr="00377880">
        <w:rPr>
          <w:rFonts w:ascii="Times New Roman" w:eastAsia="Times New Roman" w:hAnsi="Times New Roman" w:cs="Times New Roman"/>
          <w:sz w:val="24"/>
          <w:szCs w:val="24"/>
        </w:rPr>
        <w:t xml:space="preserve"> adalah </w:t>
      </w:r>
      <w:r w:rsidR="009A5158" w:rsidRPr="00377880">
        <w:rPr>
          <w:rFonts w:ascii="Times New Roman" w:hAnsi="Times New Roman" w:cs="Times New Roman"/>
          <w:sz w:val="24"/>
          <w:szCs w:val="24"/>
        </w:rPr>
        <w:t>peserta prolanis dalam kategori lansia yang menderita hipertensi berusia 60 – 70 tahun</w:t>
      </w:r>
      <w:r w:rsidRPr="00377880">
        <w:rPr>
          <w:rFonts w:ascii="Times New Roman" w:eastAsia="Times New Roman" w:hAnsi="Times New Roman" w:cs="Times New Roman"/>
          <w:sz w:val="24"/>
          <w:szCs w:val="24"/>
        </w:rPr>
        <w:t xml:space="preserve"> </w:t>
      </w:r>
      <w:r w:rsidR="00726054" w:rsidRPr="00377880">
        <w:rPr>
          <w:rFonts w:ascii="Times New Roman" w:eastAsia="Times New Roman" w:hAnsi="Times New Roman" w:cs="Times New Roman"/>
          <w:sz w:val="24"/>
          <w:szCs w:val="24"/>
        </w:rPr>
        <w:t xml:space="preserve">dan pengambilan sampel </w:t>
      </w:r>
      <w:r w:rsidRPr="00377880">
        <w:rPr>
          <w:rFonts w:ascii="Times New Roman" w:eastAsia="Times New Roman" w:hAnsi="Times New Roman" w:cs="Times New Roman"/>
          <w:sz w:val="24"/>
          <w:szCs w:val="24"/>
        </w:rPr>
        <w:t xml:space="preserve">secara </w:t>
      </w:r>
      <w:r w:rsidR="009A5158" w:rsidRPr="00377880">
        <w:rPr>
          <w:rFonts w:ascii="Times New Roman" w:hAnsi="Times New Roman" w:cs="Times New Roman"/>
          <w:i/>
          <w:sz w:val="24"/>
          <w:szCs w:val="24"/>
        </w:rPr>
        <w:t>purposive</w:t>
      </w:r>
      <w:r w:rsidR="009A5158" w:rsidRPr="00377880">
        <w:rPr>
          <w:rFonts w:ascii="Times New Roman" w:hAnsi="Times New Roman" w:cs="Times New Roman"/>
          <w:sz w:val="24"/>
          <w:szCs w:val="24"/>
        </w:rPr>
        <w:t xml:space="preserve"> </w:t>
      </w:r>
      <w:r w:rsidR="009A5158" w:rsidRPr="00377880">
        <w:rPr>
          <w:rFonts w:ascii="Times New Roman" w:hAnsi="Times New Roman" w:cs="Times New Roman"/>
          <w:i/>
          <w:iCs/>
          <w:sz w:val="24"/>
          <w:szCs w:val="24"/>
        </w:rPr>
        <w:t>sampling</w:t>
      </w:r>
      <w:r w:rsidRPr="00377880">
        <w:rPr>
          <w:rFonts w:ascii="Times New Roman" w:eastAsia="Times New Roman" w:hAnsi="Times New Roman" w:cs="Times New Roman"/>
          <w:i/>
          <w:sz w:val="24"/>
          <w:szCs w:val="24"/>
        </w:rPr>
        <w:t xml:space="preserve">, </w:t>
      </w:r>
      <w:r w:rsidR="005B1226" w:rsidRPr="00377880">
        <w:rPr>
          <w:rFonts w:ascii="Times New Roman" w:eastAsia="Times New Roman" w:hAnsi="Times New Roman" w:cs="Times New Roman"/>
          <w:sz w:val="24"/>
          <w:szCs w:val="24"/>
        </w:rPr>
        <w:t>jumlah</w:t>
      </w:r>
      <w:r w:rsidR="009A5158" w:rsidRPr="00377880">
        <w:rPr>
          <w:rFonts w:ascii="Times New Roman" w:eastAsia="Times New Roman" w:hAnsi="Times New Roman" w:cs="Times New Roman"/>
          <w:sz w:val="24"/>
          <w:szCs w:val="24"/>
        </w:rPr>
        <w:t xml:space="preserve"> sampel </w:t>
      </w:r>
      <w:r w:rsidR="00726054" w:rsidRPr="00377880">
        <w:rPr>
          <w:rFonts w:ascii="Times New Roman" w:eastAsia="Times New Roman" w:hAnsi="Times New Roman" w:cs="Times New Roman"/>
          <w:sz w:val="24"/>
          <w:szCs w:val="24"/>
        </w:rPr>
        <w:t xml:space="preserve">dalam penelitian ini sebanyak </w:t>
      </w:r>
      <w:r w:rsidR="009A5158" w:rsidRPr="00377880">
        <w:rPr>
          <w:rFonts w:ascii="Times New Roman" w:eastAsia="Times New Roman" w:hAnsi="Times New Roman" w:cs="Times New Roman"/>
          <w:sz w:val="24"/>
          <w:szCs w:val="24"/>
        </w:rPr>
        <w:t>20</w:t>
      </w:r>
      <w:r w:rsidR="005B1226" w:rsidRPr="00377880">
        <w:rPr>
          <w:rFonts w:ascii="Times New Roman" w:eastAsia="Times New Roman" w:hAnsi="Times New Roman" w:cs="Times New Roman"/>
          <w:sz w:val="24"/>
          <w:szCs w:val="24"/>
        </w:rPr>
        <w:t xml:space="preserve"> </w:t>
      </w:r>
      <w:r w:rsidR="00726054" w:rsidRPr="00377880">
        <w:rPr>
          <w:rFonts w:ascii="Times New Roman" w:eastAsia="Times New Roman" w:hAnsi="Times New Roman" w:cs="Times New Roman"/>
          <w:sz w:val="24"/>
          <w:szCs w:val="24"/>
        </w:rPr>
        <w:t>responden.</w:t>
      </w:r>
    </w:p>
    <w:p w:rsidR="001A7E07" w:rsidRPr="00377880" w:rsidRDefault="004B1865" w:rsidP="00EE02B5">
      <w:pPr>
        <w:pStyle w:val="ListParagraph"/>
        <w:spacing w:line="240" w:lineRule="auto"/>
        <w:ind w:left="0" w:firstLine="426"/>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t xml:space="preserve">Penelitian ini </w:t>
      </w:r>
      <w:r w:rsidR="009A5158" w:rsidRPr="00377880">
        <w:rPr>
          <w:rFonts w:ascii="Times New Roman" w:eastAsia="Times New Roman" w:hAnsi="Times New Roman" w:cs="Times New Roman"/>
          <w:sz w:val="24"/>
          <w:szCs w:val="24"/>
        </w:rPr>
        <w:t>dilaksanakan</w:t>
      </w:r>
      <w:r w:rsidRPr="00377880">
        <w:rPr>
          <w:rFonts w:ascii="Times New Roman" w:eastAsia="Times New Roman" w:hAnsi="Times New Roman" w:cs="Times New Roman"/>
          <w:sz w:val="24"/>
          <w:szCs w:val="24"/>
        </w:rPr>
        <w:t xml:space="preserve"> di </w:t>
      </w:r>
      <w:r w:rsidR="009A5158" w:rsidRPr="00377880">
        <w:rPr>
          <w:rFonts w:ascii="Times New Roman" w:eastAsia="Times New Roman" w:hAnsi="Times New Roman" w:cs="Times New Roman"/>
          <w:sz w:val="24"/>
          <w:szCs w:val="24"/>
        </w:rPr>
        <w:t xml:space="preserve">Puskesmas </w:t>
      </w:r>
      <w:r w:rsidR="009A5158" w:rsidRPr="00377880">
        <w:rPr>
          <w:rFonts w:ascii="Times New Roman" w:hAnsi="Times New Roman" w:cs="Times New Roman"/>
          <w:i/>
          <w:iCs/>
          <w:sz w:val="24"/>
          <w:szCs w:val="24"/>
        </w:rPr>
        <w:t>Somba</w:t>
      </w:r>
      <w:r w:rsidR="009A5158" w:rsidRPr="00377880">
        <w:rPr>
          <w:rFonts w:ascii="Times New Roman" w:eastAsia="Times New Roman" w:hAnsi="Times New Roman" w:cs="Times New Roman"/>
          <w:sz w:val="24"/>
          <w:szCs w:val="24"/>
        </w:rPr>
        <w:t xml:space="preserve"> Opu Kabupaten Gowa pada tanggal 18 Februari sampai dengan 30 Maret 2019.</w:t>
      </w:r>
    </w:p>
    <w:p w:rsidR="001A7E07" w:rsidRPr="00377880" w:rsidRDefault="001A7E07" w:rsidP="00EE02B5">
      <w:pPr>
        <w:pStyle w:val="ListParagraph"/>
        <w:spacing w:after="0" w:line="240" w:lineRule="auto"/>
        <w:ind w:left="0" w:firstLine="426"/>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t xml:space="preserve">Proses </w:t>
      </w:r>
      <w:r w:rsidR="004B1865" w:rsidRPr="00377880">
        <w:rPr>
          <w:rFonts w:ascii="Times New Roman" w:eastAsia="Times New Roman" w:hAnsi="Times New Roman" w:cs="Times New Roman"/>
          <w:sz w:val="24"/>
          <w:szCs w:val="24"/>
        </w:rPr>
        <w:t>pengambilan dan pengumpulan data</w:t>
      </w:r>
      <w:r w:rsidRPr="00377880">
        <w:rPr>
          <w:rFonts w:ascii="Times New Roman" w:eastAsia="Times New Roman" w:hAnsi="Times New Roman" w:cs="Times New Roman"/>
          <w:sz w:val="24"/>
          <w:szCs w:val="24"/>
        </w:rPr>
        <w:t xml:space="preserve"> dalam penelitian ini</w:t>
      </w:r>
      <w:r w:rsidR="004B1865" w:rsidRPr="00377880">
        <w:rPr>
          <w:rFonts w:ascii="Times New Roman" w:eastAsia="Times New Roman" w:hAnsi="Times New Roman" w:cs="Times New Roman"/>
          <w:sz w:val="24"/>
          <w:szCs w:val="24"/>
        </w:rPr>
        <w:t xml:space="preserve"> diperoleh dengan</w:t>
      </w:r>
      <w:r w:rsidR="001156EE" w:rsidRPr="00377880">
        <w:rPr>
          <w:rFonts w:ascii="Times New Roman" w:eastAsia="Times New Roman" w:hAnsi="Times New Roman" w:cs="Times New Roman"/>
          <w:sz w:val="24"/>
          <w:szCs w:val="24"/>
        </w:rPr>
        <w:t xml:space="preserve"> </w:t>
      </w:r>
      <w:r w:rsidRPr="00377880">
        <w:rPr>
          <w:rFonts w:ascii="Times New Roman" w:hAnsi="Times New Roman" w:cs="Times New Roman"/>
          <w:sz w:val="24"/>
          <w:szCs w:val="24"/>
        </w:rPr>
        <w:t xml:space="preserve">lembar monitoring untuk mencatat kegiatan pemberian program prolanis, sedangkan sedangkan untuk </w:t>
      </w:r>
      <w:r w:rsidRPr="00377880">
        <w:rPr>
          <w:rFonts w:ascii="Times New Roman" w:hAnsi="Times New Roman" w:cs="Times New Roman"/>
          <w:i/>
          <w:sz w:val="24"/>
          <w:szCs w:val="24"/>
        </w:rPr>
        <w:t>self management</w:t>
      </w:r>
      <w:r w:rsidRPr="00377880">
        <w:rPr>
          <w:rFonts w:ascii="Times New Roman" w:hAnsi="Times New Roman" w:cs="Times New Roman"/>
          <w:sz w:val="24"/>
          <w:szCs w:val="24"/>
        </w:rPr>
        <w:t xml:space="preserve"> yaitu dengan menggunakan instrumen kuesioner </w:t>
      </w:r>
      <w:r w:rsidRPr="00377880">
        <w:rPr>
          <w:rFonts w:ascii="Times New Roman" w:hAnsi="Times New Roman" w:cs="Times New Roman"/>
          <w:i/>
          <w:sz w:val="24"/>
          <w:szCs w:val="24"/>
        </w:rPr>
        <w:t>Hipertensi</w:t>
      </w:r>
      <w:r w:rsidRPr="00377880">
        <w:rPr>
          <w:rFonts w:ascii="Times New Roman" w:hAnsi="Times New Roman" w:cs="Times New Roman"/>
          <w:sz w:val="24"/>
          <w:szCs w:val="24"/>
        </w:rPr>
        <w:t xml:space="preserve"> </w:t>
      </w:r>
      <w:r w:rsidRPr="00377880">
        <w:rPr>
          <w:rFonts w:ascii="Times New Roman" w:hAnsi="Times New Roman" w:cs="Times New Roman"/>
          <w:i/>
          <w:sz w:val="24"/>
          <w:szCs w:val="24"/>
        </w:rPr>
        <w:t>Self-Managemen</w:t>
      </w:r>
      <w:r w:rsidRPr="00377880">
        <w:rPr>
          <w:rFonts w:ascii="Times New Roman" w:hAnsi="Times New Roman" w:cs="Times New Roman"/>
          <w:sz w:val="24"/>
          <w:szCs w:val="24"/>
        </w:rPr>
        <w:t xml:space="preserve"> </w:t>
      </w:r>
      <w:r w:rsidRPr="00377880">
        <w:rPr>
          <w:rFonts w:ascii="Times New Roman" w:hAnsi="Times New Roman" w:cs="Times New Roman"/>
          <w:i/>
          <w:iCs/>
          <w:sz w:val="24"/>
          <w:szCs w:val="24"/>
        </w:rPr>
        <w:t xml:space="preserve">Questionnaire </w:t>
      </w:r>
      <w:r w:rsidRPr="00377880">
        <w:rPr>
          <w:rFonts w:ascii="Times New Roman" w:hAnsi="Times New Roman" w:cs="Times New Roman"/>
          <w:iCs/>
          <w:sz w:val="24"/>
          <w:szCs w:val="24"/>
        </w:rPr>
        <w:t>(HSMQ)</w:t>
      </w:r>
      <w:r w:rsidRPr="00377880">
        <w:rPr>
          <w:rFonts w:ascii="Times New Roman" w:eastAsia="Times New Roman" w:hAnsi="Times New Roman" w:cs="Times New Roman"/>
          <w:sz w:val="24"/>
          <w:szCs w:val="24"/>
        </w:rPr>
        <w:t>.</w:t>
      </w:r>
    </w:p>
    <w:p w:rsidR="004B1865" w:rsidRPr="00377880" w:rsidRDefault="004B1865" w:rsidP="00EE02B5">
      <w:pPr>
        <w:pStyle w:val="ListParagraph"/>
        <w:spacing w:before="240" w:after="0" w:line="240" w:lineRule="auto"/>
        <w:ind w:left="0" w:firstLine="426"/>
        <w:jc w:val="both"/>
        <w:rPr>
          <w:rFonts w:ascii="Times New Roman" w:hAnsi="Times New Roman" w:cs="Times New Roman"/>
          <w:iCs/>
          <w:sz w:val="24"/>
          <w:szCs w:val="24"/>
        </w:rPr>
      </w:pPr>
      <w:r w:rsidRPr="00377880">
        <w:rPr>
          <w:rFonts w:ascii="Times New Roman" w:eastAsia="Times New Roman" w:hAnsi="Times New Roman" w:cs="Times New Roman"/>
          <w:sz w:val="24"/>
          <w:szCs w:val="24"/>
        </w:rPr>
        <w:t xml:space="preserve">Analisa data </w:t>
      </w:r>
      <w:r w:rsidRPr="00377880">
        <w:rPr>
          <w:rFonts w:ascii="Times New Roman" w:hAnsi="Times New Roman" w:cs="Times New Roman"/>
          <w:sz w:val="24"/>
          <w:szCs w:val="24"/>
        </w:rPr>
        <w:t>dilakukan</w:t>
      </w:r>
      <w:r w:rsidR="00ED39E1" w:rsidRPr="00377880">
        <w:rPr>
          <w:rFonts w:ascii="Times New Roman" w:eastAsia="Times New Roman" w:hAnsi="Times New Roman" w:cs="Times New Roman"/>
          <w:sz w:val="24"/>
          <w:szCs w:val="24"/>
        </w:rPr>
        <w:t xml:space="preserve"> secara univariat dan bivariat</w:t>
      </w:r>
      <w:r w:rsidRPr="00377880">
        <w:rPr>
          <w:rFonts w:ascii="Times New Roman" w:eastAsia="Times New Roman" w:hAnsi="Times New Roman" w:cs="Times New Roman"/>
          <w:sz w:val="24"/>
          <w:szCs w:val="24"/>
        </w:rPr>
        <w:t xml:space="preserve">. </w:t>
      </w:r>
      <w:r w:rsidR="00ED39E1" w:rsidRPr="00377880">
        <w:rPr>
          <w:rFonts w:ascii="Times New Roman" w:eastAsia="Times New Roman" w:hAnsi="Times New Roman" w:cs="Times New Roman"/>
          <w:sz w:val="24"/>
          <w:szCs w:val="24"/>
        </w:rPr>
        <w:t xml:space="preserve">Analisa bivariat menggunakan </w:t>
      </w:r>
      <w:r w:rsidRPr="00377880">
        <w:rPr>
          <w:rFonts w:ascii="Times New Roman" w:eastAsia="Times New Roman" w:hAnsi="Times New Roman" w:cs="Times New Roman"/>
          <w:sz w:val="24"/>
          <w:szCs w:val="24"/>
        </w:rPr>
        <w:t xml:space="preserve">menggunakan uji T </w:t>
      </w:r>
      <w:r w:rsidR="00ED39E1" w:rsidRPr="00377880">
        <w:rPr>
          <w:rFonts w:ascii="Times New Roman" w:eastAsia="Times New Roman" w:hAnsi="Times New Roman" w:cs="Times New Roman"/>
          <w:sz w:val="24"/>
          <w:szCs w:val="24"/>
        </w:rPr>
        <w:t>berpasangan (</w:t>
      </w:r>
      <w:r w:rsidR="00ED39E1" w:rsidRPr="00377880">
        <w:rPr>
          <w:rFonts w:ascii="Times New Roman" w:hAnsi="Times New Roman" w:cs="Times New Roman"/>
          <w:i/>
          <w:iCs/>
          <w:sz w:val="24"/>
          <w:szCs w:val="24"/>
        </w:rPr>
        <w:t>dependent sample t-test</w:t>
      </w:r>
      <w:r w:rsidR="00ED39E1" w:rsidRPr="00377880">
        <w:rPr>
          <w:rFonts w:ascii="Times New Roman" w:eastAsia="Times New Roman" w:hAnsi="Times New Roman" w:cs="Times New Roman"/>
          <w:sz w:val="24"/>
          <w:szCs w:val="24"/>
        </w:rPr>
        <w:t xml:space="preserve">) </w:t>
      </w:r>
    </w:p>
    <w:p w:rsidR="00075BC8" w:rsidRPr="00377880" w:rsidRDefault="00075BC8" w:rsidP="00EE02B5">
      <w:pPr>
        <w:spacing w:after="0" w:line="240" w:lineRule="auto"/>
        <w:jc w:val="both"/>
        <w:rPr>
          <w:rFonts w:ascii="Times New Roman" w:eastAsia="Times New Roman" w:hAnsi="Times New Roman" w:cs="Times New Roman"/>
          <w:sz w:val="24"/>
          <w:szCs w:val="24"/>
        </w:rPr>
      </w:pPr>
    </w:p>
    <w:p w:rsidR="004B1865" w:rsidRPr="00377880" w:rsidRDefault="004B1865" w:rsidP="00EE02B5">
      <w:pPr>
        <w:spacing w:after="0" w:line="240" w:lineRule="auto"/>
        <w:jc w:val="both"/>
        <w:rPr>
          <w:rFonts w:ascii="Times New Roman" w:eastAsia="Times New Roman" w:hAnsi="Times New Roman" w:cs="Times New Roman"/>
          <w:b/>
          <w:sz w:val="24"/>
          <w:szCs w:val="24"/>
        </w:rPr>
      </w:pPr>
      <w:r w:rsidRPr="00377880">
        <w:rPr>
          <w:rFonts w:ascii="Times New Roman" w:eastAsia="Times New Roman" w:hAnsi="Times New Roman" w:cs="Times New Roman"/>
          <w:b/>
          <w:sz w:val="24"/>
          <w:szCs w:val="24"/>
        </w:rPr>
        <w:t>HASIL PENELITIAN</w:t>
      </w:r>
    </w:p>
    <w:p w:rsidR="00D56CE0" w:rsidRPr="00377880" w:rsidRDefault="00D56CE0" w:rsidP="00EE02B5">
      <w:pPr>
        <w:pStyle w:val="ListParagraph"/>
        <w:numPr>
          <w:ilvl w:val="0"/>
          <w:numId w:val="7"/>
        </w:numPr>
        <w:spacing w:after="0" w:line="240" w:lineRule="auto"/>
        <w:ind w:left="284" w:hanging="218"/>
        <w:jc w:val="both"/>
        <w:rPr>
          <w:rFonts w:ascii="Times New Roman" w:hAnsi="Times New Roman" w:cs="Times New Roman"/>
          <w:b/>
          <w:sz w:val="24"/>
          <w:szCs w:val="24"/>
        </w:rPr>
      </w:pPr>
      <w:r w:rsidRPr="00377880">
        <w:rPr>
          <w:rFonts w:ascii="Times New Roman" w:hAnsi="Times New Roman" w:cs="Times New Roman"/>
          <w:b/>
          <w:sz w:val="24"/>
          <w:szCs w:val="24"/>
        </w:rPr>
        <w:t>Karakteristik Responden</w:t>
      </w:r>
    </w:p>
    <w:p w:rsidR="00F11436" w:rsidRPr="00377880" w:rsidRDefault="00F11436" w:rsidP="00EE02B5">
      <w:pPr>
        <w:pStyle w:val="ListParagraph"/>
        <w:spacing w:after="0" w:line="240" w:lineRule="auto"/>
        <w:ind w:left="284"/>
        <w:jc w:val="both"/>
        <w:rPr>
          <w:rFonts w:ascii="Times New Roman" w:hAnsi="Times New Roman" w:cs="Times New Roman"/>
          <w:b/>
          <w:sz w:val="24"/>
          <w:szCs w:val="24"/>
        </w:rPr>
      </w:pPr>
    </w:p>
    <w:p w:rsidR="00F11436" w:rsidRPr="00377880" w:rsidRDefault="001652C5" w:rsidP="000F5A65">
      <w:pPr>
        <w:pStyle w:val="BodyText"/>
        <w:ind w:left="284"/>
        <w:jc w:val="center"/>
        <w:rPr>
          <w:b/>
          <w:szCs w:val="24"/>
          <w:lang w:val="en-US" w:eastAsia="id-ID"/>
        </w:rPr>
      </w:pPr>
      <w:r w:rsidRPr="00377880">
        <w:rPr>
          <w:b/>
          <w:szCs w:val="24"/>
          <w:lang w:val="en-US" w:eastAsia="id-ID"/>
        </w:rPr>
        <w:t>Tabel.1</w:t>
      </w:r>
    </w:p>
    <w:p w:rsidR="00075BC8" w:rsidRPr="00377880" w:rsidRDefault="00A24DA2" w:rsidP="000F5A65">
      <w:pPr>
        <w:pStyle w:val="BodyText"/>
        <w:ind w:left="284"/>
        <w:jc w:val="center"/>
        <w:rPr>
          <w:szCs w:val="24"/>
          <w:lang w:val="en-US" w:eastAsia="id-ID"/>
        </w:rPr>
      </w:pPr>
      <w:r w:rsidRPr="00377880">
        <w:rPr>
          <w:b/>
          <w:szCs w:val="24"/>
          <w:lang w:val="en-US" w:eastAsia="id-ID"/>
        </w:rPr>
        <w:t>Distribusi Responden Berdasarkan Karakteristik Usia, Jenis Kelamin, Pendidikan, Lama Menderita Hipertensi di Puskesmas Somba Opu Kabupaten Gowa</w:t>
      </w:r>
      <w:r w:rsidRPr="00377880">
        <w:rPr>
          <w:szCs w:val="24"/>
          <w:lang w:val="en-US" w:eastAsia="id-ID"/>
        </w:rPr>
        <w:t>.</w:t>
      </w:r>
    </w:p>
    <w:tbl>
      <w:tblPr>
        <w:tblStyle w:val="TableGrid"/>
        <w:tblW w:w="5807" w:type="dxa"/>
        <w:jc w:val="center"/>
        <w:tblInd w:w="-312" w:type="dxa"/>
        <w:tblBorders>
          <w:left w:val="none" w:sz="0" w:space="0" w:color="auto"/>
          <w:right w:val="none" w:sz="0" w:space="0" w:color="auto"/>
          <w:insideV w:val="none" w:sz="0" w:space="0" w:color="auto"/>
        </w:tblBorders>
        <w:tblLayout w:type="fixed"/>
        <w:tblLook w:val="04A0"/>
      </w:tblPr>
      <w:tblGrid>
        <w:gridCol w:w="2830"/>
        <w:gridCol w:w="1134"/>
        <w:gridCol w:w="1843"/>
      </w:tblGrid>
      <w:tr w:rsidR="001652C5" w:rsidRPr="00377880" w:rsidTr="00195DDC">
        <w:trPr>
          <w:trHeight w:val="20"/>
          <w:jc w:val="center"/>
        </w:trPr>
        <w:tc>
          <w:tcPr>
            <w:tcW w:w="2830" w:type="dxa"/>
            <w:tcBorders>
              <w:bottom w:val="single" w:sz="4" w:space="0" w:color="000000" w:themeColor="text1"/>
            </w:tcBorders>
          </w:tcPr>
          <w:p w:rsidR="001652C5" w:rsidRPr="00377880" w:rsidRDefault="001652C5" w:rsidP="00195DDC">
            <w:pPr>
              <w:pStyle w:val="BodyText"/>
              <w:jc w:val="center"/>
              <w:rPr>
                <w:b/>
                <w:szCs w:val="24"/>
                <w:lang w:val="id-ID"/>
              </w:rPr>
            </w:pPr>
            <w:r w:rsidRPr="00377880">
              <w:rPr>
                <w:b/>
                <w:szCs w:val="24"/>
                <w:lang w:val="en-US"/>
              </w:rPr>
              <w:t>Variabel</w:t>
            </w:r>
          </w:p>
        </w:tc>
        <w:tc>
          <w:tcPr>
            <w:tcW w:w="1134" w:type="dxa"/>
            <w:tcBorders>
              <w:bottom w:val="single" w:sz="4" w:space="0" w:color="000000" w:themeColor="text1"/>
            </w:tcBorders>
          </w:tcPr>
          <w:p w:rsidR="001652C5" w:rsidRPr="00377880" w:rsidRDefault="001652C5" w:rsidP="00195DDC">
            <w:pPr>
              <w:pStyle w:val="BodyText"/>
              <w:jc w:val="center"/>
              <w:rPr>
                <w:b/>
                <w:szCs w:val="24"/>
                <w:lang w:val="en-US"/>
              </w:rPr>
            </w:pPr>
            <w:r w:rsidRPr="00377880">
              <w:rPr>
                <w:b/>
                <w:szCs w:val="24"/>
                <w:lang w:val="en-US"/>
              </w:rPr>
              <w:t>n</w:t>
            </w:r>
          </w:p>
        </w:tc>
        <w:tc>
          <w:tcPr>
            <w:tcW w:w="1843" w:type="dxa"/>
            <w:tcBorders>
              <w:bottom w:val="single" w:sz="4" w:space="0" w:color="000000" w:themeColor="text1"/>
            </w:tcBorders>
          </w:tcPr>
          <w:p w:rsidR="001652C5" w:rsidRPr="00377880" w:rsidRDefault="001652C5" w:rsidP="00195DDC">
            <w:pPr>
              <w:pStyle w:val="BodyText"/>
              <w:jc w:val="center"/>
              <w:rPr>
                <w:b/>
                <w:szCs w:val="24"/>
                <w:lang w:val="en-US"/>
              </w:rPr>
            </w:pPr>
            <w:r w:rsidRPr="00377880">
              <w:rPr>
                <w:b/>
                <w:szCs w:val="24"/>
                <w:lang w:val="en-US"/>
              </w:rPr>
              <w:t>%</w:t>
            </w:r>
          </w:p>
        </w:tc>
      </w:tr>
      <w:tr w:rsidR="001652C5" w:rsidRPr="00377880" w:rsidTr="00195DDC">
        <w:trPr>
          <w:trHeight w:val="20"/>
          <w:jc w:val="center"/>
        </w:trPr>
        <w:tc>
          <w:tcPr>
            <w:tcW w:w="5807" w:type="dxa"/>
            <w:gridSpan w:val="3"/>
            <w:tcBorders>
              <w:bottom w:val="nil"/>
            </w:tcBorders>
          </w:tcPr>
          <w:p w:rsidR="001652C5" w:rsidRPr="00377880" w:rsidRDefault="001652C5" w:rsidP="00EE02B5">
            <w:pPr>
              <w:pStyle w:val="BodyText"/>
              <w:rPr>
                <w:szCs w:val="24"/>
                <w:lang w:val="id-ID"/>
              </w:rPr>
            </w:pPr>
            <w:r w:rsidRPr="00377880">
              <w:rPr>
                <w:szCs w:val="24"/>
                <w:lang w:val="en-US"/>
              </w:rPr>
              <w:t>Usia</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 xml:space="preserve">Lansia Awal </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9</w:t>
            </w:r>
          </w:p>
        </w:tc>
        <w:tc>
          <w:tcPr>
            <w:tcW w:w="1843"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45,0</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 xml:space="preserve">Lanjut Usia </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11</w:t>
            </w:r>
          </w:p>
        </w:tc>
        <w:tc>
          <w:tcPr>
            <w:tcW w:w="1843"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55,0</w:t>
            </w:r>
          </w:p>
        </w:tc>
      </w:tr>
      <w:tr w:rsidR="001652C5" w:rsidRPr="00377880" w:rsidTr="00195DDC">
        <w:trPr>
          <w:trHeight w:val="20"/>
          <w:jc w:val="center"/>
        </w:trPr>
        <w:tc>
          <w:tcPr>
            <w:tcW w:w="2830" w:type="dxa"/>
            <w:tcBorders>
              <w:top w:val="nil"/>
              <w:bottom w:val="single" w:sz="4" w:space="0" w:color="000000" w:themeColor="text1"/>
            </w:tcBorders>
          </w:tcPr>
          <w:p w:rsidR="001652C5" w:rsidRPr="00377880" w:rsidRDefault="001652C5" w:rsidP="00EE02B5">
            <w:pPr>
              <w:pStyle w:val="BodyText"/>
              <w:ind w:left="284"/>
              <w:rPr>
                <w:szCs w:val="24"/>
                <w:lang w:val="en-US"/>
              </w:rPr>
            </w:pPr>
            <w:r w:rsidRPr="00377880">
              <w:rPr>
                <w:szCs w:val="24"/>
                <w:lang w:val="en-US"/>
              </w:rPr>
              <w:t>Jumlah</w:t>
            </w:r>
          </w:p>
        </w:tc>
        <w:tc>
          <w:tcPr>
            <w:tcW w:w="1134"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20</w:t>
            </w:r>
          </w:p>
        </w:tc>
        <w:tc>
          <w:tcPr>
            <w:tcW w:w="1843"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100,0</w:t>
            </w:r>
          </w:p>
        </w:tc>
      </w:tr>
      <w:tr w:rsidR="001652C5" w:rsidRPr="00377880" w:rsidTr="00195DDC">
        <w:trPr>
          <w:trHeight w:val="20"/>
          <w:jc w:val="center"/>
        </w:trPr>
        <w:tc>
          <w:tcPr>
            <w:tcW w:w="5807" w:type="dxa"/>
            <w:gridSpan w:val="3"/>
            <w:tcBorders>
              <w:bottom w:val="nil"/>
            </w:tcBorders>
          </w:tcPr>
          <w:p w:rsidR="001652C5" w:rsidRPr="00377880" w:rsidRDefault="001652C5" w:rsidP="00EE02B5">
            <w:pPr>
              <w:pStyle w:val="BodyText"/>
              <w:rPr>
                <w:szCs w:val="24"/>
                <w:lang w:val="id-ID"/>
              </w:rPr>
            </w:pPr>
            <w:r w:rsidRPr="00377880">
              <w:rPr>
                <w:szCs w:val="24"/>
                <w:lang w:val="en-US"/>
              </w:rPr>
              <w:t>Jeni Kelamin</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Perempuan</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13</w:t>
            </w:r>
          </w:p>
        </w:tc>
        <w:tc>
          <w:tcPr>
            <w:tcW w:w="1843"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65,0</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Laki-laki</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7</w:t>
            </w:r>
          </w:p>
        </w:tc>
        <w:tc>
          <w:tcPr>
            <w:tcW w:w="1843"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35,0</w:t>
            </w:r>
          </w:p>
        </w:tc>
      </w:tr>
      <w:tr w:rsidR="001652C5" w:rsidRPr="00377880" w:rsidTr="00195DDC">
        <w:trPr>
          <w:trHeight w:val="20"/>
          <w:jc w:val="center"/>
        </w:trPr>
        <w:tc>
          <w:tcPr>
            <w:tcW w:w="2830" w:type="dxa"/>
            <w:tcBorders>
              <w:top w:val="nil"/>
              <w:bottom w:val="single" w:sz="4" w:space="0" w:color="000000" w:themeColor="text1"/>
            </w:tcBorders>
          </w:tcPr>
          <w:p w:rsidR="001652C5" w:rsidRPr="00377880" w:rsidRDefault="001652C5" w:rsidP="00EE02B5">
            <w:pPr>
              <w:pStyle w:val="BodyText"/>
              <w:ind w:left="284"/>
              <w:rPr>
                <w:szCs w:val="24"/>
                <w:lang w:val="en-US"/>
              </w:rPr>
            </w:pPr>
            <w:r w:rsidRPr="00377880">
              <w:rPr>
                <w:szCs w:val="24"/>
                <w:lang w:val="en-US"/>
              </w:rPr>
              <w:t>Jumlah</w:t>
            </w:r>
          </w:p>
        </w:tc>
        <w:tc>
          <w:tcPr>
            <w:tcW w:w="1134"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20</w:t>
            </w:r>
          </w:p>
        </w:tc>
        <w:tc>
          <w:tcPr>
            <w:tcW w:w="1843"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100,0</w:t>
            </w:r>
          </w:p>
        </w:tc>
      </w:tr>
      <w:tr w:rsidR="001652C5" w:rsidRPr="00377880" w:rsidTr="00195DDC">
        <w:trPr>
          <w:trHeight w:val="20"/>
          <w:jc w:val="center"/>
        </w:trPr>
        <w:tc>
          <w:tcPr>
            <w:tcW w:w="5807" w:type="dxa"/>
            <w:gridSpan w:val="3"/>
            <w:tcBorders>
              <w:bottom w:val="nil"/>
            </w:tcBorders>
          </w:tcPr>
          <w:p w:rsidR="001652C5" w:rsidRPr="00377880" w:rsidRDefault="001652C5" w:rsidP="00EE02B5">
            <w:pPr>
              <w:pStyle w:val="BodyText"/>
              <w:rPr>
                <w:szCs w:val="24"/>
                <w:lang w:val="id-ID"/>
              </w:rPr>
            </w:pPr>
            <w:r w:rsidRPr="00377880">
              <w:rPr>
                <w:szCs w:val="24"/>
                <w:lang w:val="en-US"/>
              </w:rPr>
              <w:t>Pendidikan</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Rendah</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7</w:t>
            </w:r>
          </w:p>
        </w:tc>
        <w:tc>
          <w:tcPr>
            <w:tcW w:w="1843" w:type="dxa"/>
            <w:tcBorders>
              <w:top w:val="nil"/>
              <w:bottom w:val="nil"/>
            </w:tcBorders>
          </w:tcPr>
          <w:p w:rsidR="001652C5" w:rsidRPr="00377880" w:rsidRDefault="001652C5" w:rsidP="00195DDC">
            <w:pPr>
              <w:pStyle w:val="BodyText"/>
              <w:jc w:val="center"/>
              <w:rPr>
                <w:szCs w:val="24"/>
                <w:lang w:val="id-ID"/>
              </w:rPr>
            </w:pPr>
            <w:r w:rsidRPr="00377880">
              <w:rPr>
                <w:szCs w:val="24"/>
                <w:lang w:val="en-US"/>
              </w:rPr>
              <w:t>35,0</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Tinggi</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13</w:t>
            </w:r>
          </w:p>
        </w:tc>
        <w:tc>
          <w:tcPr>
            <w:tcW w:w="1843" w:type="dxa"/>
            <w:tcBorders>
              <w:top w:val="nil"/>
              <w:bottom w:val="nil"/>
            </w:tcBorders>
          </w:tcPr>
          <w:p w:rsidR="001652C5" w:rsidRPr="00377880" w:rsidRDefault="001652C5" w:rsidP="00195DDC">
            <w:pPr>
              <w:pStyle w:val="BodyText"/>
              <w:jc w:val="center"/>
              <w:rPr>
                <w:szCs w:val="24"/>
                <w:lang w:val="id-ID"/>
              </w:rPr>
            </w:pPr>
            <w:r w:rsidRPr="00377880">
              <w:rPr>
                <w:szCs w:val="24"/>
                <w:lang w:val="en-US"/>
              </w:rPr>
              <w:t>65,0</w:t>
            </w:r>
          </w:p>
        </w:tc>
      </w:tr>
      <w:tr w:rsidR="001652C5" w:rsidRPr="00377880" w:rsidTr="00195DDC">
        <w:trPr>
          <w:trHeight w:val="20"/>
          <w:jc w:val="center"/>
        </w:trPr>
        <w:tc>
          <w:tcPr>
            <w:tcW w:w="2830" w:type="dxa"/>
            <w:tcBorders>
              <w:top w:val="nil"/>
              <w:bottom w:val="single" w:sz="4" w:space="0" w:color="000000" w:themeColor="text1"/>
            </w:tcBorders>
          </w:tcPr>
          <w:p w:rsidR="001652C5" w:rsidRPr="00377880" w:rsidRDefault="001652C5" w:rsidP="00EE02B5">
            <w:pPr>
              <w:pStyle w:val="BodyText"/>
              <w:ind w:left="284"/>
              <w:rPr>
                <w:szCs w:val="24"/>
                <w:lang w:val="en-US"/>
              </w:rPr>
            </w:pPr>
            <w:r w:rsidRPr="00377880">
              <w:rPr>
                <w:szCs w:val="24"/>
                <w:lang w:val="en-US"/>
              </w:rPr>
              <w:t>Jumlah</w:t>
            </w:r>
          </w:p>
        </w:tc>
        <w:tc>
          <w:tcPr>
            <w:tcW w:w="1134"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20</w:t>
            </w:r>
          </w:p>
        </w:tc>
        <w:tc>
          <w:tcPr>
            <w:tcW w:w="1843"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100,0</w:t>
            </w:r>
          </w:p>
        </w:tc>
      </w:tr>
      <w:tr w:rsidR="001652C5" w:rsidRPr="00377880" w:rsidTr="00195DDC">
        <w:trPr>
          <w:trHeight w:val="20"/>
          <w:jc w:val="center"/>
        </w:trPr>
        <w:tc>
          <w:tcPr>
            <w:tcW w:w="5807" w:type="dxa"/>
            <w:gridSpan w:val="3"/>
            <w:tcBorders>
              <w:bottom w:val="nil"/>
            </w:tcBorders>
          </w:tcPr>
          <w:p w:rsidR="001652C5" w:rsidRPr="00377880" w:rsidRDefault="001652C5" w:rsidP="00EE02B5">
            <w:pPr>
              <w:pStyle w:val="BodyText"/>
              <w:rPr>
                <w:szCs w:val="24"/>
                <w:lang w:val="id-ID"/>
              </w:rPr>
            </w:pPr>
            <w:r w:rsidRPr="00377880">
              <w:rPr>
                <w:szCs w:val="24"/>
                <w:lang w:val="en-US"/>
              </w:rPr>
              <w:t>Lama Menderita Hipertensi</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Baru</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7</w:t>
            </w:r>
          </w:p>
        </w:tc>
        <w:tc>
          <w:tcPr>
            <w:tcW w:w="1843" w:type="dxa"/>
            <w:tcBorders>
              <w:top w:val="nil"/>
              <w:bottom w:val="nil"/>
            </w:tcBorders>
          </w:tcPr>
          <w:p w:rsidR="001652C5" w:rsidRPr="00377880" w:rsidRDefault="001652C5" w:rsidP="00195DDC">
            <w:pPr>
              <w:pStyle w:val="BodyText"/>
              <w:jc w:val="center"/>
              <w:rPr>
                <w:szCs w:val="24"/>
                <w:lang w:val="id-ID"/>
              </w:rPr>
            </w:pPr>
            <w:r w:rsidRPr="00377880">
              <w:rPr>
                <w:szCs w:val="24"/>
                <w:lang w:val="en-US"/>
              </w:rPr>
              <w:t>35,0</w:t>
            </w:r>
          </w:p>
        </w:tc>
      </w:tr>
      <w:tr w:rsidR="001652C5" w:rsidRPr="00377880" w:rsidTr="00195DDC">
        <w:trPr>
          <w:trHeight w:val="20"/>
          <w:jc w:val="center"/>
        </w:trPr>
        <w:tc>
          <w:tcPr>
            <w:tcW w:w="2830" w:type="dxa"/>
            <w:tcBorders>
              <w:top w:val="nil"/>
              <w:bottom w:val="nil"/>
            </w:tcBorders>
          </w:tcPr>
          <w:p w:rsidR="001652C5" w:rsidRPr="00377880" w:rsidRDefault="001652C5" w:rsidP="00EE02B5">
            <w:pPr>
              <w:pStyle w:val="BodyText"/>
              <w:ind w:left="284"/>
              <w:rPr>
                <w:szCs w:val="24"/>
                <w:lang w:val="en-US"/>
              </w:rPr>
            </w:pPr>
            <w:r w:rsidRPr="00377880">
              <w:rPr>
                <w:szCs w:val="24"/>
                <w:lang w:val="en-US"/>
              </w:rPr>
              <w:t>Lama</w:t>
            </w:r>
          </w:p>
        </w:tc>
        <w:tc>
          <w:tcPr>
            <w:tcW w:w="1134" w:type="dxa"/>
            <w:tcBorders>
              <w:top w:val="nil"/>
              <w:bottom w:val="nil"/>
            </w:tcBorders>
          </w:tcPr>
          <w:p w:rsidR="001652C5" w:rsidRPr="00377880" w:rsidRDefault="001652C5" w:rsidP="00195DDC">
            <w:pPr>
              <w:pStyle w:val="BodyText"/>
              <w:jc w:val="center"/>
              <w:rPr>
                <w:szCs w:val="24"/>
                <w:lang w:val="en-US"/>
              </w:rPr>
            </w:pPr>
            <w:r w:rsidRPr="00377880">
              <w:rPr>
                <w:szCs w:val="24"/>
                <w:lang w:val="en-US"/>
              </w:rPr>
              <w:t>13</w:t>
            </w:r>
          </w:p>
        </w:tc>
        <w:tc>
          <w:tcPr>
            <w:tcW w:w="1843" w:type="dxa"/>
            <w:tcBorders>
              <w:top w:val="nil"/>
              <w:bottom w:val="nil"/>
            </w:tcBorders>
          </w:tcPr>
          <w:p w:rsidR="001652C5" w:rsidRPr="00377880" w:rsidRDefault="001652C5" w:rsidP="00195DDC">
            <w:pPr>
              <w:pStyle w:val="BodyText"/>
              <w:jc w:val="center"/>
              <w:rPr>
                <w:szCs w:val="24"/>
                <w:lang w:val="id-ID"/>
              </w:rPr>
            </w:pPr>
            <w:r w:rsidRPr="00377880">
              <w:rPr>
                <w:szCs w:val="24"/>
                <w:lang w:val="en-US"/>
              </w:rPr>
              <w:t>65,0</w:t>
            </w:r>
          </w:p>
        </w:tc>
      </w:tr>
      <w:tr w:rsidR="001652C5" w:rsidRPr="00377880" w:rsidTr="00195DDC">
        <w:trPr>
          <w:trHeight w:val="20"/>
          <w:jc w:val="center"/>
        </w:trPr>
        <w:tc>
          <w:tcPr>
            <w:tcW w:w="2830" w:type="dxa"/>
            <w:tcBorders>
              <w:top w:val="nil"/>
              <w:bottom w:val="single" w:sz="4" w:space="0" w:color="000000" w:themeColor="text1"/>
            </w:tcBorders>
          </w:tcPr>
          <w:p w:rsidR="001652C5" w:rsidRPr="00377880" w:rsidRDefault="001652C5" w:rsidP="00EE02B5">
            <w:pPr>
              <w:pStyle w:val="BodyText"/>
              <w:ind w:left="284"/>
              <w:rPr>
                <w:szCs w:val="24"/>
                <w:lang w:val="en-US"/>
              </w:rPr>
            </w:pPr>
            <w:r w:rsidRPr="00377880">
              <w:rPr>
                <w:szCs w:val="24"/>
                <w:lang w:val="en-US"/>
              </w:rPr>
              <w:t>Jumlah</w:t>
            </w:r>
          </w:p>
        </w:tc>
        <w:tc>
          <w:tcPr>
            <w:tcW w:w="1134"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20</w:t>
            </w:r>
          </w:p>
        </w:tc>
        <w:tc>
          <w:tcPr>
            <w:tcW w:w="1843" w:type="dxa"/>
            <w:tcBorders>
              <w:top w:val="nil"/>
              <w:bottom w:val="single" w:sz="4" w:space="0" w:color="000000" w:themeColor="text1"/>
            </w:tcBorders>
          </w:tcPr>
          <w:p w:rsidR="001652C5" w:rsidRPr="00377880" w:rsidRDefault="001652C5" w:rsidP="00195DDC">
            <w:pPr>
              <w:pStyle w:val="BodyText"/>
              <w:jc w:val="center"/>
              <w:rPr>
                <w:szCs w:val="24"/>
                <w:lang w:val="en-US"/>
              </w:rPr>
            </w:pPr>
            <w:r w:rsidRPr="00377880">
              <w:rPr>
                <w:szCs w:val="24"/>
                <w:lang w:val="en-US"/>
              </w:rPr>
              <w:t>100,0</w:t>
            </w:r>
          </w:p>
        </w:tc>
      </w:tr>
    </w:tbl>
    <w:p w:rsidR="00553BC1" w:rsidRPr="00377880" w:rsidRDefault="00802094" w:rsidP="00EE02B5">
      <w:pPr>
        <w:pStyle w:val="ListParagraph"/>
        <w:spacing w:after="0" w:line="240" w:lineRule="auto"/>
        <w:ind w:left="284" w:firstLine="567"/>
        <w:jc w:val="both"/>
        <w:rPr>
          <w:rFonts w:ascii="Times New Roman" w:hAnsi="Times New Roman" w:cs="Times New Roman"/>
          <w:sz w:val="24"/>
          <w:szCs w:val="24"/>
          <w:lang w:val="en-US" w:eastAsia="id-ID"/>
        </w:rPr>
      </w:pPr>
      <w:r w:rsidRPr="00377880">
        <w:rPr>
          <w:rFonts w:ascii="Times New Roman" w:hAnsi="Times New Roman" w:cs="Times New Roman"/>
          <w:sz w:val="24"/>
          <w:szCs w:val="24"/>
          <w:lang w:val="en-US" w:eastAsia="id-ID"/>
        </w:rPr>
        <w:t xml:space="preserve">Tabel 1 diatas </w:t>
      </w:r>
      <w:r w:rsidR="00EE177E" w:rsidRPr="00377880">
        <w:rPr>
          <w:rFonts w:ascii="Times New Roman" w:hAnsi="Times New Roman" w:cs="Times New Roman"/>
          <w:sz w:val="24"/>
          <w:szCs w:val="24"/>
          <w:lang w:val="en-US" w:eastAsia="id-ID"/>
        </w:rPr>
        <w:t xml:space="preserve">bahwa </w:t>
      </w:r>
      <w:r w:rsidR="00726A08" w:rsidRPr="00377880">
        <w:rPr>
          <w:rFonts w:ascii="Times New Roman" w:hAnsi="Times New Roman" w:cs="Times New Roman"/>
          <w:sz w:val="24"/>
          <w:szCs w:val="24"/>
          <w:lang w:val="en-US" w:eastAsia="id-ID"/>
        </w:rPr>
        <w:t xml:space="preserve">sebagian besar responden memiliki usia </w:t>
      </w:r>
      <w:r w:rsidR="00C60E20" w:rsidRPr="00377880">
        <w:rPr>
          <w:rFonts w:ascii="Times New Roman" w:hAnsi="Times New Roman" w:cs="Times New Roman"/>
          <w:sz w:val="24"/>
          <w:szCs w:val="24"/>
          <w:lang w:val="en-US" w:eastAsia="id-ID"/>
        </w:rPr>
        <w:t>Lanjut Usia</w:t>
      </w:r>
      <w:r w:rsidR="00726A08" w:rsidRPr="00377880">
        <w:rPr>
          <w:rFonts w:ascii="Times New Roman" w:hAnsi="Times New Roman" w:cs="Times New Roman"/>
          <w:sz w:val="24"/>
          <w:szCs w:val="24"/>
          <w:lang w:val="en-US" w:eastAsia="id-ID"/>
        </w:rPr>
        <w:t xml:space="preserve"> sebanyak 11 </w:t>
      </w:r>
      <w:r w:rsidR="00726A08" w:rsidRPr="00377880">
        <w:rPr>
          <w:rFonts w:ascii="Times New Roman" w:hAnsi="Times New Roman" w:cs="Times New Roman"/>
          <w:sz w:val="24"/>
          <w:szCs w:val="24"/>
        </w:rPr>
        <w:t>orang</w:t>
      </w:r>
      <w:r w:rsidR="00726A08" w:rsidRPr="00377880">
        <w:rPr>
          <w:rFonts w:ascii="Times New Roman" w:hAnsi="Times New Roman" w:cs="Times New Roman"/>
          <w:sz w:val="24"/>
          <w:szCs w:val="24"/>
          <w:lang w:val="en-US" w:eastAsia="id-ID"/>
        </w:rPr>
        <w:t xml:space="preserve"> (55,0%). Jenis kelamin responden lebih banyak </w:t>
      </w:r>
      <w:r w:rsidRPr="00377880">
        <w:rPr>
          <w:rFonts w:ascii="Times New Roman" w:hAnsi="Times New Roman" w:cs="Times New Roman"/>
          <w:sz w:val="24"/>
          <w:szCs w:val="24"/>
          <w:lang w:val="en-US" w:eastAsia="id-ID"/>
        </w:rPr>
        <w:t xml:space="preserve">berjenis kelamin </w:t>
      </w:r>
      <w:r w:rsidR="00726A08" w:rsidRPr="00377880">
        <w:rPr>
          <w:rFonts w:ascii="Times New Roman" w:hAnsi="Times New Roman" w:cs="Times New Roman"/>
          <w:sz w:val="24"/>
          <w:szCs w:val="24"/>
          <w:lang w:val="en-US" w:eastAsia="id-ID"/>
        </w:rPr>
        <w:t xml:space="preserve">perempuan </w:t>
      </w:r>
      <w:r w:rsidRPr="00377880">
        <w:rPr>
          <w:rFonts w:ascii="Times New Roman" w:hAnsi="Times New Roman" w:cs="Times New Roman"/>
          <w:sz w:val="24"/>
          <w:szCs w:val="24"/>
          <w:lang w:val="en-US" w:eastAsia="id-ID"/>
        </w:rPr>
        <w:t>sebanyak 13 orang (65,0%)</w:t>
      </w:r>
      <w:r w:rsidR="00726A08" w:rsidRPr="00377880">
        <w:rPr>
          <w:rFonts w:ascii="Times New Roman" w:hAnsi="Times New Roman" w:cs="Times New Roman"/>
          <w:sz w:val="24"/>
          <w:szCs w:val="24"/>
          <w:lang w:val="en-US" w:eastAsia="id-ID"/>
        </w:rPr>
        <w:t xml:space="preserve">. Pendidikan responden lebih banyak berpendidikan tinggi </w:t>
      </w:r>
      <w:r w:rsidRPr="00377880">
        <w:rPr>
          <w:rFonts w:ascii="Times New Roman" w:hAnsi="Times New Roman" w:cs="Times New Roman"/>
          <w:sz w:val="24"/>
          <w:szCs w:val="24"/>
          <w:lang w:val="en-US" w:eastAsia="id-ID"/>
        </w:rPr>
        <w:t>sebanyak 13 orang (65,0%)</w:t>
      </w:r>
      <w:r w:rsidR="00726A08" w:rsidRPr="00377880">
        <w:rPr>
          <w:rFonts w:ascii="Times New Roman" w:hAnsi="Times New Roman" w:cs="Times New Roman"/>
          <w:sz w:val="24"/>
          <w:szCs w:val="24"/>
          <w:lang w:val="en-US" w:eastAsia="id-ID"/>
        </w:rPr>
        <w:t>. Lama menderita pe</w:t>
      </w:r>
      <w:r w:rsidRPr="00377880">
        <w:rPr>
          <w:rFonts w:ascii="Times New Roman" w:hAnsi="Times New Roman" w:cs="Times New Roman"/>
          <w:sz w:val="24"/>
          <w:szCs w:val="24"/>
          <w:lang w:val="en-US" w:eastAsia="id-ID"/>
        </w:rPr>
        <w:t>nyakit hipertensi responden</w:t>
      </w:r>
      <w:r w:rsidR="00726A08" w:rsidRPr="00377880">
        <w:rPr>
          <w:rFonts w:ascii="Times New Roman" w:hAnsi="Times New Roman" w:cs="Times New Roman"/>
          <w:sz w:val="24"/>
          <w:szCs w:val="24"/>
          <w:lang w:val="en-US" w:eastAsia="id-ID"/>
        </w:rPr>
        <w:t xml:space="preserve"> lebih banyak pada kategori lama sebanyak 13 orang (65,0%)</w:t>
      </w:r>
      <w:r w:rsidRPr="00377880">
        <w:rPr>
          <w:rFonts w:ascii="Times New Roman" w:hAnsi="Times New Roman" w:cs="Times New Roman"/>
          <w:sz w:val="24"/>
          <w:szCs w:val="24"/>
          <w:lang w:val="en-US" w:eastAsia="id-ID"/>
        </w:rPr>
        <w:t>.</w:t>
      </w:r>
    </w:p>
    <w:p w:rsidR="00F11436" w:rsidRPr="00377880" w:rsidRDefault="00F11436" w:rsidP="00EE02B5">
      <w:pPr>
        <w:pStyle w:val="BodyText"/>
        <w:ind w:left="284"/>
        <w:rPr>
          <w:szCs w:val="24"/>
          <w:lang w:val="en-US" w:eastAsia="id-ID"/>
        </w:rPr>
      </w:pPr>
    </w:p>
    <w:p w:rsidR="00F11436" w:rsidRDefault="00F11436" w:rsidP="00EE02B5">
      <w:pPr>
        <w:pStyle w:val="BodyText"/>
        <w:ind w:left="284"/>
        <w:rPr>
          <w:szCs w:val="24"/>
          <w:lang w:val="en-US" w:eastAsia="id-ID"/>
        </w:rPr>
      </w:pPr>
    </w:p>
    <w:p w:rsidR="00AE11ED" w:rsidRDefault="00AE11ED" w:rsidP="00EE02B5">
      <w:pPr>
        <w:pStyle w:val="BodyText"/>
        <w:ind w:left="284"/>
        <w:rPr>
          <w:szCs w:val="24"/>
          <w:lang w:val="en-US" w:eastAsia="id-ID"/>
        </w:rPr>
      </w:pPr>
    </w:p>
    <w:p w:rsidR="00AE11ED" w:rsidRPr="00377880" w:rsidRDefault="00AE11ED" w:rsidP="00EE02B5">
      <w:pPr>
        <w:pStyle w:val="BodyText"/>
        <w:ind w:left="284"/>
        <w:rPr>
          <w:szCs w:val="24"/>
          <w:lang w:val="en-US" w:eastAsia="id-ID"/>
        </w:rPr>
      </w:pPr>
    </w:p>
    <w:p w:rsidR="00F11436" w:rsidRPr="00377880" w:rsidRDefault="00F11436" w:rsidP="00EE02B5">
      <w:pPr>
        <w:pStyle w:val="BodyText"/>
        <w:ind w:left="284"/>
        <w:rPr>
          <w:szCs w:val="24"/>
          <w:lang w:val="en-US" w:eastAsia="id-ID"/>
        </w:rPr>
      </w:pPr>
    </w:p>
    <w:p w:rsidR="009E1BFA" w:rsidRPr="00377880" w:rsidRDefault="0070503D" w:rsidP="00EE02B5">
      <w:pPr>
        <w:pStyle w:val="ListParagraph"/>
        <w:numPr>
          <w:ilvl w:val="0"/>
          <w:numId w:val="7"/>
        </w:numPr>
        <w:spacing w:after="0" w:line="240" w:lineRule="auto"/>
        <w:ind w:left="284" w:hanging="218"/>
        <w:jc w:val="both"/>
        <w:rPr>
          <w:rFonts w:ascii="Times New Roman" w:hAnsi="Times New Roman" w:cs="Times New Roman"/>
          <w:b/>
          <w:sz w:val="24"/>
          <w:szCs w:val="24"/>
          <w:lang w:val="en-US" w:eastAsia="id-ID"/>
        </w:rPr>
      </w:pPr>
      <w:r w:rsidRPr="00377880">
        <w:rPr>
          <w:rFonts w:ascii="Times New Roman" w:hAnsi="Times New Roman" w:cs="Times New Roman"/>
          <w:b/>
          <w:i/>
          <w:sz w:val="24"/>
          <w:szCs w:val="24"/>
          <w:lang w:val="en-US" w:eastAsia="id-ID"/>
        </w:rPr>
        <w:lastRenderedPageBreak/>
        <w:t>Self Management</w:t>
      </w:r>
      <w:r w:rsidRPr="00377880">
        <w:rPr>
          <w:rFonts w:ascii="Times New Roman" w:hAnsi="Times New Roman" w:cs="Times New Roman"/>
          <w:b/>
          <w:sz w:val="24"/>
          <w:szCs w:val="24"/>
          <w:lang w:val="en-US" w:eastAsia="id-ID"/>
        </w:rPr>
        <w:t xml:space="preserve"> </w:t>
      </w:r>
    </w:p>
    <w:p w:rsidR="00F11436" w:rsidRPr="00377880" w:rsidRDefault="00F11436" w:rsidP="00EE02B5">
      <w:pPr>
        <w:pStyle w:val="ListParagraph"/>
        <w:spacing w:after="0" w:line="240" w:lineRule="auto"/>
        <w:ind w:left="284"/>
        <w:jc w:val="both"/>
        <w:rPr>
          <w:rFonts w:ascii="Times New Roman" w:hAnsi="Times New Roman" w:cs="Times New Roman"/>
          <w:b/>
          <w:sz w:val="24"/>
          <w:szCs w:val="24"/>
          <w:lang w:val="en-US" w:eastAsia="id-ID"/>
        </w:rPr>
      </w:pPr>
    </w:p>
    <w:p w:rsidR="00C42649" w:rsidRPr="00377880" w:rsidRDefault="009E1BFA" w:rsidP="00797DCB">
      <w:pPr>
        <w:pStyle w:val="ListParagraph"/>
        <w:spacing w:after="0" w:line="240" w:lineRule="auto"/>
        <w:ind w:left="284"/>
        <w:jc w:val="center"/>
        <w:rPr>
          <w:rFonts w:ascii="Times New Roman" w:hAnsi="Times New Roman" w:cs="Times New Roman"/>
          <w:b/>
          <w:sz w:val="24"/>
          <w:szCs w:val="24"/>
          <w:lang w:val="en-US" w:eastAsia="id-ID"/>
        </w:rPr>
      </w:pPr>
      <w:r w:rsidRPr="00377880">
        <w:rPr>
          <w:rFonts w:ascii="Times New Roman" w:hAnsi="Times New Roman" w:cs="Times New Roman"/>
          <w:b/>
          <w:sz w:val="24"/>
          <w:szCs w:val="24"/>
          <w:lang w:val="en-US" w:eastAsia="id-ID"/>
        </w:rPr>
        <w:t>Tabel.2</w:t>
      </w:r>
    </w:p>
    <w:p w:rsidR="00653C95" w:rsidRPr="00377880" w:rsidRDefault="00797DCB" w:rsidP="00797DCB">
      <w:pPr>
        <w:pStyle w:val="ListParagraph"/>
        <w:spacing w:after="0" w:line="240" w:lineRule="auto"/>
        <w:ind w:left="284"/>
        <w:jc w:val="center"/>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D</w:t>
      </w:r>
      <w:r w:rsidR="0030250A" w:rsidRPr="00377880">
        <w:rPr>
          <w:rFonts w:ascii="Times New Roman" w:hAnsi="Times New Roman" w:cs="Times New Roman"/>
          <w:b/>
          <w:sz w:val="24"/>
          <w:szCs w:val="24"/>
          <w:lang w:val="en-US" w:eastAsia="id-ID"/>
        </w:rPr>
        <w:t xml:space="preserve">istribusi </w:t>
      </w:r>
      <w:r w:rsidR="00F254BF" w:rsidRPr="00377880">
        <w:rPr>
          <w:rFonts w:ascii="Times New Roman" w:hAnsi="Times New Roman" w:cs="Times New Roman"/>
          <w:b/>
          <w:sz w:val="24"/>
          <w:szCs w:val="24"/>
          <w:lang w:val="en-US" w:eastAsia="id-ID"/>
        </w:rPr>
        <w:t xml:space="preserve">Responden Berdasarkan </w:t>
      </w:r>
      <w:r w:rsidR="00F254BF" w:rsidRPr="00377880">
        <w:rPr>
          <w:rFonts w:ascii="Times New Roman" w:hAnsi="Times New Roman" w:cs="Times New Roman"/>
          <w:b/>
          <w:i/>
          <w:sz w:val="24"/>
          <w:szCs w:val="24"/>
          <w:lang w:val="en-US" w:eastAsia="id-ID"/>
        </w:rPr>
        <w:t>Self Management</w:t>
      </w:r>
      <w:r w:rsidR="00F254BF" w:rsidRPr="00377880">
        <w:rPr>
          <w:rFonts w:ascii="Times New Roman" w:hAnsi="Times New Roman" w:cs="Times New Roman"/>
          <w:b/>
          <w:sz w:val="24"/>
          <w:szCs w:val="24"/>
          <w:lang w:val="en-US" w:eastAsia="id-ID"/>
        </w:rPr>
        <w:t xml:space="preserve"> Lansia</w:t>
      </w:r>
    </w:p>
    <w:tbl>
      <w:tblPr>
        <w:tblStyle w:val="TableGrid"/>
        <w:tblW w:w="5698" w:type="dxa"/>
        <w:jc w:val="center"/>
        <w:tblInd w:w="-1479" w:type="dxa"/>
        <w:tblBorders>
          <w:left w:val="none" w:sz="0" w:space="0" w:color="auto"/>
          <w:right w:val="none" w:sz="0" w:space="0" w:color="auto"/>
          <w:insideV w:val="none" w:sz="0" w:space="0" w:color="auto"/>
        </w:tblBorders>
        <w:tblLayout w:type="fixed"/>
        <w:tblLook w:val="04A0"/>
      </w:tblPr>
      <w:tblGrid>
        <w:gridCol w:w="2693"/>
        <w:gridCol w:w="2013"/>
        <w:gridCol w:w="992"/>
      </w:tblGrid>
      <w:tr w:rsidR="00802094" w:rsidRPr="00377880" w:rsidTr="00797DCB">
        <w:trPr>
          <w:trHeight w:val="313"/>
          <w:jc w:val="center"/>
        </w:trPr>
        <w:tc>
          <w:tcPr>
            <w:tcW w:w="2693" w:type="dxa"/>
            <w:vAlign w:val="center"/>
          </w:tcPr>
          <w:p w:rsidR="00802094" w:rsidRPr="00377880" w:rsidRDefault="00802094" w:rsidP="00797DCB">
            <w:pPr>
              <w:pStyle w:val="BodyText"/>
              <w:jc w:val="center"/>
              <w:rPr>
                <w:i/>
                <w:szCs w:val="24"/>
                <w:lang w:val="en-US"/>
              </w:rPr>
            </w:pPr>
            <w:r w:rsidRPr="00377880">
              <w:rPr>
                <w:i/>
                <w:szCs w:val="24"/>
                <w:lang w:val="en-US"/>
              </w:rPr>
              <w:t>Self Management</w:t>
            </w:r>
          </w:p>
        </w:tc>
        <w:tc>
          <w:tcPr>
            <w:tcW w:w="2013" w:type="dxa"/>
            <w:vAlign w:val="center"/>
          </w:tcPr>
          <w:p w:rsidR="00802094" w:rsidRPr="00377880" w:rsidRDefault="00802094" w:rsidP="00797DCB">
            <w:pPr>
              <w:pStyle w:val="BodyText"/>
              <w:jc w:val="center"/>
              <w:rPr>
                <w:szCs w:val="24"/>
                <w:lang w:val="en-US"/>
              </w:rPr>
            </w:pPr>
            <w:r w:rsidRPr="00377880">
              <w:rPr>
                <w:szCs w:val="24"/>
                <w:lang w:val="en-US"/>
              </w:rPr>
              <w:t>Mean</w:t>
            </w:r>
          </w:p>
        </w:tc>
        <w:tc>
          <w:tcPr>
            <w:tcW w:w="992" w:type="dxa"/>
            <w:vAlign w:val="center"/>
          </w:tcPr>
          <w:p w:rsidR="00802094" w:rsidRPr="00377880" w:rsidRDefault="00802094" w:rsidP="00797DCB">
            <w:pPr>
              <w:pStyle w:val="BodyText"/>
              <w:jc w:val="center"/>
              <w:rPr>
                <w:szCs w:val="24"/>
                <w:lang w:val="en-US"/>
              </w:rPr>
            </w:pPr>
            <w:r w:rsidRPr="00377880">
              <w:rPr>
                <w:szCs w:val="24"/>
                <w:lang w:val="en-US"/>
              </w:rPr>
              <w:t>SD</w:t>
            </w:r>
          </w:p>
        </w:tc>
      </w:tr>
      <w:tr w:rsidR="00802094" w:rsidRPr="00377880" w:rsidTr="00797DCB">
        <w:trPr>
          <w:trHeight w:val="268"/>
          <w:jc w:val="center"/>
        </w:trPr>
        <w:tc>
          <w:tcPr>
            <w:tcW w:w="2693" w:type="dxa"/>
            <w:tcBorders>
              <w:top w:val="nil"/>
              <w:bottom w:val="nil"/>
            </w:tcBorders>
          </w:tcPr>
          <w:p w:rsidR="00802094" w:rsidRPr="00377880" w:rsidRDefault="00802094" w:rsidP="00EE02B5">
            <w:pPr>
              <w:pStyle w:val="BodyText"/>
              <w:ind w:left="284"/>
              <w:rPr>
                <w:szCs w:val="24"/>
                <w:lang w:val="en-US"/>
              </w:rPr>
            </w:pPr>
            <w:r w:rsidRPr="00377880">
              <w:rPr>
                <w:szCs w:val="24"/>
                <w:lang w:val="en-US"/>
              </w:rPr>
              <w:t>Sebelum</w:t>
            </w:r>
          </w:p>
        </w:tc>
        <w:tc>
          <w:tcPr>
            <w:tcW w:w="2013" w:type="dxa"/>
            <w:tcBorders>
              <w:top w:val="nil"/>
              <w:bottom w:val="nil"/>
            </w:tcBorders>
            <w:vAlign w:val="center"/>
          </w:tcPr>
          <w:p w:rsidR="00802094" w:rsidRPr="00377880" w:rsidRDefault="00802094" w:rsidP="00797DCB">
            <w:pPr>
              <w:pStyle w:val="BodyText"/>
              <w:jc w:val="center"/>
              <w:rPr>
                <w:szCs w:val="24"/>
                <w:lang w:val="en-US"/>
              </w:rPr>
            </w:pPr>
            <w:r w:rsidRPr="00377880">
              <w:rPr>
                <w:szCs w:val="24"/>
                <w:lang w:val="en-US"/>
              </w:rPr>
              <w:t>91 (79-115)</w:t>
            </w:r>
          </w:p>
        </w:tc>
        <w:tc>
          <w:tcPr>
            <w:tcW w:w="992" w:type="dxa"/>
            <w:tcBorders>
              <w:top w:val="nil"/>
              <w:bottom w:val="nil"/>
            </w:tcBorders>
            <w:vAlign w:val="center"/>
          </w:tcPr>
          <w:p w:rsidR="00802094" w:rsidRPr="00377880" w:rsidRDefault="00802094" w:rsidP="00797DCB">
            <w:pPr>
              <w:pStyle w:val="BodyText"/>
              <w:jc w:val="center"/>
              <w:rPr>
                <w:szCs w:val="24"/>
                <w:lang w:val="en-US"/>
              </w:rPr>
            </w:pPr>
            <w:r w:rsidRPr="00377880">
              <w:rPr>
                <w:szCs w:val="24"/>
                <w:lang w:val="en-US"/>
              </w:rPr>
              <w:t>10,018</w:t>
            </w:r>
          </w:p>
        </w:tc>
      </w:tr>
      <w:tr w:rsidR="00802094" w:rsidRPr="00377880" w:rsidTr="00797DCB">
        <w:trPr>
          <w:trHeight w:val="268"/>
          <w:jc w:val="center"/>
        </w:trPr>
        <w:tc>
          <w:tcPr>
            <w:tcW w:w="2693" w:type="dxa"/>
            <w:tcBorders>
              <w:top w:val="nil"/>
              <w:bottom w:val="single" w:sz="4" w:space="0" w:color="auto"/>
            </w:tcBorders>
          </w:tcPr>
          <w:p w:rsidR="00802094" w:rsidRPr="00377880" w:rsidRDefault="00802094" w:rsidP="00EE02B5">
            <w:pPr>
              <w:pStyle w:val="BodyText"/>
              <w:ind w:left="284"/>
              <w:rPr>
                <w:szCs w:val="24"/>
                <w:lang w:val="en-US"/>
              </w:rPr>
            </w:pPr>
            <w:r w:rsidRPr="00377880">
              <w:rPr>
                <w:szCs w:val="24"/>
                <w:lang w:val="en-US"/>
              </w:rPr>
              <w:t>Sesudah</w:t>
            </w:r>
          </w:p>
        </w:tc>
        <w:tc>
          <w:tcPr>
            <w:tcW w:w="2013" w:type="dxa"/>
            <w:tcBorders>
              <w:top w:val="nil"/>
              <w:bottom w:val="single" w:sz="4" w:space="0" w:color="auto"/>
            </w:tcBorders>
            <w:vAlign w:val="center"/>
          </w:tcPr>
          <w:p w:rsidR="00802094" w:rsidRPr="00377880" w:rsidRDefault="00802094" w:rsidP="00797DCB">
            <w:pPr>
              <w:pStyle w:val="BodyText"/>
              <w:jc w:val="center"/>
              <w:rPr>
                <w:szCs w:val="24"/>
                <w:lang w:val="en-US"/>
              </w:rPr>
            </w:pPr>
            <w:r w:rsidRPr="00377880">
              <w:rPr>
                <w:szCs w:val="24"/>
                <w:lang w:val="en-US"/>
              </w:rPr>
              <w:t>126 (86-156)</w:t>
            </w:r>
          </w:p>
        </w:tc>
        <w:tc>
          <w:tcPr>
            <w:tcW w:w="992" w:type="dxa"/>
            <w:tcBorders>
              <w:top w:val="nil"/>
              <w:bottom w:val="single" w:sz="4" w:space="0" w:color="auto"/>
            </w:tcBorders>
            <w:vAlign w:val="center"/>
          </w:tcPr>
          <w:p w:rsidR="00802094" w:rsidRPr="00377880" w:rsidRDefault="00802094" w:rsidP="00797DCB">
            <w:pPr>
              <w:pStyle w:val="BodyText"/>
              <w:jc w:val="center"/>
              <w:rPr>
                <w:szCs w:val="24"/>
                <w:lang w:val="en-US"/>
              </w:rPr>
            </w:pPr>
            <w:r w:rsidRPr="00377880">
              <w:rPr>
                <w:szCs w:val="24"/>
                <w:lang w:val="en-US"/>
              </w:rPr>
              <w:t>23,365</w:t>
            </w:r>
          </w:p>
        </w:tc>
      </w:tr>
    </w:tbl>
    <w:p w:rsidR="00802094" w:rsidRPr="00377880" w:rsidRDefault="005F1E66" w:rsidP="00EE02B5">
      <w:pPr>
        <w:pStyle w:val="ListParagraph"/>
        <w:spacing w:after="0" w:line="240" w:lineRule="auto"/>
        <w:ind w:left="284" w:firstLine="567"/>
        <w:jc w:val="both"/>
        <w:rPr>
          <w:rFonts w:ascii="Times New Roman" w:hAnsi="Times New Roman" w:cs="Times New Roman"/>
          <w:sz w:val="24"/>
          <w:szCs w:val="24"/>
        </w:rPr>
      </w:pPr>
      <w:r w:rsidRPr="00377880">
        <w:rPr>
          <w:rFonts w:ascii="Times New Roman" w:hAnsi="Times New Roman" w:cs="Times New Roman"/>
          <w:sz w:val="24"/>
          <w:szCs w:val="24"/>
          <w:lang w:val="en-US" w:eastAsia="id-ID"/>
        </w:rPr>
        <w:t xml:space="preserve">Tabel 2 diatas </w:t>
      </w:r>
      <w:r w:rsidR="009E1BFA" w:rsidRPr="00377880">
        <w:rPr>
          <w:rFonts w:ascii="Times New Roman" w:hAnsi="Times New Roman" w:cs="Times New Roman"/>
          <w:sz w:val="24"/>
          <w:szCs w:val="24"/>
        </w:rPr>
        <w:t xml:space="preserve">bahwa rata-rata </w:t>
      </w:r>
      <w:r w:rsidR="009E1BFA" w:rsidRPr="00377880">
        <w:rPr>
          <w:rFonts w:ascii="Times New Roman" w:hAnsi="Times New Roman" w:cs="Times New Roman"/>
          <w:i/>
          <w:sz w:val="24"/>
          <w:szCs w:val="24"/>
        </w:rPr>
        <w:t xml:space="preserve">self management </w:t>
      </w:r>
      <w:r w:rsidR="009E1BFA" w:rsidRPr="00377880">
        <w:rPr>
          <w:rFonts w:ascii="Times New Roman" w:hAnsi="Times New Roman" w:cs="Times New Roman"/>
          <w:sz w:val="24"/>
          <w:szCs w:val="24"/>
        </w:rPr>
        <w:t xml:space="preserve">lansia sebelum dilakukan intervensi adalah 91(79-115) </w:t>
      </w:r>
      <w:r w:rsidR="00C13976" w:rsidRPr="00377880">
        <w:rPr>
          <w:rFonts w:ascii="Times New Roman" w:hAnsi="Times New Roman" w:cs="Times New Roman"/>
          <w:sz w:val="24"/>
          <w:szCs w:val="24"/>
        </w:rPr>
        <w:t>dan</w:t>
      </w:r>
      <w:r w:rsidR="009E1BFA" w:rsidRPr="00377880">
        <w:rPr>
          <w:rFonts w:ascii="Times New Roman" w:hAnsi="Times New Roman" w:cs="Times New Roman"/>
          <w:sz w:val="24"/>
          <w:szCs w:val="24"/>
        </w:rPr>
        <w:t xml:space="preserve"> rata-rata </w:t>
      </w:r>
      <w:r w:rsidR="009E1BFA" w:rsidRPr="00377880">
        <w:rPr>
          <w:rFonts w:ascii="Times New Roman" w:hAnsi="Times New Roman" w:cs="Times New Roman"/>
          <w:i/>
          <w:sz w:val="24"/>
          <w:szCs w:val="24"/>
        </w:rPr>
        <w:t xml:space="preserve">self management </w:t>
      </w:r>
      <w:r w:rsidR="009E1BFA" w:rsidRPr="00377880">
        <w:rPr>
          <w:rFonts w:ascii="Times New Roman" w:hAnsi="Times New Roman" w:cs="Times New Roman"/>
          <w:sz w:val="24"/>
          <w:szCs w:val="24"/>
        </w:rPr>
        <w:t>lansia sesudah diberikan intervensi adalah 126(86-156)</w:t>
      </w:r>
      <w:r w:rsidR="00F11436" w:rsidRPr="00377880">
        <w:rPr>
          <w:rFonts w:ascii="Times New Roman" w:hAnsi="Times New Roman" w:cs="Times New Roman"/>
          <w:sz w:val="24"/>
          <w:szCs w:val="24"/>
        </w:rPr>
        <w:t>.</w:t>
      </w:r>
    </w:p>
    <w:p w:rsidR="00F11436" w:rsidRPr="00377880" w:rsidRDefault="00F11436" w:rsidP="00EE02B5">
      <w:pPr>
        <w:pStyle w:val="ListParagraph"/>
        <w:spacing w:after="0" w:line="240" w:lineRule="auto"/>
        <w:ind w:left="284"/>
        <w:jc w:val="both"/>
        <w:rPr>
          <w:rFonts w:ascii="Times New Roman" w:hAnsi="Times New Roman" w:cs="Times New Roman"/>
          <w:b/>
          <w:sz w:val="24"/>
          <w:szCs w:val="24"/>
          <w:lang w:val="en-US" w:eastAsia="id-ID"/>
        </w:rPr>
      </w:pPr>
    </w:p>
    <w:p w:rsidR="008C7326" w:rsidRPr="00377880" w:rsidRDefault="00951BE8" w:rsidP="00EE02B5">
      <w:pPr>
        <w:pStyle w:val="ListParagraph"/>
        <w:numPr>
          <w:ilvl w:val="0"/>
          <w:numId w:val="7"/>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lang w:val="en-US" w:eastAsia="id-ID"/>
        </w:rPr>
        <w:t xml:space="preserve">Pengaruh </w:t>
      </w:r>
      <w:r w:rsidR="00AB7605" w:rsidRPr="00377880">
        <w:rPr>
          <w:rFonts w:ascii="Times New Roman" w:hAnsi="Times New Roman" w:cs="Times New Roman"/>
          <w:b/>
          <w:sz w:val="24"/>
          <w:szCs w:val="24"/>
          <w:lang w:val="en-US" w:eastAsia="id-ID"/>
        </w:rPr>
        <w:t xml:space="preserve">prolanis terhadap </w:t>
      </w:r>
      <w:r w:rsidRPr="00377880">
        <w:rPr>
          <w:rFonts w:ascii="Times New Roman" w:hAnsi="Times New Roman" w:cs="Times New Roman"/>
          <w:b/>
          <w:i/>
          <w:sz w:val="24"/>
          <w:szCs w:val="24"/>
          <w:lang w:val="en-US" w:eastAsia="id-ID"/>
        </w:rPr>
        <w:t>self management</w:t>
      </w:r>
      <w:r w:rsidR="0070503D" w:rsidRPr="00377880">
        <w:rPr>
          <w:rFonts w:ascii="Times New Roman" w:hAnsi="Times New Roman" w:cs="Times New Roman"/>
          <w:b/>
          <w:sz w:val="24"/>
          <w:szCs w:val="24"/>
          <w:lang w:val="en-US" w:eastAsia="id-ID"/>
        </w:rPr>
        <w:t xml:space="preserve"> lansia.</w:t>
      </w:r>
    </w:p>
    <w:p w:rsidR="00F11436" w:rsidRPr="00377880" w:rsidRDefault="00F11436" w:rsidP="00EE02B5">
      <w:pPr>
        <w:pStyle w:val="ListParagraph"/>
        <w:spacing w:after="0" w:line="240" w:lineRule="auto"/>
        <w:ind w:left="284"/>
        <w:jc w:val="both"/>
        <w:rPr>
          <w:rFonts w:ascii="Times New Roman" w:hAnsi="Times New Roman" w:cs="Times New Roman"/>
          <w:b/>
          <w:sz w:val="24"/>
          <w:szCs w:val="24"/>
        </w:rPr>
      </w:pPr>
    </w:p>
    <w:p w:rsidR="00774159" w:rsidRPr="00377880" w:rsidRDefault="0070503D" w:rsidP="00797DCB">
      <w:pPr>
        <w:pStyle w:val="ListParagraph"/>
        <w:spacing w:after="0" w:line="240" w:lineRule="auto"/>
        <w:ind w:left="284"/>
        <w:jc w:val="center"/>
        <w:rPr>
          <w:rFonts w:ascii="Times New Roman" w:hAnsi="Times New Roman" w:cs="Times New Roman"/>
          <w:b/>
          <w:sz w:val="24"/>
          <w:szCs w:val="24"/>
          <w:lang w:val="en-US" w:eastAsia="id-ID"/>
        </w:rPr>
      </w:pPr>
      <w:r w:rsidRPr="00377880">
        <w:rPr>
          <w:rFonts w:ascii="Times New Roman" w:hAnsi="Times New Roman" w:cs="Times New Roman"/>
          <w:b/>
          <w:sz w:val="24"/>
          <w:szCs w:val="24"/>
          <w:lang w:val="en-US" w:eastAsia="id-ID"/>
        </w:rPr>
        <w:t>Tabel.3</w:t>
      </w:r>
    </w:p>
    <w:p w:rsidR="00C42649" w:rsidRPr="00377880" w:rsidRDefault="0070503D" w:rsidP="00797DCB">
      <w:pPr>
        <w:pStyle w:val="ListParagraph"/>
        <w:spacing w:after="0" w:line="240" w:lineRule="auto"/>
        <w:ind w:left="284"/>
        <w:jc w:val="center"/>
        <w:rPr>
          <w:rFonts w:ascii="Times New Roman" w:hAnsi="Times New Roman" w:cs="Times New Roman"/>
          <w:b/>
          <w:sz w:val="24"/>
          <w:szCs w:val="24"/>
          <w:lang w:val="en-US" w:eastAsia="id-ID"/>
        </w:rPr>
      </w:pPr>
      <w:r w:rsidRPr="00377880">
        <w:rPr>
          <w:rFonts w:ascii="Times New Roman" w:hAnsi="Times New Roman" w:cs="Times New Roman"/>
          <w:b/>
          <w:sz w:val="24"/>
          <w:szCs w:val="24"/>
          <w:lang w:val="en-US" w:eastAsia="id-ID"/>
        </w:rPr>
        <w:t xml:space="preserve">Pengaruh </w:t>
      </w:r>
      <w:r w:rsidR="00ED7AA1" w:rsidRPr="00377880">
        <w:rPr>
          <w:rFonts w:ascii="Times New Roman" w:hAnsi="Times New Roman" w:cs="Times New Roman"/>
          <w:b/>
          <w:sz w:val="24"/>
          <w:szCs w:val="24"/>
          <w:lang w:val="en-US" w:eastAsia="id-ID"/>
        </w:rPr>
        <w:t xml:space="preserve">Prolanis Terhadap </w:t>
      </w:r>
      <w:r w:rsidR="00ED7AA1" w:rsidRPr="00377880">
        <w:rPr>
          <w:rFonts w:ascii="Times New Roman" w:hAnsi="Times New Roman" w:cs="Times New Roman"/>
          <w:b/>
          <w:i/>
          <w:sz w:val="24"/>
          <w:szCs w:val="24"/>
          <w:lang w:val="en-US" w:eastAsia="id-ID"/>
        </w:rPr>
        <w:t>Self Management</w:t>
      </w:r>
      <w:r w:rsidR="00ED7AA1" w:rsidRPr="00377880">
        <w:rPr>
          <w:rFonts w:ascii="Times New Roman" w:hAnsi="Times New Roman" w:cs="Times New Roman"/>
          <w:b/>
          <w:sz w:val="24"/>
          <w:szCs w:val="24"/>
          <w:lang w:val="en-US" w:eastAsia="id-ID"/>
        </w:rPr>
        <w:t xml:space="preserve"> Lansia</w:t>
      </w:r>
    </w:p>
    <w:p w:rsidR="0070503D" w:rsidRPr="00377880" w:rsidRDefault="00ED7AA1" w:rsidP="00797DCB">
      <w:pPr>
        <w:pStyle w:val="ListParagraph"/>
        <w:spacing w:after="0" w:line="240" w:lineRule="auto"/>
        <w:ind w:left="284"/>
        <w:jc w:val="center"/>
        <w:rPr>
          <w:rFonts w:ascii="Times New Roman" w:hAnsi="Times New Roman" w:cs="Times New Roman"/>
          <w:b/>
          <w:sz w:val="24"/>
          <w:szCs w:val="24"/>
          <w:lang w:val="en-US" w:eastAsia="id-ID"/>
        </w:rPr>
      </w:pPr>
      <w:r w:rsidRPr="00377880">
        <w:rPr>
          <w:rFonts w:ascii="Times New Roman" w:hAnsi="Times New Roman" w:cs="Times New Roman"/>
          <w:b/>
          <w:sz w:val="24"/>
          <w:szCs w:val="24"/>
          <w:lang w:val="en-US" w:eastAsia="id-ID"/>
        </w:rPr>
        <w:t>Sebelum dan Sesudah Dilakukan Intervensi</w:t>
      </w:r>
    </w:p>
    <w:tbl>
      <w:tblPr>
        <w:tblStyle w:val="TableGrid"/>
        <w:tblW w:w="0" w:type="auto"/>
        <w:jc w:val="center"/>
        <w:tblInd w:w="-1673" w:type="dxa"/>
        <w:tblBorders>
          <w:left w:val="none" w:sz="0" w:space="0" w:color="auto"/>
          <w:right w:val="none" w:sz="0" w:space="0" w:color="auto"/>
          <w:insideV w:val="none" w:sz="0" w:space="0" w:color="auto"/>
        </w:tblBorders>
        <w:tblLayout w:type="fixed"/>
        <w:tblLook w:val="04A0"/>
      </w:tblPr>
      <w:tblGrid>
        <w:gridCol w:w="2100"/>
        <w:gridCol w:w="709"/>
        <w:gridCol w:w="1647"/>
        <w:gridCol w:w="993"/>
        <w:gridCol w:w="1187"/>
      </w:tblGrid>
      <w:tr w:rsidR="007654E9" w:rsidRPr="00377880" w:rsidTr="00F11436">
        <w:trPr>
          <w:jc w:val="center"/>
        </w:trPr>
        <w:tc>
          <w:tcPr>
            <w:tcW w:w="2100" w:type="dxa"/>
          </w:tcPr>
          <w:p w:rsidR="007654E9" w:rsidRPr="00377880" w:rsidRDefault="007654E9" w:rsidP="00EE02B5">
            <w:pPr>
              <w:pStyle w:val="BodyText"/>
              <w:rPr>
                <w:szCs w:val="24"/>
                <w:lang w:val="en-US"/>
              </w:rPr>
            </w:pPr>
            <w:r w:rsidRPr="00377880">
              <w:rPr>
                <w:i/>
                <w:szCs w:val="24"/>
                <w:lang w:val="en-US"/>
              </w:rPr>
              <w:t>Self Management</w:t>
            </w:r>
          </w:p>
        </w:tc>
        <w:tc>
          <w:tcPr>
            <w:tcW w:w="709" w:type="dxa"/>
          </w:tcPr>
          <w:p w:rsidR="007654E9" w:rsidRPr="00377880" w:rsidRDefault="007654E9" w:rsidP="00EE02B5">
            <w:pPr>
              <w:pStyle w:val="BodyText"/>
              <w:rPr>
                <w:szCs w:val="24"/>
                <w:lang w:val="en-US"/>
              </w:rPr>
            </w:pPr>
            <w:r w:rsidRPr="00377880">
              <w:rPr>
                <w:szCs w:val="24"/>
                <w:lang w:val="en-US"/>
              </w:rPr>
              <w:t>n</w:t>
            </w:r>
          </w:p>
        </w:tc>
        <w:tc>
          <w:tcPr>
            <w:tcW w:w="1647" w:type="dxa"/>
          </w:tcPr>
          <w:p w:rsidR="007654E9" w:rsidRPr="00377880" w:rsidRDefault="007654E9" w:rsidP="00EE02B5">
            <w:pPr>
              <w:pStyle w:val="BodyText"/>
              <w:rPr>
                <w:szCs w:val="24"/>
                <w:lang w:val="en-US"/>
              </w:rPr>
            </w:pPr>
            <w:r w:rsidRPr="00377880">
              <w:rPr>
                <w:szCs w:val="24"/>
                <w:lang w:val="en-US"/>
              </w:rPr>
              <w:t>Mean</w:t>
            </w:r>
          </w:p>
        </w:tc>
        <w:tc>
          <w:tcPr>
            <w:tcW w:w="993" w:type="dxa"/>
          </w:tcPr>
          <w:p w:rsidR="007654E9" w:rsidRPr="00377880" w:rsidRDefault="007654E9" w:rsidP="00EE02B5">
            <w:pPr>
              <w:pStyle w:val="BodyText"/>
              <w:rPr>
                <w:szCs w:val="24"/>
                <w:lang w:val="en-US"/>
              </w:rPr>
            </w:pPr>
            <w:r w:rsidRPr="00377880">
              <w:rPr>
                <w:szCs w:val="24"/>
                <w:lang w:val="en-US"/>
              </w:rPr>
              <w:t>SD</w:t>
            </w:r>
          </w:p>
        </w:tc>
        <w:tc>
          <w:tcPr>
            <w:tcW w:w="1187" w:type="dxa"/>
          </w:tcPr>
          <w:p w:rsidR="007654E9" w:rsidRPr="00377880" w:rsidRDefault="007654E9" w:rsidP="00EE02B5">
            <w:pPr>
              <w:pStyle w:val="BodyText"/>
              <w:rPr>
                <w:i/>
                <w:szCs w:val="24"/>
                <w:lang w:val="en-US"/>
              </w:rPr>
            </w:pPr>
            <w:r w:rsidRPr="00377880">
              <w:rPr>
                <w:i/>
                <w:szCs w:val="24"/>
                <w:lang w:val="en-US"/>
              </w:rPr>
              <w:t>P Value</w:t>
            </w:r>
          </w:p>
        </w:tc>
      </w:tr>
      <w:tr w:rsidR="007654E9" w:rsidRPr="00377880" w:rsidTr="00F11436">
        <w:trPr>
          <w:jc w:val="center"/>
        </w:trPr>
        <w:tc>
          <w:tcPr>
            <w:tcW w:w="2100" w:type="dxa"/>
          </w:tcPr>
          <w:p w:rsidR="007654E9" w:rsidRPr="00377880" w:rsidRDefault="007654E9" w:rsidP="00EE02B5">
            <w:pPr>
              <w:pStyle w:val="BodyText"/>
              <w:rPr>
                <w:szCs w:val="24"/>
                <w:lang w:val="en-US"/>
              </w:rPr>
            </w:pPr>
            <w:r w:rsidRPr="00377880">
              <w:rPr>
                <w:szCs w:val="24"/>
                <w:lang w:val="en-US"/>
              </w:rPr>
              <w:t>Sebelum</w:t>
            </w:r>
          </w:p>
        </w:tc>
        <w:tc>
          <w:tcPr>
            <w:tcW w:w="709" w:type="dxa"/>
            <w:vAlign w:val="center"/>
          </w:tcPr>
          <w:p w:rsidR="007654E9" w:rsidRPr="00377880" w:rsidRDefault="007654E9" w:rsidP="00EE02B5">
            <w:pPr>
              <w:pStyle w:val="BodyText"/>
              <w:rPr>
                <w:szCs w:val="24"/>
                <w:lang w:val="en-US"/>
              </w:rPr>
            </w:pPr>
            <w:r w:rsidRPr="00377880">
              <w:rPr>
                <w:szCs w:val="24"/>
                <w:lang w:val="en-US"/>
              </w:rPr>
              <w:t>20</w:t>
            </w:r>
          </w:p>
        </w:tc>
        <w:tc>
          <w:tcPr>
            <w:tcW w:w="1647" w:type="dxa"/>
            <w:vAlign w:val="center"/>
          </w:tcPr>
          <w:p w:rsidR="007654E9" w:rsidRPr="00377880" w:rsidRDefault="007654E9" w:rsidP="00EE02B5">
            <w:pPr>
              <w:pStyle w:val="BodyText"/>
              <w:rPr>
                <w:szCs w:val="24"/>
                <w:lang w:val="en-US"/>
              </w:rPr>
            </w:pPr>
            <w:r w:rsidRPr="00377880">
              <w:rPr>
                <w:szCs w:val="24"/>
                <w:lang w:val="en-US"/>
              </w:rPr>
              <w:t>91 (79-115)</w:t>
            </w:r>
          </w:p>
        </w:tc>
        <w:tc>
          <w:tcPr>
            <w:tcW w:w="993" w:type="dxa"/>
            <w:vAlign w:val="center"/>
          </w:tcPr>
          <w:p w:rsidR="007654E9" w:rsidRPr="00377880" w:rsidRDefault="007654E9" w:rsidP="00EE02B5">
            <w:pPr>
              <w:pStyle w:val="BodyText"/>
              <w:rPr>
                <w:szCs w:val="24"/>
                <w:lang w:val="en-US"/>
              </w:rPr>
            </w:pPr>
            <w:r w:rsidRPr="00377880">
              <w:rPr>
                <w:szCs w:val="24"/>
                <w:lang w:val="en-US"/>
              </w:rPr>
              <w:t>10,018</w:t>
            </w:r>
          </w:p>
        </w:tc>
        <w:tc>
          <w:tcPr>
            <w:tcW w:w="1187" w:type="dxa"/>
            <w:vMerge w:val="restart"/>
            <w:vAlign w:val="center"/>
          </w:tcPr>
          <w:p w:rsidR="007654E9" w:rsidRPr="00377880" w:rsidRDefault="007654E9" w:rsidP="00EE02B5">
            <w:pPr>
              <w:pStyle w:val="BodyText"/>
              <w:rPr>
                <w:szCs w:val="24"/>
                <w:lang w:val="en-US"/>
              </w:rPr>
            </w:pPr>
            <w:r w:rsidRPr="00377880">
              <w:rPr>
                <w:szCs w:val="24"/>
                <w:lang w:val="en-US"/>
              </w:rPr>
              <w:t>0,001</w:t>
            </w:r>
          </w:p>
        </w:tc>
      </w:tr>
      <w:tr w:rsidR="007654E9" w:rsidRPr="00377880" w:rsidTr="00F11436">
        <w:trPr>
          <w:jc w:val="center"/>
        </w:trPr>
        <w:tc>
          <w:tcPr>
            <w:tcW w:w="2100" w:type="dxa"/>
          </w:tcPr>
          <w:p w:rsidR="007654E9" w:rsidRPr="00377880" w:rsidRDefault="007654E9" w:rsidP="00EE02B5">
            <w:pPr>
              <w:pStyle w:val="BodyText"/>
              <w:rPr>
                <w:szCs w:val="24"/>
                <w:lang w:val="en-US"/>
              </w:rPr>
            </w:pPr>
            <w:r w:rsidRPr="00377880">
              <w:rPr>
                <w:szCs w:val="24"/>
                <w:lang w:val="en-US"/>
              </w:rPr>
              <w:t>Sesudah</w:t>
            </w:r>
          </w:p>
        </w:tc>
        <w:tc>
          <w:tcPr>
            <w:tcW w:w="709" w:type="dxa"/>
            <w:vAlign w:val="center"/>
          </w:tcPr>
          <w:p w:rsidR="007654E9" w:rsidRPr="00377880" w:rsidRDefault="007654E9" w:rsidP="00EE02B5">
            <w:pPr>
              <w:pStyle w:val="BodyText"/>
              <w:rPr>
                <w:szCs w:val="24"/>
                <w:lang w:val="en-US"/>
              </w:rPr>
            </w:pPr>
            <w:r w:rsidRPr="00377880">
              <w:rPr>
                <w:szCs w:val="24"/>
                <w:lang w:val="en-US"/>
              </w:rPr>
              <w:t>20</w:t>
            </w:r>
          </w:p>
        </w:tc>
        <w:tc>
          <w:tcPr>
            <w:tcW w:w="1647" w:type="dxa"/>
            <w:vAlign w:val="center"/>
          </w:tcPr>
          <w:p w:rsidR="007654E9" w:rsidRPr="00377880" w:rsidRDefault="007654E9" w:rsidP="00EE02B5">
            <w:pPr>
              <w:pStyle w:val="BodyText"/>
              <w:rPr>
                <w:szCs w:val="24"/>
                <w:lang w:val="en-US"/>
              </w:rPr>
            </w:pPr>
            <w:r w:rsidRPr="00377880">
              <w:rPr>
                <w:szCs w:val="24"/>
                <w:lang w:val="en-US"/>
              </w:rPr>
              <w:t>126 (86-156)</w:t>
            </w:r>
          </w:p>
        </w:tc>
        <w:tc>
          <w:tcPr>
            <w:tcW w:w="993" w:type="dxa"/>
            <w:vAlign w:val="center"/>
          </w:tcPr>
          <w:p w:rsidR="007654E9" w:rsidRPr="00377880" w:rsidRDefault="007654E9" w:rsidP="00EE02B5">
            <w:pPr>
              <w:pStyle w:val="BodyText"/>
              <w:rPr>
                <w:szCs w:val="24"/>
                <w:lang w:val="en-US"/>
              </w:rPr>
            </w:pPr>
            <w:r w:rsidRPr="00377880">
              <w:rPr>
                <w:szCs w:val="24"/>
                <w:lang w:val="en-US"/>
              </w:rPr>
              <w:t>23,365</w:t>
            </w:r>
          </w:p>
        </w:tc>
        <w:tc>
          <w:tcPr>
            <w:tcW w:w="1187" w:type="dxa"/>
            <w:vMerge/>
          </w:tcPr>
          <w:p w:rsidR="007654E9" w:rsidRPr="00377880" w:rsidRDefault="007654E9" w:rsidP="00EE02B5">
            <w:pPr>
              <w:pStyle w:val="BodyText"/>
              <w:rPr>
                <w:szCs w:val="24"/>
                <w:lang w:val="en-US"/>
              </w:rPr>
            </w:pPr>
          </w:p>
        </w:tc>
      </w:tr>
    </w:tbl>
    <w:p w:rsidR="000A4C41" w:rsidRPr="00377880" w:rsidRDefault="000A4C41" w:rsidP="00EE02B5">
      <w:pPr>
        <w:pStyle w:val="ListParagraph"/>
        <w:spacing w:after="0" w:line="240" w:lineRule="auto"/>
        <w:ind w:left="284" w:firstLine="567"/>
        <w:jc w:val="both"/>
        <w:rPr>
          <w:rFonts w:ascii="Times New Roman" w:hAnsi="Times New Roman" w:cs="Times New Roman"/>
          <w:sz w:val="24"/>
          <w:szCs w:val="24"/>
        </w:rPr>
      </w:pPr>
      <w:r w:rsidRPr="00377880">
        <w:rPr>
          <w:rFonts w:ascii="Times New Roman" w:hAnsi="Times New Roman" w:cs="Times New Roman"/>
          <w:sz w:val="24"/>
          <w:szCs w:val="24"/>
        </w:rPr>
        <w:t xml:space="preserve">Tabel 3 </w:t>
      </w:r>
      <w:r w:rsidR="005F1E66" w:rsidRPr="00377880">
        <w:rPr>
          <w:rFonts w:ascii="Times New Roman" w:hAnsi="Times New Roman" w:cs="Times New Roman"/>
          <w:sz w:val="24"/>
          <w:szCs w:val="24"/>
        </w:rPr>
        <w:t xml:space="preserve">diatas didapatkan  bahwa rata-rata </w:t>
      </w:r>
      <w:r w:rsidR="005F1E66" w:rsidRPr="00377880">
        <w:rPr>
          <w:rFonts w:ascii="Times New Roman" w:hAnsi="Times New Roman" w:cs="Times New Roman"/>
          <w:i/>
          <w:sz w:val="24"/>
          <w:szCs w:val="24"/>
        </w:rPr>
        <w:t xml:space="preserve">self management </w:t>
      </w:r>
      <w:r w:rsidR="005F1E66" w:rsidRPr="00377880">
        <w:rPr>
          <w:rFonts w:ascii="Times New Roman" w:hAnsi="Times New Roman" w:cs="Times New Roman"/>
          <w:sz w:val="24"/>
          <w:szCs w:val="24"/>
        </w:rPr>
        <w:t xml:space="preserve">lansia sebelum dilakukan intervensi adalah 91(79-115), Sedangkan rata-rata </w:t>
      </w:r>
      <w:r w:rsidR="005F1E66" w:rsidRPr="00377880">
        <w:rPr>
          <w:rFonts w:ascii="Times New Roman" w:hAnsi="Times New Roman" w:cs="Times New Roman"/>
          <w:i/>
          <w:sz w:val="24"/>
          <w:szCs w:val="24"/>
        </w:rPr>
        <w:t xml:space="preserve">self management </w:t>
      </w:r>
      <w:r w:rsidR="005F1E66" w:rsidRPr="00377880">
        <w:rPr>
          <w:rFonts w:ascii="Times New Roman" w:hAnsi="Times New Roman" w:cs="Times New Roman"/>
          <w:sz w:val="24"/>
          <w:szCs w:val="24"/>
        </w:rPr>
        <w:t xml:space="preserve">lansia sesudah diberikan intervensi adalah 126(86-156). </w:t>
      </w:r>
    </w:p>
    <w:p w:rsidR="007654E9" w:rsidRPr="00377880" w:rsidRDefault="005F1E66" w:rsidP="00EE02B5">
      <w:pPr>
        <w:pStyle w:val="ListParagraph"/>
        <w:spacing w:after="0" w:line="240" w:lineRule="auto"/>
        <w:ind w:left="284" w:firstLine="567"/>
        <w:jc w:val="both"/>
        <w:rPr>
          <w:rFonts w:ascii="Times New Roman" w:hAnsi="Times New Roman" w:cs="Times New Roman"/>
          <w:b/>
          <w:sz w:val="24"/>
          <w:szCs w:val="24"/>
          <w:lang w:val="en-US" w:eastAsia="id-ID"/>
        </w:rPr>
      </w:pPr>
      <w:r w:rsidRPr="00377880">
        <w:rPr>
          <w:rFonts w:ascii="Times New Roman" w:hAnsi="Times New Roman" w:cs="Times New Roman"/>
          <w:sz w:val="24"/>
          <w:szCs w:val="24"/>
        </w:rPr>
        <w:t>Hasil statistik uji T berpasangan (</w:t>
      </w:r>
      <w:r w:rsidRPr="00377880">
        <w:rPr>
          <w:rFonts w:ascii="Times New Roman" w:hAnsi="Times New Roman" w:cs="Times New Roman"/>
          <w:i/>
          <w:iCs/>
          <w:sz w:val="24"/>
          <w:szCs w:val="24"/>
        </w:rPr>
        <w:t>paired t-test</w:t>
      </w:r>
      <w:r w:rsidRPr="00377880">
        <w:rPr>
          <w:rFonts w:ascii="Times New Roman" w:hAnsi="Times New Roman" w:cs="Times New Roman"/>
          <w:sz w:val="24"/>
          <w:szCs w:val="24"/>
        </w:rPr>
        <w:t xml:space="preserve">) untuk nilai </w:t>
      </w:r>
      <w:r w:rsidRPr="00377880">
        <w:rPr>
          <w:rFonts w:ascii="Times New Roman" w:hAnsi="Times New Roman" w:cs="Times New Roman"/>
          <w:i/>
          <w:iCs/>
          <w:sz w:val="24"/>
          <w:szCs w:val="24"/>
        </w:rPr>
        <w:t>p</w:t>
      </w:r>
      <w:r w:rsidRPr="00377880">
        <w:rPr>
          <w:rFonts w:ascii="Times New Roman" w:hAnsi="Times New Roman" w:cs="Times New Roman"/>
          <w:sz w:val="24"/>
          <w:szCs w:val="24"/>
        </w:rPr>
        <w:t>= 0,001 (</w:t>
      </w:r>
      <w:r w:rsidRPr="00377880">
        <w:rPr>
          <w:rFonts w:ascii="Times New Roman" w:hAnsi="Times New Roman" w:cs="Times New Roman"/>
          <w:i/>
          <w:iCs/>
          <w:sz w:val="24"/>
          <w:szCs w:val="24"/>
        </w:rPr>
        <w:t>p</w:t>
      </w:r>
      <w:r w:rsidRPr="00377880">
        <w:rPr>
          <w:rFonts w:ascii="Times New Roman" w:hAnsi="Times New Roman" w:cs="Times New Roman"/>
          <w:sz w:val="24"/>
          <w:szCs w:val="24"/>
        </w:rPr>
        <w:t>&lt;0,05) maka dapat ditarik kesimpulan ada pengaruh</w:t>
      </w:r>
      <w:r w:rsidR="000A4C41" w:rsidRPr="00377880">
        <w:rPr>
          <w:rFonts w:ascii="Times New Roman" w:hAnsi="Times New Roman" w:cs="Times New Roman"/>
          <w:sz w:val="24"/>
          <w:szCs w:val="24"/>
        </w:rPr>
        <w:t xml:space="preserve"> prolanis terhadap</w:t>
      </w:r>
      <w:r w:rsidRPr="00377880">
        <w:rPr>
          <w:rFonts w:ascii="Times New Roman" w:hAnsi="Times New Roman" w:cs="Times New Roman"/>
          <w:sz w:val="24"/>
          <w:szCs w:val="24"/>
        </w:rPr>
        <w:t xml:space="preserve"> </w:t>
      </w:r>
      <w:r w:rsidRPr="00377880">
        <w:rPr>
          <w:rFonts w:ascii="Times New Roman" w:hAnsi="Times New Roman" w:cs="Times New Roman"/>
          <w:i/>
          <w:sz w:val="24"/>
          <w:szCs w:val="24"/>
        </w:rPr>
        <w:t>self management</w:t>
      </w:r>
      <w:r w:rsidRPr="00377880">
        <w:rPr>
          <w:rFonts w:ascii="Times New Roman" w:hAnsi="Times New Roman" w:cs="Times New Roman"/>
          <w:sz w:val="24"/>
          <w:szCs w:val="24"/>
        </w:rPr>
        <w:t xml:space="preserve"> lansia sebelum dan sesudah </w:t>
      </w:r>
      <w:r w:rsidR="00C118EC" w:rsidRPr="00377880">
        <w:rPr>
          <w:rFonts w:ascii="Times New Roman" w:hAnsi="Times New Roman" w:cs="Times New Roman"/>
          <w:sz w:val="24"/>
          <w:szCs w:val="24"/>
        </w:rPr>
        <w:t>intervensi</w:t>
      </w:r>
      <w:r w:rsidRPr="00377880">
        <w:rPr>
          <w:rFonts w:ascii="Times New Roman" w:hAnsi="Times New Roman" w:cs="Times New Roman"/>
          <w:sz w:val="24"/>
          <w:szCs w:val="24"/>
        </w:rPr>
        <w:t xml:space="preserve"> di Wilayah Kerja Puskesmas Somba Opu Kabupaten Gowa.</w:t>
      </w:r>
    </w:p>
    <w:p w:rsidR="00DA0E02" w:rsidRPr="00377880" w:rsidRDefault="00DA0E02" w:rsidP="00EE02B5">
      <w:pPr>
        <w:spacing w:after="0" w:line="240" w:lineRule="auto"/>
        <w:jc w:val="both"/>
        <w:rPr>
          <w:rFonts w:ascii="Times New Roman" w:hAnsi="Times New Roman" w:cs="Times New Roman"/>
          <w:sz w:val="24"/>
          <w:szCs w:val="24"/>
          <w:lang w:eastAsia="id-ID"/>
        </w:rPr>
      </w:pPr>
    </w:p>
    <w:p w:rsidR="001431B7" w:rsidRPr="00377880" w:rsidRDefault="001431B7" w:rsidP="00EE02B5">
      <w:pPr>
        <w:spacing w:after="0" w:line="240" w:lineRule="auto"/>
        <w:jc w:val="both"/>
        <w:rPr>
          <w:rFonts w:ascii="Times New Roman" w:hAnsi="Times New Roman" w:cs="Times New Roman"/>
          <w:b/>
          <w:sz w:val="24"/>
          <w:szCs w:val="24"/>
        </w:rPr>
      </w:pPr>
      <w:r w:rsidRPr="00377880">
        <w:rPr>
          <w:rFonts w:ascii="Times New Roman" w:hAnsi="Times New Roman" w:cs="Times New Roman"/>
          <w:b/>
          <w:sz w:val="24"/>
          <w:szCs w:val="24"/>
        </w:rPr>
        <w:t>PEMBAHASAN</w:t>
      </w:r>
    </w:p>
    <w:p w:rsidR="001431B7" w:rsidRPr="00377880" w:rsidRDefault="001431B7" w:rsidP="00EE02B5">
      <w:pPr>
        <w:pStyle w:val="ListParagraph"/>
        <w:numPr>
          <w:ilvl w:val="0"/>
          <w:numId w:val="9"/>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rPr>
        <w:t>Karakteristik Responden</w:t>
      </w:r>
    </w:p>
    <w:p w:rsidR="001431B7" w:rsidRPr="00377880" w:rsidRDefault="001431B7" w:rsidP="00EE02B5">
      <w:pPr>
        <w:pStyle w:val="ListParagraph"/>
        <w:numPr>
          <w:ilvl w:val="0"/>
          <w:numId w:val="10"/>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rPr>
        <w:t>Usia</w:t>
      </w:r>
    </w:p>
    <w:p w:rsidR="005D5EAB" w:rsidRPr="00377880" w:rsidRDefault="00D038A4"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color w:val="000000"/>
          <w:sz w:val="24"/>
          <w:szCs w:val="24"/>
        </w:rPr>
        <w:t>Hasil penelitian</w:t>
      </w:r>
      <w:r w:rsidR="005D5EAB" w:rsidRPr="00377880">
        <w:rPr>
          <w:rFonts w:ascii="Times New Roman" w:hAnsi="Times New Roman" w:cs="Times New Roman"/>
          <w:color w:val="000000"/>
          <w:sz w:val="24"/>
          <w:szCs w:val="24"/>
        </w:rPr>
        <w:t xml:space="preserve"> menunjukkan bahwa sebagian besar menunjukkan </w:t>
      </w:r>
      <w:r w:rsidR="00AF5630" w:rsidRPr="00377880">
        <w:rPr>
          <w:rFonts w:ascii="Times New Roman" w:hAnsi="Times New Roman" w:cs="Times New Roman"/>
          <w:color w:val="000000"/>
          <w:sz w:val="24"/>
          <w:szCs w:val="24"/>
        </w:rPr>
        <w:t>lanjut usia sebanyak 55%</w:t>
      </w:r>
      <w:r w:rsidR="005D5EAB" w:rsidRPr="00377880">
        <w:rPr>
          <w:rFonts w:ascii="Times New Roman" w:hAnsi="Times New Roman" w:cs="Times New Roman"/>
          <w:color w:val="000000"/>
          <w:sz w:val="24"/>
          <w:szCs w:val="24"/>
        </w:rPr>
        <w:t>.</w:t>
      </w:r>
      <w:r w:rsidR="003B4FC1" w:rsidRPr="00377880">
        <w:rPr>
          <w:rFonts w:ascii="Times New Roman" w:hAnsi="Times New Roman" w:cs="Times New Roman"/>
          <w:color w:val="000000"/>
          <w:sz w:val="24"/>
          <w:szCs w:val="24"/>
        </w:rPr>
        <w:t xml:space="preserve"> H</w:t>
      </w:r>
      <w:r w:rsidR="005D5EAB" w:rsidRPr="00377880">
        <w:rPr>
          <w:rFonts w:ascii="Times New Roman" w:hAnsi="Times New Roman" w:cs="Times New Roman"/>
          <w:color w:val="000000"/>
          <w:sz w:val="24"/>
          <w:szCs w:val="24"/>
        </w:rPr>
        <w:t xml:space="preserve">al ini disebabkan </w:t>
      </w:r>
      <w:r w:rsidR="005D5EAB" w:rsidRPr="00377880">
        <w:rPr>
          <w:rFonts w:ascii="Times New Roman" w:hAnsi="Times New Roman" w:cs="Times New Roman"/>
          <w:sz w:val="24"/>
          <w:szCs w:val="24"/>
        </w:rPr>
        <w:t>bertambahnya usia sehingga terjadilah proses-proses degeneratif pada semua organ terutama organ untuk system sirkulasi yaitu jantung dan pembuluh darah.</w:t>
      </w:r>
    </w:p>
    <w:p w:rsidR="005D5EAB" w:rsidRPr="00377880" w:rsidRDefault="005D5EAB"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Menurut</w:t>
      </w:r>
      <w:r w:rsidR="00033CA0" w:rsidRPr="00377880">
        <w:rPr>
          <w:rFonts w:ascii="Times New Roman" w:hAnsi="Times New Roman" w:cs="Times New Roman"/>
          <w:sz w:val="24"/>
          <w:szCs w:val="24"/>
        </w:rPr>
        <w:t xml:space="preserve"> </w:t>
      </w:r>
      <w:sdt>
        <w:sdtPr>
          <w:rPr>
            <w:rFonts w:ascii="Times New Roman" w:hAnsi="Times New Roman" w:cs="Times New Roman"/>
            <w:sz w:val="24"/>
            <w:szCs w:val="24"/>
          </w:rPr>
          <w:id w:val="4208922"/>
          <w:citation/>
        </w:sdtPr>
        <w:sdtContent>
          <w:r w:rsidR="006A4A40" w:rsidRPr="00377880">
            <w:rPr>
              <w:rFonts w:ascii="Times New Roman" w:hAnsi="Times New Roman" w:cs="Times New Roman"/>
              <w:sz w:val="24"/>
              <w:szCs w:val="24"/>
            </w:rPr>
            <w:fldChar w:fldCharType="begin"/>
          </w:r>
          <w:r w:rsidR="00033CA0" w:rsidRPr="00377880">
            <w:rPr>
              <w:rFonts w:ascii="Times New Roman" w:hAnsi="Times New Roman" w:cs="Times New Roman"/>
              <w:sz w:val="24"/>
              <w:szCs w:val="24"/>
              <w:lang w:val="en-US"/>
            </w:rPr>
            <w:instrText xml:space="preserve"> CITATION Rah09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(Rahajeng &amp; Tuminah, 2009)</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bertambahnya umur dapat menyebabkan perubahan struktur pada pembuluh darah besar, sehingga pembuluh darah menjadi lebih sempit dan dinding pembuluh darah menjadi kaku, sebagai akibatnya adalah meningkatnya tekanan darah sistolik.</w:t>
      </w:r>
    </w:p>
    <w:p w:rsidR="001431B7" w:rsidRPr="00377880" w:rsidRDefault="005D5EAB"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 xml:space="preserve">Hasil penelitian sebelumnya Fajar </w:t>
      </w:r>
      <w:sdt>
        <w:sdtPr>
          <w:rPr>
            <w:rFonts w:ascii="Times New Roman" w:hAnsi="Times New Roman" w:cs="Times New Roman"/>
            <w:sz w:val="24"/>
            <w:szCs w:val="24"/>
          </w:rPr>
          <w:id w:val="4208911"/>
          <w:citation/>
        </w:sdtPr>
        <w:sdtContent>
          <w:r w:rsidR="006A4A40" w:rsidRPr="00377880">
            <w:rPr>
              <w:rFonts w:ascii="Times New Roman" w:hAnsi="Times New Roman" w:cs="Times New Roman"/>
              <w:sz w:val="24"/>
              <w:szCs w:val="24"/>
            </w:rPr>
            <w:fldChar w:fldCharType="begin"/>
          </w:r>
          <w:r w:rsidR="00832E99" w:rsidRPr="00377880">
            <w:rPr>
              <w:rFonts w:ascii="Times New Roman" w:hAnsi="Times New Roman" w:cs="Times New Roman"/>
              <w:sz w:val="24"/>
              <w:szCs w:val="24"/>
              <w:lang w:val="en-US"/>
            </w:rPr>
            <w:instrText xml:space="preserve"> CITATION Apr10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(Apriyandi, 2010)</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xml:space="preserve">, </w:t>
      </w:r>
      <w:r w:rsidRPr="00377880">
        <w:rPr>
          <w:rFonts w:ascii="Times New Roman" w:hAnsi="Times New Roman" w:cs="Times New Roman"/>
          <w:sz w:val="24"/>
          <w:szCs w:val="24"/>
        </w:rPr>
        <w:tab/>
        <w:t xml:space="preserve">kelompok usia lebih dari 45 tahun adalah yang paling banyak yaitu 58 orang (58%) bila dibandingkan dengan kelompok usia kurang dari 45 tahun yaitu 42 orang (42%). </w:t>
      </w:r>
    </w:p>
    <w:p w:rsidR="00377880" w:rsidRPr="00377880" w:rsidRDefault="00377880" w:rsidP="00EE02B5">
      <w:pPr>
        <w:pStyle w:val="ListParagraph"/>
        <w:spacing w:after="0" w:line="240" w:lineRule="auto"/>
        <w:ind w:left="284" w:firstLine="425"/>
        <w:jc w:val="both"/>
        <w:rPr>
          <w:rFonts w:ascii="Times New Roman" w:hAnsi="Times New Roman" w:cs="Times New Roman"/>
          <w:sz w:val="24"/>
          <w:szCs w:val="24"/>
        </w:rPr>
      </w:pPr>
    </w:p>
    <w:p w:rsidR="001431B7" w:rsidRPr="00377880" w:rsidRDefault="005D5EAB" w:rsidP="00EE02B5">
      <w:pPr>
        <w:pStyle w:val="ListParagraph"/>
        <w:numPr>
          <w:ilvl w:val="0"/>
          <w:numId w:val="10"/>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rPr>
        <w:t>Jenis Kelamin</w:t>
      </w:r>
    </w:p>
    <w:p w:rsidR="00694D5E" w:rsidRPr="00377880" w:rsidRDefault="00536DDC"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color w:val="000000"/>
          <w:sz w:val="24"/>
          <w:szCs w:val="24"/>
        </w:rPr>
        <w:t>Hasil penelitian</w:t>
      </w:r>
      <w:r w:rsidR="005D5EAB" w:rsidRPr="00377880">
        <w:rPr>
          <w:rFonts w:ascii="Times New Roman" w:hAnsi="Times New Roman" w:cs="Times New Roman"/>
          <w:color w:val="000000"/>
          <w:sz w:val="24"/>
          <w:szCs w:val="24"/>
        </w:rPr>
        <w:t xml:space="preserve"> menunjukkan bahwa sebagian besar jenis kelamin </w:t>
      </w:r>
      <w:r w:rsidR="005D5EAB" w:rsidRPr="00377880">
        <w:rPr>
          <w:rFonts w:ascii="Times New Roman" w:hAnsi="Times New Roman" w:cs="Times New Roman"/>
          <w:sz w:val="24"/>
          <w:szCs w:val="24"/>
        </w:rPr>
        <w:t>lansia</w:t>
      </w:r>
      <w:r w:rsidR="005D5EAB" w:rsidRPr="00377880">
        <w:rPr>
          <w:rFonts w:ascii="Times New Roman" w:hAnsi="Times New Roman" w:cs="Times New Roman"/>
          <w:color w:val="000000"/>
          <w:sz w:val="24"/>
          <w:szCs w:val="24"/>
        </w:rPr>
        <w:t xml:space="preserve"> adalah perempuan</w:t>
      </w:r>
      <w:r w:rsidRPr="00377880">
        <w:rPr>
          <w:rFonts w:ascii="Times New Roman" w:hAnsi="Times New Roman" w:cs="Times New Roman"/>
          <w:color w:val="000000"/>
          <w:sz w:val="24"/>
          <w:szCs w:val="24"/>
        </w:rPr>
        <w:t xml:space="preserve"> sebanyak 65%</w:t>
      </w:r>
      <w:r w:rsidR="005D5EAB" w:rsidRPr="00377880">
        <w:rPr>
          <w:rFonts w:ascii="Times New Roman" w:hAnsi="Times New Roman" w:cs="Times New Roman"/>
          <w:color w:val="000000"/>
          <w:sz w:val="24"/>
          <w:szCs w:val="24"/>
        </w:rPr>
        <w:t xml:space="preserve">. </w:t>
      </w:r>
      <w:r w:rsidR="005D5EAB" w:rsidRPr="00377880">
        <w:rPr>
          <w:rFonts w:ascii="Times New Roman" w:hAnsi="Times New Roman" w:cs="Times New Roman"/>
          <w:sz w:val="24"/>
          <w:szCs w:val="24"/>
        </w:rPr>
        <w:t xml:space="preserve">Jenis kelamin sangat erat kaitanya terhadap terjadinya hipertensi dimana pada wanita lebih tinggi ketika seorang wanita mengalami menopause.  </w:t>
      </w:r>
    </w:p>
    <w:p w:rsidR="005D5EAB" w:rsidRPr="00377880" w:rsidRDefault="005D5EAB"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 xml:space="preserve">Menurut Cortas (2008) dalam </w:t>
      </w:r>
      <w:sdt>
        <w:sdtPr>
          <w:rPr>
            <w:rFonts w:ascii="Times New Roman" w:hAnsi="Times New Roman" w:cs="Times New Roman"/>
            <w:sz w:val="24"/>
            <w:szCs w:val="24"/>
          </w:rPr>
          <w:id w:val="4208909"/>
          <w:citation/>
        </w:sdtPr>
        <w:sdtContent>
          <w:r w:rsidR="006A4A40" w:rsidRPr="00377880">
            <w:rPr>
              <w:rFonts w:ascii="Times New Roman" w:hAnsi="Times New Roman" w:cs="Times New Roman"/>
              <w:sz w:val="24"/>
              <w:szCs w:val="24"/>
            </w:rPr>
            <w:fldChar w:fldCharType="begin"/>
          </w:r>
          <w:r w:rsidR="00C649C8" w:rsidRPr="00377880">
            <w:rPr>
              <w:rFonts w:ascii="Times New Roman" w:hAnsi="Times New Roman" w:cs="Times New Roman"/>
              <w:sz w:val="24"/>
              <w:szCs w:val="24"/>
              <w:lang w:val="en-US"/>
            </w:rPr>
            <w:instrText xml:space="preserve"> CITATION Ang12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(Anggraini, 2012)</w:t>
          </w:r>
          <w:r w:rsidR="006A4A40" w:rsidRPr="00377880">
            <w:rPr>
              <w:rFonts w:ascii="Times New Roman" w:hAnsi="Times New Roman" w:cs="Times New Roman"/>
              <w:sz w:val="24"/>
              <w:szCs w:val="24"/>
            </w:rPr>
            <w:fldChar w:fldCharType="end"/>
          </w:r>
        </w:sdtContent>
      </w:sdt>
      <w:r w:rsidR="00C649C8" w:rsidRPr="00377880">
        <w:rPr>
          <w:rFonts w:ascii="Times New Roman" w:hAnsi="Times New Roman" w:cs="Times New Roman"/>
          <w:sz w:val="24"/>
          <w:szCs w:val="24"/>
        </w:rPr>
        <w:t xml:space="preserve"> </w:t>
      </w:r>
      <w:r w:rsidRPr="00377880">
        <w:rPr>
          <w:rFonts w:ascii="Times New Roman" w:hAnsi="Times New Roman" w:cs="Times New Roman"/>
          <w:sz w:val="24"/>
          <w:szCs w:val="24"/>
        </w:rPr>
        <w:t xml:space="preserve">mengatakan bahwa wanita yang belum mengalami menopause dilindungi oleh hormon estrogen yang berperan dalam meningkatkan kadar </w:t>
      </w:r>
      <w:r w:rsidRPr="00377880">
        <w:rPr>
          <w:rFonts w:ascii="Times New Roman" w:hAnsi="Times New Roman" w:cs="Times New Roman"/>
          <w:i/>
          <w:iCs/>
          <w:sz w:val="24"/>
          <w:szCs w:val="24"/>
        </w:rPr>
        <w:t xml:space="preserve">High Density Lipoprotein </w:t>
      </w:r>
      <w:r w:rsidRPr="00377880">
        <w:rPr>
          <w:rFonts w:ascii="Times New Roman" w:hAnsi="Times New Roman" w:cs="Times New Roman"/>
          <w:sz w:val="24"/>
          <w:szCs w:val="24"/>
        </w:rPr>
        <w:t xml:space="preserve">(HDL). Kadar kolesterol HDL yang tinggi merupakan factor pelindung dalam mencegah terjadinya proses aterosklerosis. Efek </w:t>
      </w:r>
      <w:r w:rsidRPr="00377880">
        <w:rPr>
          <w:rFonts w:ascii="Times New Roman" w:hAnsi="Times New Roman" w:cs="Times New Roman"/>
          <w:sz w:val="24"/>
          <w:szCs w:val="24"/>
        </w:rPr>
        <w:lastRenderedPageBreak/>
        <w:t>perlindungan estrogen dianggap sebagai penjelasan adanya imunitas wanita pada usia premenopause.</w:t>
      </w:r>
    </w:p>
    <w:p w:rsidR="00694D5E" w:rsidRPr="00377880" w:rsidRDefault="005D5EAB"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Sejalan dengan penelitian sebelumnya Jajauk Kusumawati, dkk (2016),  hubungan yang signifikan antara faktor jenis kelamin dengan kejadian hipertensi (</w:t>
      </w:r>
      <w:r w:rsidRPr="00377880">
        <w:rPr>
          <w:rFonts w:ascii="Times New Roman" w:hAnsi="Times New Roman" w:cs="Times New Roman"/>
          <w:i/>
          <w:sz w:val="24"/>
          <w:szCs w:val="24"/>
        </w:rPr>
        <w:t xml:space="preserve">p=0,01), </w:t>
      </w:r>
      <w:r w:rsidRPr="00377880">
        <w:rPr>
          <w:rFonts w:ascii="Times New Roman" w:hAnsi="Times New Roman" w:cs="Times New Roman"/>
          <w:sz w:val="24"/>
          <w:szCs w:val="24"/>
        </w:rPr>
        <w:t>dimana penderita hipertensi lebih banyak dijumpai berjenis kelamin perempuan (58,7%) dibandingkan dengan jenis kelamin laki-laki (41,3%).</w:t>
      </w:r>
    </w:p>
    <w:p w:rsidR="002457AF" w:rsidRPr="00377880" w:rsidRDefault="002457AF" w:rsidP="00EE02B5">
      <w:pPr>
        <w:pStyle w:val="ListParagraph"/>
        <w:spacing w:after="0" w:line="240" w:lineRule="auto"/>
        <w:ind w:left="284" w:firstLine="425"/>
        <w:jc w:val="both"/>
        <w:rPr>
          <w:rFonts w:ascii="Times New Roman" w:hAnsi="Times New Roman" w:cs="Times New Roman"/>
          <w:sz w:val="24"/>
          <w:szCs w:val="24"/>
        </w:rPr>
      </w:pPr>
    </w:p>
    <w:p w:rsidR="00694D5E" w:rsidRPr="00377880" w:rsidRDefault="005D5EAB" w:rsidP="00EE02B5">
      <w:pPr>
        <w:pStyle w:val="ListParagraph"/>
        <w:numPr>
          <w:ilvl w:val="0"/>
          <w:numId w:val="10"/>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rPr>
        <w:t>Pendidikan</w:t>
      </w:r>
    </w:p>
    <w:p w:rsidR="005D5EAB" w:rsidRPr="00377880" w:rsidRDefault="00536DDC" w:rsidP="00EE02B5">
      <w:pPr>
        <w:pStyle w:val="ListParagraph"/>
        <w:spacing w:after="0" w:line="240" w:lineRule="auto"/>
        <w:ind w:left="284" w:firstLine="425"/>
        <w:jc w:val="both"/>
        <w:rPr>
          <w:rFonts w:ascii="Times New Roman" w:hAnsi="Times New Roman" w:cs="Times New Roman"/>
          <w:color w:val="000000"/>
          <w:sz w:val="24"/>
          <w:szCs w:val="24"/>
        </w:rPr>
      </w:pPr>
      <w:r w:rsidRPr="00377880">
        <w:rPr>
          <w:rFonts w:ascii="Times New Roman" w:hAnsi="Times New Roman" w:cs="Times New Roman"/>
          <w:color w:val="000000"/>
          <w:sz w:val="24"/>
          <w:szCs w:val="24"/>
        </w:rPr>
        <w:t xml:space="preserve">Hasil penelitian </w:t>
      </w:r>
      <w:r w:rsidR="005D5EAB" w:rsidRPr="00377880">
        <w:rPr>
          <w:rFonts w:ascii="Times New Roman" w:hAnsi="Times New Roman" w:cs="Times New Roman"/>
          <w:color w:val="000000"/>
          <w:sz w:val="24"/>
          <w:szCs w:val="24"/>
        </w:rPr>
        <w:t>menunjukkan bahwa sebagian besar pendidikan lansia adalah pendidikan tinggi</w:t>
      </w:r>
      <w:r w:rsidR="00C05B9D" w:rsidRPr="00377880">
        <w:rPr>
          <w:rFonts w:ascii="Times New Roman" w:hAnsi="Times New Roman" w:cs="Times New Roman"/>
          <w:color w:val="000000"/>
          <w:sz w:val="24"/>
          <w:szCs w:val="24"/>
        </w:rPr>
        <w:t xml:space="preserve"> sebanyak 65%</w:t>
      </w:r>
      <w:r w:rsidR="0058552E" w:rsidRPr="00377880">
        <w:rPr>
          <w:rFonts w:ascii="Times New Roman" w:hAnsi="Times New Roman" w:cs="Times New Roman"/>
          <w:color w:val="000000"/>
          <w:sz w:val="24"/>
          <w:szCs w:val="24"/>
        </w:rPr>
        <w:t xml:space="preserve">. </w:t>
      </w:r>
      <w:r w:rsidR="005D5EAB" w:rsidRPr="00377880">
        <w:rPr>
          <w:rFonts w:ascii="Times New Roman" w:hAnsi="Times New Roman" w:cs="Times New Roman"/>
          <w:sz w:val="24"/>
          <w:szCs w:val="24"/>
        </w:rPr>
        <w:t>Seseorang yang memiliki pendidikan tinggi tentunya akan lebih paham mengenai sebab akibat dari perilaku pentingnya memelihara kesehatan, khususnya penyakit hipertensi. Salah satu cara untuk mengurangi besarnya risiko penyakit hipertensi adalah dengan melakukan upaya pencegahan yang dapat menyebabkan penyakit hipertensi.</w:t>
      </w:r>
    </w:p>
    <w:p w:rsidR="005D5EAB" w:rsidRPr="00377880" w:rsidRDefault="005D5EAB"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 xml:space="preserve">Hal ini didukung dengan teori dari </w:t>
      </w:r>
      <w:sdt>
        <w:sdtPr>
          <w:rPr>
            <w:rFonts w:ascii="Times New Roman" w:hAnsi="Times New Roman" w:cs="Times New Roman"/>
            <w:sz w:val="24"/>
            <w:szCs w:val="24"/>
          </w:rPr>
          <w:id w:val="4208908"/>
          <w:citation/>
        </w:sdtPr>
        <w:sdtContent>
          <w:r w:rsidR="006A4A40" w:rsidRPr="00377880">
            <w:rPr>
              <w:rFonts w:ascii="Times New Roman" w:hAnsi="Times New Roman" w:cs="Times New Roman"/>
              <w:sz w:val="24"/>
              <w:szCs w:val="24"/>
            </w:rPr>
            <w:fldChar w:fldCharType="begin"/>
          </w:r>
          <w:r w:rsidR="00DA78E8" w:rsidRPr="00377880">
            <w:rPr>
              <w:rFonts w:ascii="Times New Roman" w:hAnsi="Times New Roman" w:cs="Times New Roman"/>
              <w:sz w:val="24"/>
              <w:szCs w:val="24"/>
              <w:lang w:val="en-US"/>
            </w:rPr>
            <w:instrText xml:space="preserve"> CITATION And05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(Andersen &amp; Newman, 2005)</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xml:space="preserve"> yang menyatakan bahwa pendidikan seseorang menunjukkan gaya hidupnya, yang kemudian juga menentukan perilakunya untuk melakukan upaya pencegahan penyakit.</w:t>
      </w:r>
    </w:p>
    <w:p w:rsidR="00694D5E" w:rsidRPr="00377880" w:rsidRDefault="005D5EAB"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 xml:space="preserve">Sejalan dengan penelitian sebelumnya </w:t>
      </w:r>
      <w:sdt>
        <w:sdtPr>
          <w:rPr>
            <w:rFonts w:ascii="Times New Roman" w:hAnsi="Times New Roman" w:cs="Times New Roman"/>
            <w:sz w:val="24"/>
            <w:szCs w:val="24"/>
          </w:rPr>
          <w:id w:val="4208917"/>
          <w:citation/>
        </w:sdtPr>
        <w:sdtContent>
          <w:r w:rsidR="006A4A40" w:rsidRPr="00377880">
            <w:rPr>
              <w:rFonts w:ascii="Times New Roman" w:hAnsi="Times New Roman" w:cs="Times New Roman"/>
              <w:sz w:val="24"/>
              <w:szCs w:val="24"/>
            </w:rPr>
            <w:fldChar w:fldCharType="begin"/>
          </w:r>
          <w:r w:rsidR="002911EE" w:rsidRPr="00377880">
            <w:rPr>
              <w:rFonts w:ascii="Times New Roman" w:hAnsi="Times New Roman" w:cs="Times New Roman"/>
              <w:sz w:val="24"/>
              <w:szCs w:val="24"/>
              <w:lang w:val="en-US"/>
            </w:rPr>
            <w:instrText xml:space="preserve"> CITATION Nov14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(Novitaningtyas, 2014)</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b/>
          <w:sz w:val="24"/>
          <w:szCs w:val="24"/>
        </w:rPr>
        <w:t xml:space="preserve">, </w:t>
      </w:r>
      <w:r w:rsidRPr="00377880">
        <w:rPr>
          <w:rFonts w:ascii="Times New Roman" w:hAnsi="Times New Roman" w:cs="Times New Roman"/>
          <w:sz w:val="24"/>
          <w:szCs w:val="24"/>
        </w:rPr>
        <w:t>Terdapat 45,7% responden yang termasuk dalam kategori tingkat pendidikan dasar mengalami hipertensi sedangkan 54,3 % lansia yang tingkat pendidikannya menengah cenderung tekanan darahnya dalam kategori normal.</w:t>
      </w:r>
    </w:p>
    <w:p w:rsidR="00377880" w:rsidRPr="00377880" w:rsidRDefault="00377880" w:rsidP="00EE02B5">
      <w:pPr>
        <w:pStyle w:val="ListParagraph"/>
        <w:spacing w:after="0" w:line="240" w:lineRule="auto"/>
        <w:ind w:left="284" w:firstLine="425"/>
        <w:jc w:val="both"/>
        <w:rPr>
          <w:rFonts w:ascii="Times New Roman" w:hAnsi="Times New Roman" w:cs="Times New Roman"/>
          <w:sz w:val="24"/>
          <w:szCs w:val="24"/>
        </w:rPr>
      </w:pPr>
    </w:p>
    <w:p w:rsidR="009A4F29" w:rsidRPr="00377880" w:rsidRDefault="003D1B04" w:rsidP="00EE02B5">
      <w:pPr>
        <w:pStyle w:val="ListParagraph"/>
        <w:numPr>
          <w:ilvl w:val="0"/>
          <w:numId w:val="10"/>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rPr>
        <w:t xml:space="preserve">Lama Menderita </w:t>
      </w:r>
      <w:r w:rsidR="00CE7378" w:rsidRPr="00377880">
        <w:rPr>
          <w:rFonts w:ascii="Times New Roman" w:hAnsi="Times New Roman" w:cs="Times New Roman"/>
          <w:b/>
          <w:sz w:val="24"/>
          <w:szCs w:val="24"/>
        </w:rPr>
        <w:t>Hipertensi</w:t>
      </w:r>
    </w:p>
    <w:p w:rsidR="0058552E" w:rsidRPr="00377880" w:rsidRDefault="00C05B9D" w:rsidP="00EE02B5">
      <w:pPr>
        <w:pStyle w:val="ListParagraph"/>
        <w:spacing w:after="0" w:line="240" w:lineRule="auto"/>
        <w:ind w:left="284" w:firstLine="425"/>
        <w:jc w:val="both"/>
        <w:rPr>
          <w:rFonts w:ascii="Times New Roman" w:hAnsi="Times New Roman" w:cs="Times New Roman"/>
          <w:color w:val="000000"/>
          <w:sz w:val="24"/>
          <w:szCs w:val="24"/>
        </w:rPr>
      </w:pPr>
      <w:r w:rsidRPr="00377880">
        <w:rPr>
          <w:rFonts w:ascii="Times New Roman" w:hAnsi="Times New Roman" w:cs="Times New Roman"/>
          <w:color w:val="000000"/>
          <w:sz w:val="24"/>
          <w:szCs w:val="24"/>
        </w:rPr>
        <w:t>Hasil penelitian</w:t>
      </w:r>
      <w:r w:rsidR="00CE7378" w:rsidRPr="00377880">
        <w:rPr>
          <w:rFonts w:ascii="Times New Roman" w:hAnsi="Times New Roman" w:cs="Times New Roman"/>
          <w:color w:val="000000"/>
          <w:sz w:val="24"/>
          <w:szCs w:val="24"/>
        </w:rPr>
        <w:t xml:space="preserve"> menunjukkan bahwa sebagian besar lama mendertia penyakit hipertensi dalam kategori lama (&gt; 6 tahun) </w:t>
      </w:r>
      <w:r w:rsidRPr="00377880">
        <w:rPr>
          <w:rFonts w:ascii="Times New Roman" w:hAnsi="Times New Roman" w:cs="Times New Roman"/>
          <w:color w:val="000000"/>
          <w:sz w:val="24"/>
          <w:szCs w:val="24"/>
        </w:rPr>
        <w:t>sebanyak 65%.</w:t>
      </w:r>
    </w:p>
    <w:p w:rsidR="00CE7378" w:rsidRPr="00377880" w:rsidRDefault="00CE7378" w:rsidP="00EE02B5">
      <w:pPr>
        <w:pStyle w:val="ListParagraph"/>
        <w:spacing w:after="0" w:line="240" w:lineRule="auto"/>
        <w:ind w:left="284" w:firstLine="425"/>
        <w:jc w:val="both"/>
        <w:rPr>
          <w:rFonts w:ascii="Times New Roman" w:hAnsi="Times New Roman" w:cs="Times New Roman"/>
          <w:color w:val="000000"/>
          <w:sz w:val="24"/>
          <w:szCs w:val="24"/>
        </w:rPr>
      </w:pPr>
      <w:r w:rsidRPr="00377880">
        <w:rPr>
          <w:rFonts w:ascii="Times New Roman" w:hAnsi="Times New Roman" w:cs="Times New Roman"/>
          <w:color w:val="000000"/>
          <w:sz w:val="24"/>
          <w:szCs w:val="24"/>
        </w:rPr>
        <w:t xml:space="preserve">Menurut peneliti, sesorang yang menderita suatu penyakit yang cukup lama, biasanya sudah mengetahui cara pengobatan dan pencegahan terhadap penyakitnya. Begitu halnya dengan lansia yang menderita penyakit hipertensi sudah mengetahui cara pencegahan dan pengobatan dengan mengikuti kegiatan yang telah diprogramkan oleh pemertintah yaitu program pengelolaan penyakit kronis (PROLANIS)  yang terdi konsultasi medis, edukasi kelompok, </w:t>
      </w:r>
      <w:r w:rsidRPr="00377880">
        <w:rPr>
          <w:rFonts w:ascii="Times New Roman" w:hAnsi="Times New Roman" w:cs="Times New Roman"/>
          <w:i/>
          <w:sz w:val="24"/>
          <w:szCs w:val="24"/>
        </w:rPr>
        <w:t>Reminder</w:t>
      </w:r>
      <w:r w:rsidRPr="00377880">
        <w:rPr>
          <w:rFonts w:ascii="Times New Roman" w:hAnsi="Times New Roman" w:cs="Times New Roman"/>
          <w:sz w:val="24"/>
          <w:szCs w:val="24"/>
        </w:rPr>
        <w:t xml:space="preserve"> Melalui SMS </w:t>
      </w:r>
      <w:r w:rsidRPr="00377880">
        <w:rPr>
          <w:rFonts w:ascii="Times New Roman" w:hAnsi="Times New Roman" w:cs="Times New Roman"/>
          <w:i/>
          <w:sz w:val="24"/>
          <w:szCs w:val="24"/>
        </w:rPr>
        <w:t>Gate Way, home visit</w:t>
      </w:r>
      <w:r w:rsidRPr="00377880">
        <w:rPr>
          <w:rFonts w:ascii="Times New Roman" w:hAnsi="Times New Roman" w:cs="Times New Roman"/>
          <w:color w:val="000000"/>
          <w:sz w:val="24"/>
          <w:szCs w:val="24"/>
        </w:rPr>
        <w:t xml:space="preserve"> dan</w:t>
      </w:r>
      <w:r w:rsidRPr="00377880">
        <w:rPr>
          <w:rFonts w:ascii="Times New Roman" w:hAnsi="Times New Roman" w:cs="Times New Roman"/>
          <w:i/>
          <w:color w:val="000000"/>
          <w:sz w:val="24"/>
          <w:szCs w:val="24"/>
        </w:rPr>
        <w:t xml:space="preserve"> </w:t>
      </w:r>
      <w:r w:rsidRPr="00377880">
        <w:rPr>
          <w:rFonts w:ascii="Times New Roman" w:hAnsi="Times New Roman" w:cs="Times New Roman"/>
          <w:color w:val="000000"/>
          <w:sz w:val="24"/>
          <w:szCs w:val="24"/>
        </w:rPr>
        <w:t>pemantauan status kesehatan.</w:t>
      </w:r>
    </w:p>
    <w:p w:rsidR="00CE7378" w:rsidRPr="00377880" w:rsidRDefault="00CE7378"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Hasil penelitian ini sesuai pendapat dari</w:t>
      </w:r>
      <w:r w:rsidR="00DA78E8" w:rsidRPr="00377880">
        <w:rPr>
          <w:rFonts w:ascii="Times New Roman" w:hAnsi="Times New Roman" w:cs="Times New Roman"/>
          <w:sz w:val="24"/>
          <w:szCs w:val="24"/>
        </w:rPr>
        <w:t xml:space="preserve"> </w:t>
      </w:r>
      <w:sdt>
        <w:sdtPr>
          <w:rPr>
            <w:rFonts w:ascii="Times New Roman" w:hAnsi="Times New Roman" w:cs="Times New Roman"/>
            <w:sz w:val="24"/>
            <w:szCs w:val="24"/>
          </w:rPr>
          <w:id w:val="4208907"/>
          <w:citation/>
        </w:sdtPr>
        <w:sdtContent>
          <w:r w:rsidR="006A4A40" w:rsidRPr="00377880">
            <w:rPr>
              <w:rFonts w:ascii="Times New Roman" w:hAnsi="Times New Roman" w:cs="Times New Roman"/>
              <w:sz w:val="24"/>
              <w:szCs w:val="24"/>
            </w:rPr>
            <w:fldChar w:fldCharType="begin"/>
          </w:r>
          <w:r w:rsidR="00DA78E8" w:rsidRPr="00377880">
            <w:rPr>
              <w:rFonts w:ascii="Times New Roman" w:hAnsi="Times New Roman" w:cs="Times New Roman"/>
              <w:sz w:val="24"/>
              <w:szCs w:val="24"/>
              <w:lang w:val="en-US"/>
            </w:rPr>
            <w:instrText xml:space="preserve"> CITATION WIJ13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(Wijaya &amp; Putri, 2013)</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menyatakan biasanya penyakit hipertensi ini penyakit yang menahun yang sudah lama dialami oleh pasien, dan biasanya pasien mengkonsumsi obat rutin seperti Captopril. Orang akan lebih erat kaitannya dengan pelayanan kesehatan ketika penyakit yang diderita sudah lama dan timbul berbagai macam gejala.</w:t>
      </w:r>
    </w:p>
    <w:p w:rsidR="00377880" w:rsidRPr="00377880" w:rsidRDefault="00377880" w:rsidP="00EE02B5">
      <w:pPr>
        <w:pStyle w:val="ListParagraph"/>
        <w:spacing w:after="0" w:line="240" w:lineRule="auto"/>
        <w:ind w:left="284" w:firstLine="425"/>
        <w:jc w:val="both"/>
        <w:rPr>
          <w:rFonts w:ascii="Times New Roman" w:hAnsi="Times New Roman" w:cs="Times New Roman"/>
          <w:sz w:val="24"/>
          <w:szCs w:val="24"/>
        </w:rPr>
      </w:pPr>
    </w:p>
    <w:p w:rsidR="00CE7378" w:rsidRPr="00377880" w:rsidRDefault="00CE7378" w:rsidP="00EE02B5">
      <w:pPr>
        <w:pStyle w:val="ListParagraph"/>
        <w:numPr>
          <w:ilvl w:val="0"/>
          <w:numId w:val="10"/>
        </w:numPr>
        <w:spacing w:after="0" w:line="240" w:lineRule="auto"/>
        <w:ind w:left="284" w:hanging="284"/>
        <w:jc w:val="both"/>
        <w:rPr>
          <w:rFonts w:ascii="Times New Roman" w:hAnsi="Times New Roman" w:cs="Times New Roman"/>
          <w:b/>
          <w:i/>
          <w:sz w:val="24"/>
          <w:szCs w:val="24"/>
        </w:rPr>
      </w:pPr>
      <w:r w:rsidRPr="00377880">
        <w:rPr>
          <w:rFonts w:ascii="Times New Roman" w:hAnsi="Times New Roman" w:cs="Times New Roman"/>
          <w:b/>
          <w:i/>
          <w:sz w:val="24"/>
          <w:szCs w:val="24"/>
        </w:rPr>
        <w:t>Self Managenent</w:t>
      </w:r>
    </w:p>
    <w:p w:rsidR="00CE7378" w:rsidRPr="00377880" w:rsidRDefault="00C15A35"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color w:val="000000"/>
          <w:sz w:val="24"/>
          <w:szCs w:val="24"/>
        </w:rPr>
        <w:t>Hasil penelitian</w:t>
      </w:r>
      <w:r w:rsidR="00E0558F" w:rsidRPr="00377880">
        <w:rPr>
          <w:rFonts w:ascii="Times New Roman" w:hAnsi="Times New Roman" w:cs="Times New Roman"/>
          <w:color w:val="000000"/>
          <w:sz w:val="24"/>
          <w:szCs w:val="24"/>
        </w:rPr>
        <w:t xml:space="preserve"> </w:t>
      </w:r>
      <w:r w:rsidRPr="00377880">
        <w:rPr>
          <w:rFonts w:ascii="Times New Roman" w:hAnsi="Times New Roman" w:cs="Times New Roman"/>
          <w:color w:val="000000"/>
          <w:sz w:val="24"/>
          <w:szCs w:val="24"/>
        </w:rPr>
        <w:t xml:space="preserve">ini </w:t>
      </w:r>
      <w:r w:rsidR="00CE7378" w:rsidRPr="00377880">
        <w:rPr>
          <w:rFonts w:ascii="Times New Roman" w:hAnsi="Times New Roman" w:cs="Times New Roman"/>
          <w:color w:val="000000"/>
          <w:sz w:val="24"/>
          <w:szCs w:val="24"/>
        </w:rPr>
        <w:t xml:space="preserve">menunjukkan bahwa sebagian besar rata-rata </w:t>
      </w:r>
      <w:r w:rsidR="00CE7378" w:rsidRPr="00377880">
        <w:rPr>
          <w:rFonts w:ascii="Times New Roman" w:hAnsi="Times New Roman" w:cs="Times New Roman"/>
          <w:i/>
          <w:color w:val="000000"/>
          <w:sz w:val="24"/>
          <w:szCs w:val="24"/>
        </w:rPr>
        <w:t>self managemen</w:t>
      </w:r>
      <w:r w:rsidR="00CE7378" w:rsidRPr="00377880">
        <w:rPr>
          <w:rFonts w:ascii="Times New Roman" w:hAnsi="Times New Roman" w:cs="Times New Roman"/>
          <w:color w:val="000000"/>
          <w:sz w:val="24"/>
          <w:szCs w:val="24"/>
        </w:rPr>
        <w:t xml:space="preserve"> lansia sebelum diberikan perlakuan pada kelompok intervensi sebesar </w:t>
      </w:r>
      <w:r w:rsidR="00C254FA" w:rsidRPr="00377880">
        <w:rPr>
          <w:rFonts w:ascii="Times New Roman" w:hAnsi="Times New Roman" w:cs="Times New Roman"/>
          <w:sz w:val="24"/>
          <w:szCs w:val="24"/>
          <w:lang w:val="en-US"/>
        </w:rPr>
        <w:t>91(79-115)</w:t>
      </w:r>
      <w:r w:rsidRPr="00377880">
        <w:rPr>
          <w:rFonts w:ascii="Times New Roman" w:hAnsi="Times New Roman" w:cs="Times New Roman"/>
          <w:color w:val="000000"/>
          <w:sz w:val="24"/>
          <w:szCs w:val="24"/>
        </w:rPr>
        <w:t xml:space="preserve">. </w:t>
      </w:r>
      <w:r w:rsidR="00CE7378" w:rsidRPr="00377880">
        <w:rPr>
          <w:rFonts w:ascii="Times New Roman" w:hAnsi="Times New Roman" w:cs="Times New Roman"/>
          <w:sz w:val="24"/>
          <w:szCs w:val="24"/>
        </w:rPr>
        <w:t xml:space="preserve">Semakin tinggi </w:t>
      </w:r>
      <w:r w:rsidR="00CE7378" w:rsidRPr="00377880">
        <w:rPr>
          <w:rFonts w:ascii="Times New Roman" w:hAnsi="Times New Roman" w:cs="Times New Roman"/>
          <w:i/>
          <w:iCs/>
          <w:sz w:val="24"/>
          <w:szCs w:val="24"/>
        </w:rPr>
        <w:t xml:space="preserve">self management </w:t>
      </w:r>
      <w:r w:rsidR="00CE7378" w:rsidRPr="00377880">
        <w:rPr>
          <w:rFonts w:ascii="Times New Roman" w:hAnsi="Times New Roman" w:cs="Times New Roman"/>
          <w:sz w:val="24"/>
          <w:szCs w:val="24"/>
        </w:rPr>
        <w:t xml:space="preserve">maka akan semakin rendah tekanan darah lansia yang mengalami hipertensi, sebaliknya semakin rendah </w:t>
      </w:r>
      <w:r w:rsidR="00CE7378" w:rsidRPr="00377880">
        <w:rPr>
          <w:rFonts w:ascii="Times New Roman" w:hAnsi="Times New Roman" w:cs="Times New Roman"/>
          <w:i/>
          <w:iCs/>
          <w:sz w:val="24"/>
          <w:szCs w:val="24"/>
        </w:rPr>
        <w:t xml:space="preserve">self management </w:t>
      </w:r>
      <w:r w:rsidR="00CE7378" w:rsidRPr="00377880">
        <w:rPr>
          <w:rFonts w:ascii="Times New Roman" w:hAnsi="Times New Roman" w:cs="Times New Roman"/>
          <w:sz w:val="24"/>
          <w:szCs w:val="24"/>
        </w:rPr>
        <w:t xml:space="preserve">maka akan semakin tinggi tekanan darah lansia yang mengalami </w:t>
      </w:r>
      <w:r w:rsidR="00CE7378" w:rsidRPr="00377880">
        <w:rPr>
          <w:rFonts w:ascii="Times New Roman" w:hAnsi="Times New Roman" w:cs="Times New Roman"/>
          <w:color w:val="000000"/>
          <w:sz w:val="24"/>
          <w:szCs w:val="24"/>
        </w:rPr>
        <w:t>hipertensi</w:t>
      </w:r>
      <w:r w:rsidR="00CE7378" w:rsidRPr="00377880">
        <w:rPr>
          <w:rFonts w:ascii="Times New Roman" w:hAnsi="Times New Roman" w:cs="Times New Roman"/>
          <w:sz w:val="24"/>
          <w:szCs w:val="24"/>
        </w:rPr>
        <w:t>.</w:t>
      </w:r>
    </w:p>
    <w:p w:rsidR="00CE7378" w:rsidRPr="00377880" w:rsidRDefault="00CE7378"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 xml:space="preserve">Menurut </w:t>
      </w:r>
      <w:sdt>
        <w:sdtPr>
          <w:rPr>
            <w:rFonts w:ascii="Times New Roman" w:hAnsi="Times New Roman" w:cs="Times New Roman"/>
            <w:sz w:val="24"/>
            <w:szCs w:val="24"/>
          </w:rPr>
          <w:id w:val="4208921"/>
          <w:citation/>
        </w:sdtPr>
        <w:sdtContent>
          <w:r w:rsidR="006A4A40" w:rsidRPr="00377880">
            <w:rPr>
              <w:rFonts w:ascii="Times New Roman" w:hAnsi="Times New Roman" w:cs="Times New Roman"/>
              <w:sz w:val="24"/>
              <w:szCs w:val="24"/>
            </w:rPr>
            <w:fldChar w:fldCharType="begin"/>
          </w:r>
          <w:r w:rsidR="00FC63FB" w:rsidRPr="00377880">
            <w:rPr>
              <w:rFonts w:ascii="Times New Roman" w:hAnsi="Times New Roman" w:cs="Times New Roman"/>
              <w:sz w:val="24"/>
              <w:szCs w:val="24"/>
              <w:lang w:val="en-US"/>
            </w:rPr>
            <w:instrText xml:space="preserve"> CITATION Ric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(Richard &amp; Shea, 2011)</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sz w:val="24"/>
          <w:szCs w:val="24"/>
        </w:rPr>
        <w:t xml:space="preserve">, salah satu upaya untuk melakukan pencegahan </w:t>
      </w:r>
      <w:r w:rsidRPr="00377880">
        <w:rPr>
          <w:rFonts w:ascii="Times New Roman" w:hAnsi="Times New Roman" w:cs="Times New Roman"/>
          <w:color w:val="000000"/>
          <w:sz w:val="24"/>
          <w:szCs w:val="24"/>
        </w:rPr>
        <w:t>komplikasi</w:t>
      </w:r>
      <w:r w:rsidRPr="00377880">
        <w:rPr>
          <w:rFonts w:ascii="Times New Roman" w:hAnsi="Times New Roman" w:cs="Times New Roman"/>
          <w:sz w:val="24"/>
          <w:szCs w:val="24"/>
        </w:rPr>
        <w:t xml:space="preserve"> hipertensi perlu adanya peningkatan pencegahan tentang hipertensi. Individu dengan penyakit jantung disarankan untuk melaksanakan </w:t>
      </w:r>
      <w:r w:rsidRPr="00377880">
        <w:rPr>
          <w:rFonts w:ascii="Times New Roman" w:hAnsi="Times New Roman" w:cs="Times New Roman"/>
          <w:i/>
          <w:iCs/>
          <w:sz w:val="24"/>
          <w:szCs w:val="24"/>
        </w:rPr>
        <w:t>self-management</w:t>
      </w:r>
      <w:r w:rsidR="0058552E" w:rsidRPr="00377880">
        <w:rPr>
          <w:rFonts w:ascii="Times New Roman" w:hAnsi="Times New Roman" w:cs="Times New Roman"/>
          <w:i/>
          <w:iCs/>
          <w:sz w:val="24"/>
          <w:szCs w:val="24"/>
        </w:rPr>
        <w:t xml:space="preserve"> </w:t>
      </w:r>
      <w:r w:rsidRPr="00377880">
        <w:rPr>
          <w:rFonts w:ascii="Times New Roman" w:hAnsi="Times New Roman" w:cs="Times New Roman"/>
          <w:sz w:val="24"/>
          <w:szCs w:val="24"/>
        </w:rPr>
        <w:t>sebagai salah satu managemen penyakit dalam kehidupan sehari-hari.</w:t>
      </w:r>
    </w:p>
    <w:p w:rsidR="00CE7378" w:rsidRPr="00377880" w:rsidRDefault="00CE7378" w:rsidP="00EE02B5">
      <w:pPr>
        <w:pStyle w:val="ListParagraph"/>
        <w:spacing w:after="0" w:line="240" w:lineRule="auto"/>
        <w:ind w:left="284" w:firstLine="425"/>
        <w:jc w:val="both"/>
        <w:rPr>
          <w:rFonts w:ascii="Times New Roman" w:hAnsi="Times New Roman" w:cs="Times New Roman"/>
          <w:iCs/>
          <w:sz w:val="24"/>
          <w:szCs w:val="24"/>
        </w:rPr>
      </w:pPr>
      <w:r w:rsidRPr="00377880">
        <w:rPr>
          <w:rFonts w:ascii="Times New Roman" w:hAnsi="Times New Roman" w:cs="Times New Roman"/>
          <w:iCs/>
          <w:sz w:val="24"/>
          <w:szCs w:val="24"/>
        </w:rPr>
        <w:t xml:space="preserve">Menurt </w:t>
      </w:r>
      <w:sdt>
        <w:sdtPr>
          <w:rPr>
            <w:rFonts w:ascii="Times New Roman" w:hAnsi="Times New Roman" w:cs="Times New Roman"/>
            <w:iCs/>
            <w:sz w:val="24"/>
            <w:szCs w:val="24"/>
          </w:rPr>
          <w:id w:val="4208915"/>
          <w:citation/>
        </w:sdtPr>
        <w:sdtContent>
          <w:r w:rsidR="006A4A40" w:rsidRPr="00377880">
            <w:rPr>
              <w:rFonts w:ascii="Times New Roman" w:hAnsi="Times New Roman" w:cs="Times New Roman"/>
              <w:iCs/>
              <w:sz w:val="24"/>
              <w:szCs w:val="24"/>
            </w:rPr>
            <w:fldChar w:fldCharType="begin"/>
          </w:r>
          <w:r w:rsidR="00A3282C" w:rsidRPr="00377880">
            <w:rPr>
              <w:rFonts w:ascii="Times New Roman" w:hAnsi="Times New Roman" w:cs="Times New Roman"/>
              <w:iCs/>
              <w:sz w:val="24"/>
              <w:szCs w:val="24"/>
              <w:lang w:val="en-US"/>
            </w:rPr>
            <w:instrText xml:space="preserve"> CITATION Les18 \l 1033 </w:instrText>
          </w:r>
          <w:r w:rsidR="006A4A40" w:rsidRPr="00377880">
            <w:rPr>
              <w:rFonts w:ascii="Times New Roman" w:hAnsi="Times New Roman" w:cs="Times New Roman"/>
              <w:iCs/>
              <w:sz w:val="24"/>
              <w:szCs w:val="24"/>
            </w:rPr>
            <w:fldChar w:fldCharType="separate"/>
          </w:r>
          <w:r w:rsidR="00377880" w:rsidRPr="00377880">
            <w:rPr>
              <w:rFonts w:ascii="Times New Roman" w:hAnsi="Times New Roman" w:cs="Times New Roman"/>
              <w:noProof/>
              <w:sz w:val="24"/>
              <w:szCs w:val="24"/>
              <w:lang w:val="en-US"/>
            </w:rPr>
            <w:t>(Lestari &amp; Isnaini, 2018)</w:t>
          </w:r>
          <w:r w:rsidR="006A4A40" w:rsidRPr="00377880">
            <w:rPr>
              <w:rFonts w:ascii="Times New Roman" w:hAnsi="Times New Roman" w:cs="Times New Roman"/>
              <w:iCs/>
              <w:sz w:val="24"/>
              <w:szCs w:val="24"/>
            </w:rPr>
            <w:fldChar w:fldCharType="end"/>
          </w:r>
        </w:sdtContent>
      </w:sdt>
      <w:r w:rsidRPr="00377880">
        <w:rPr>
          <w:rFonts w:ascii="Times New Roman" w:hAnsi="Times New Roman" w:cs="Times New Roman"/>
          <w:iCs/>
          <w:sz w:val="24"/>
          <w:szCs w:val="24"/>
        </w:rPr>
        <w:t xml:space="preserve">, menjelasakan hasil penelitiannya bahwa responden yang memiliki </w:t>
      </w:r>
      <w:r w:rsidRPr="00377880">
        <w:rPr>
          <w:rFonts w:ascii="Times New Roman" w:hAnsi="Times New Roman" w:cs="Times New Roman"/>
          <w:i/>
          <w:iCs/>
          <w:sz w:val="24"/>
          <w:szCs w:val="24"/>
        </w:rPr>
        <w:t>self managemen</w:t>
      </w:r>
      <w:r w:rsidRPr="00377880">
        <w:rPr>
          <w:rFonts w:ascii="Times New Roman" w:hAnsi="Times New Roman" w:cs="Times New Roman"/>
          <w:iCs/>
          <w:sz w:val="24"/>
          <w:szCs w:val="24"/>
        </w:rPr>
        <w:t xml:space="preserve"> dalam kategori rendah  (36%), sedang (58,3%) dan Tinggi (5,6%).</w:t>
      </w:r>
    </w:p>
    <w:p w:rsidR="000C5378" w:rsidRPr="00377880" w:rsidRDefault="00CE7378" w:rsidP="00EE02B5">
      <w:pPr>
        <w:pStyle w:val="ListParagraph"/>
        <w:numPr>
          <w:ilvl w:val="0"/>
          <w:numId w:val="9"/>
        </w:numPr>
        <w:spacing w:after="0" w:line="240" w:lineRule="auto"/>
        <w:ind w:left="284" w:hanging="284"/>
        <w:jc w:val="both"/>
        <w:rPr>
          <w:rFonts w:ascii="Times New Roman" w:hAnsi="Times New Roman" w:cs="Times New Roman"/>
          <w:b/>
          <w:sz w:val="24"/>
          <w:szCs w:val="24"/>
        </w:rPr>
      </w:pPr>
      <w:r w:rsidRPr="00377880">
        <w:rPr>
          <w:rFonts w:ascii="Times New Roman" w:hAnsi="Times New Roman" w:cs="Times New Roman"/>
          <w:b/>
          <w:sz w:val="24"/>
          <w:szCs w:val="24"/>
          <w:lang w:eastAsia="id-ID"/>
        </w:rPr>
        <w:lastRenderedPageBreak/>
        <w:t xml:space="preserve">Pengaruh </w:t>
      </w:r>
      <w:r w:rsidR="00AB7605" w:rsidRPr="00377880">
        <w:rPr>
          <w:rFonts w:ascii="Times New Roman" w:hAnsi="Times New Roman" w:cs="Times New Roman"/>
          <w:b/>
          <w:sz w:val="24"/>
          <w:szCs w:val="24"/>
          <w:lang w:eastAsia="id-ID"/>
        </w:rPr>
        <w:t xml:space="preserve">prolanis terahdap </w:t>
      </w:r>
      <w:r w:rsidRPr="00377880">
        <w:rPr>
          <w:rFonts w:ascii="Times New Roman" w:hAnsi="Times New Roman" w:cs="Times New Roman"/>
          <w:b/>
          <w:i/>
          <w:sz w:val="24"/>
          <w:szCs w:val="24"/>
          <w:lang w:eastAsia="id-ID"/>
        </w:rPr>
        <w:t>self management</w:t>
      </w:r>
      <w:r w:rsidRPr="00377880">
        <w:rPr>
          <w:rFonts w:ascii="Times New Roman" w:hAnsi="Times New Roman" w:cs="Times New Roman"/>
          <w:b/>
          <w:sz w:val="24"/>
          <w:szCs w:val="24"/>
          <w:lang w:eastAsia="id-ID"/>
        </w:rPr>
        <w:t xml:space="preserve"> lansia sebelum d</w:t>
      </w:r>
      <w:r w:rsidR="005F635A" w:rsidRPr="00377880">
        <w:rPr>
          <w:rFonts w:ascii="Times New Roman" w:hAnsi="Times New Roman" w:cs="Times New Roman"/>
          <w:b/>
          <w:sz w:val="24"/>
          <w:szCs w:val="24"/>
          <w:lang w:eastAsia="id-ID"/>
        </w:rPr>
        <w:t>an sesudah dilakukan intervensi.</w:t>
      </w:r>
    </w:p>
    <w:p w:rsidR="004D25CF" w:rsidRPr="00377880" w:rsidRDefault="00AB2560"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lang w:eastAsia="id-ID"/>
        </w:rPr>
        <w:t>H</w:t>
      </w:r>
      <w:r w:rsidR="00CE7378" w:rsidRPr="00377880">
        <w:rPr>
          <w:rFonts w:ascii="Times New Roman" w:hAnsi="Times New Roman" w:cs="Times New Roman"/>
          <w:sz w:val="24"/>
          <w:szCs w:val="24"/>
          <w:lang w:val="id-ID"/>
        </w:rPr>
        <w:t xml:space="preserve">asil uji statistik </w:t>
      </w:r>
      <w:r w:rsidR="00CE7378" w:rsidRPr="00377880">
        <w:rPr>
          <w:rFonts w:ascii="Times New Roman" w:hAnsi="Times New Roman" w:cs="Times New Roman"/>
          <w:i/>
          <w:iCs/>
          <w:sz w:val="24"/>
          <w:szCs w:val="24"/>
        </w:rPr>
        <w:t>dependent sample t-test</w:t>
      </w:r>
      <w:r w:rsidR="00CE7378" w:rsidRPr="00377880">
        <w:rPr>
          <w:rFonts w:ascii="Times New Roman" w:hAnsi="Times New Roman" w:cs="Times New Roman"/>
          <w:sz w:val="24"/>
          <w:szCs w:val="24"/>
          <w:lang w:val="id-ID"/>
        </w:rPr>
        <w:t xml:space="preserve"> pada hasil penelitian ini diperoleh bahwa </w:t>
      </w:r>
      <w:r w:rsidR="00CE7378" w:rsidRPr="00377880">
        <w:rPr>
          <w:rFonts w:ascii="Times New Roman" w:hAnsi="Times New Roman" w:cs="Times New Roman"/>
          <w:sz w:val="24"/>
          <w:szCs w:val="24"/>
        </w:rPr>
        <w:t xml:space="preserve">ada </w:t>
      </w:r>
      <w:r w:rsidR="00F91723" w:rsidRPr="00377880">
        <w:rPr>
          <w:rFonts w:ascii="Times New Roman" w:hAnsi="Times New Roman" w:cs="Times New Roman"/>
          <w:sz w:val="24"/>
          <w:szCs w:val="24"/>
        </w:rPr>
        <w:t>pengaruh prolanis terhadap</w:t>
      </w:r>
      <w:r w:rsidR="00CE7378" w:rsidRPr="00377880">
        <w:rPr>
          <w:rFonts w:ascii="Times New Roman" w:hAnsi="Times New Roman" w:cs="Times New Roman"/>
          <w:sz w:val="24"/>
          <w:szCs w:val="24"/>
        </w:rPr>
        <w:t xml:space="preserve"> </w:t>
      </w:r>
      <w:r w:rsidR="00CE7378" w:rsidRPr="00377880">
        <w:rPr>
          <w:rFonts w:ascii="Times New Roman" w:hAnsi="Times New Roman" w:cs="Times New Roman"/>
          <w:i/>
          <w:sz w:val="24"/>
          <w:szCs w:val="24"/>
        </w:rPr>
        <w:t>self management</w:t>
      </w:r>
      <w:r w:rsidR="00CE7378" w:rsidRPr="00377880">
        <w:rPr>
          <w:rFonts w:ascii="Times New Roman" w:hAnsi="Times New Roman" w:cs="Times New Roman"/>
          <w:sz w:val="24"/>
          <w:szCs w:val="24"/>
        </w:rPr>
        <w:t xml:space="preserve"> lansia sebelum dan sesudah mengikuti program prolanis di Wilayah Kerja Puskesmas Somba Opu Kabupaten Gowa</w:t>
      </w:r>
      <w:r w:rsidR="00CE7378" w:rsidRPr="00377880">
        <w:rPr>
          <w:rFonts w:ascii="Times New Roman" w:hAnsi="Times New Roman" w:cs="Times New Roman"/>
          <w:sz w:val="24"/>
          <w:szCs w:val="24"/>
          <w:lang w:val="id-ID"/>
        </w:rPr>
        <w:t xml:space="preserve"> (</w:t>
      </w:r>
      <w:r w:rsidR="00CE7378" w:rsidRPr="00377880">
        <w:rPr>
          <w:rFonts w:ascii="Times New Roman" w:hAnsi="Times New Roman" w:cs="Times New Roman"/>
          <w:i/>
          <w:iCs/>
          <w:sz w:val="24"/>
          <w:szCs w:val="24"/>
        </w:rPr>
        <w:t>p</w:t>
      </w:r>
      <w:r w:rsidR="00CE7378" w:rsidRPr="00377880">
        <w:rPr>
          <w:rFonts w:ascii="Times New Roman" w:hAnsi="Times New Roman" w:cs="Times New Roman"/>
          <w:i/>
          <w:iCs/>
          <w:sz w:val="24"/>
          <w:szCs w:val="24"/>
          <w:lang w:val="id-ID"/>
        </w:rPr>
        <w:t>=</w:t>
      </w:r>
      <w:r w:rsidR="00CE7378" w:rsidRPr="00377880">
        <w:rPr>
          <w:rFonts w:ascii="Times New Roman" w:hAnsi="Times New Roman" w:cs="Times New Roman"/>
          <w:sz w:val="24"/>
          <w:szCs w:val="24"/>
          <w:lang w:val="id-ID"/>
        </w:rPr>
        <w:t xml:space="preserve"> 0,0</w:t>
      </w:r>
      <w:r w:rsidR="00CE7378" w:rsidRPr="00377880">
        <w:rPr>
          <w:rFonts w:ascii="Times New Roman" w:hAnsi="Times New Roman" w:cs="Times New Roman"/>
          <w:sz w:val="24"/>
          <w:szCs w:val="24"/>
        </w:rPr>
        <w:t>01</w:t>
      </w:r>
      <w:r w:rsidR="00CE7378" w:rsidRPr="00377880">
        <w:rPr>
          <w:rFonts w:ascii="Times New Roman" w:hAnsi="Times New Roman" w:cs="Times New Roman"/>
          <w:sz w:val="24"/>
          <w:szCs w:val="24"/>
          <w:lang w:val="id-ID"/>
        </w:rPr>
        <w:t xml:space="preserve"> &lt; α= 0,0</w:t>
      </w:r>
      <w:r w:rsidR="00CE7378" w:rsidRPr="00377880">
        <w:rPr>
          <w:rFonts w:ascii="Times New Roman" w:hAnsi="Times New Roman" w:cs="Times New Roman"/>
          <w:sz w:val="24"/>
          <w:szCs w:val="24"/>
        </w:rPr>
        <w:t>5</w:t>
      </w:r>
      <w:r w:rsidR="00CE7378" w:rsidRPr="00377880">
        <w:rPr>
          <w:rFonts w:ascii="Times New Roman" w:hAnsi="Times New Roman" w:cs="Times New Roman"/>
          <w:sz w:val="24"/>
          <w:szCs w:val="24"/>
          <w:lang w:val="id-ID"/>
        </w:rPr>
        <w:t xml:space="preserve">). </w:t>
      </w:r>
      <w:r w:rsidR="00CE7378" w:rsidRPr="00377880">
        <w:rPr>
          <w:rFonts w:ascii="Times New Roman" w:hAnsi="Times New Roman" w:cs="Times New Roman"/>
          <w:sz w:val="24"/>
          <w:szCs w:val="24"/>
        </w:rPr>
        <w:t>Hal ini dapat dikatakan, bahwa terjadi peningkatan bermakna dari sesudah perlakuan program Prolanis</w:t>
      </w:r>
      <w:r w:rsidR="00CE7378" w:rsidRPr="00377880">
        <w:rPr>
          <w:rFonts w:ascii="Times New Roman" w:hAnsi="Times New Roman" w:cs="Times New Roman"/>
          <w:i/>
          <w:iCs/>
          <w:sz w:val="24"/>
          <w:szCs w:val="24"/>
        </w:rPr>
        <w:t xml:space="preserve"> </w:t>
      </w:r>
      <w:r w:rsidR="00CE7378" w:rsidRPr="00377880">
        <w:rPr>
          <w:rFonts w:ascii="Times New Roman" w:hAnsi="Times New Roman" w:cs="Times New Roman"/>
          <w:iCs/>
          <w:sz w:val="24"/>
          <w:szCs w:val="24"/>
        </w:rPr>
        <w:t>lansia</w:t>
      </w:r>
      <w:r w:rsidR="00CE7378" w:rsidRPr="00377880">
        <w:rPr>
          <w:rFonts w:ascii="Times New Roman" w:hAnsi="Times New Roman" w:cs="Times New Roman"/>
          <w:i/>
          <w:iCs/>
          <w:sz w:val="24"/>
          <w:szCs w:val="24"/>
        </w:rPr>
        <w:t xml:space="preserve"> </w:t>
      </w:r>
      <w:r w:rsidR="00CE7378" w:rsidRPr="00377880">
        <w:rPr>
          <w:rFonts w:ascii="Times New Roman" w:hAnsi="Times New Roman" w:cs="Times New Roman"/>
          <w:sz w:val="24"/>
          <w:szCs w:val="24"/>
        </w:rPr>
        <w:t>pada penderita hipertensi.</w:t>
      </w:r>
    </w:p>
    <w:p w:rsidR="00CE7378" w:rsidRPr="00377880" w:rsidRDefault="00CE7378" w:rsidP="00EE02B5">
      <w:pPr>
        <w:pStyle w:val="ListParagraph"/>
        <w:spacing w:after="0" w:line="240" w:lineRule="auto"/>
        <w:ind w:left="284" w:firstLine="425"/>
        <w:jc w:val="both"/>
        <w:rPr>
          <w:rFonts w:ascii="Times New Roman" w:hAnsi="Times New Roman" w:cs="Times New Roman"/>
          <w:color w:val="000000"/>
          <w:sz w:val="24"/>
          <w:szCs w:val="24"/>
        </w:rPr>
      </w:pPr>
      <w:r w:rsidRPr="00377880">
        <w:rPr>
          <w:rFonts w:ascii="Times New Roman" w:hAnsi="Times New Roman" w:cs="Times New Roman"/>
          <w:sz w:val="24"/>
          <w:szCs w:val="24"/>
        </w:rPr>
        <w:t xml:space="preserve">Hal ini sejalan dengan peneliti sebelumnya </w:t>
      </w:r>
      <w:sdt>
        <w:sdtPr>
          <w:rPr>
            <w:rFonts w:ascii="Times New Roman" w:hAnsi="Times New Roman" w:cs="Times New Roman"/>
            <w:sz w:val="24"/>
            <w:szCs w:val="24"/>
          </w:rPr>
          <w:id w:val="4208914"/>
          <w:citation/>
        </w:sdtPr>
        <w:sdtContent>
          <w:r w:rsidR="006A4A40" w:rsidRPr="00377880">
            <w:rPr>
              <w:rFonts w:ascii="Times New Roman" w:hAnsi="Times New Roman" w:cs="Times New Roman"/>
              <w:sz w:val="24"/>
              <w:szCs w:val="24"/>
            </w:rPr>
            <w:fldChar w:fldCharType="begin"/>
          </w:r>
          <w:r w:rsidR="00BC5CDB" w:rsidRPr="00377880">
            <w:rPr>
              <w:rFonts w:ascii="Times New Roman" w:hAnsi="Times New Roman" w:cs="Times New Roman"/>
              <w:sz w:val="24"/>
              <w:szCs w:val="24"/>
              <w:lang w:val="en-US"/>
            </w:rPr>
            <w:instrText xml:space="preserve"> CITATION Nin17 \l 1033 </w:instrText>
          </w:r>
          <w:r w:rsidR="006A4A40"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lang w:val="en-US"/>
            </w:rPr>
            <w:t>(Ningsih, Hariyono, &amp; Indrawati, 2017)</w:t>
          </w:r>
          <w:r w:rsidR="006A4A40" w:rsidRPr="00377880">
            <w:rPr>
              <w:rFonts w:ascii="Times New Roman" w:hAnsi="Times New Roman" w:cs="Times New Roman"/>
              <w:sz w:val="24"/>
              <w:szCs w:val="24"/>
            </w:rPr>
            <w:fldChar w:fldCharType="end"/>
          </w:r>
        </w:sdtContent>
      </w:sdt>
      <w:r w:rsidRPr="00377880">
        <w:rPr>
          <w:rFonts w:ascii="Times New Roman" w:hAnsi="Times New Roman" w:cs="Times New Roman"/>
          <w:bCs/>
          <w:color w:val="000000"/>
          <w:sz w:val="24"/>
          <w:szCs w:val="24"/>
        </w:rPr>
        <w:t xml:space="preserve">, mengemukakan bahwa </w:t>
      </w:r>
      <w:r w:rsidRPr="00377880">
        <w:rPr>
          <w:rFonts w:ascii="Times New Roman" w:hAnsi="Times New Roman" w:cs="Times New Roman"/>
          <w:sz w:val="24"/>
          <w:szCs w:val="24"/>
        </w:rPr>
        <w:t xml:space="preserve">ada pengaruh Program Pengelolaan Penyakit Kronis (PROLANIS) terhadap penurunan tekanan darah </w:t>
      </w:r>
      <w:r w:rsidRPr="00377880">
        <w:rPr>
          <w:rFonts w:ascii="Times New Roman" w:hAnsi="Times New Roman" w:cs="Times New Roman"/>
          <w:color w:val="000000"/>
          <w:sz w:val="24"/>
          <w:szCs w:val="24"/>
        </w:rPr>
        <w:t>di Puskesmas Bandarkedungmulyo Kabupaten Jombang Tahun 2017 (</w:t>
      </w:r>
      <w:r w:rsidRPr="00377880">
        <w:rPr>
          <w:rFonts w:ascii="Times New Roman" w:hAnsi="Times New Roman" w:cs="Times New Roman"/>
          <w:i/>
          <w:color w:val="000000"/>
          <w:sz w:val="24"/>
          <w:szCs w:val="24"/>
        </w:rPr>
        <w:t>p</w:t>
      </w:r>
      <w:r w:rsidRPr="00377880">
        <w:rPr>
          <w:rFonts w:ascii="Times New Roman" w:hAnsi="Times New Roman" w:cs="Times New Roman"/>
          <w:color w:val="000000"/>
          <w:sz w:val="24"/>
          <w:szCs w:val="24"/>
        </w:rPr>
        <w:t>=0,001 &lt; α=0,05).</w:t>
      </w:r>
    </w:p>
    <w:p w:rsidR="00CE7378" w:rsidRPr="00377880" w:rsidRDefault="00CE7378"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 xml:space="preserve">Kegiatan PROLANIS secara efektif, dapat membantu pasien Hipertensi dalam mengkondisikan tekanan darah pada keadaan normal. Pelaksanaan kegiatan Prolanis dalam penelitian ini meliputi: Konsultasi kesehatan (penyuluhan), Edukasi kelompok (senam prolanis), </w:t>
      </w:r>
      <w:r w:rsidRPr="00377880">
        <w:rPr>
          <w:rFonts w:ascii="Times New Roman" w:hAnsi="Times New Roman" w:cs="Times New Roman"/>
          <w:i/>
          <w:sz w:val="24"/>
          <w:szCs w:val="24"/>
        </w:rPr>
        <w:t>Reminder SMS Gate Way</w:t>
      </w:r>
      <w:r w:rsidRPr="00377880">
        <w:rPr>
          <w:rFonts w:ascii="Times New Roman" w:hAnsi="Times New Roman" w:cs="Times New Roman"/>
          <w:sz w:val="24"/>
          <w:szCs w:val="24"/>
        </w:rPr>
        <w:t xml:space="preserve"> (Telepon), </w:t>
      </w:r>
      <w:r w:rsidRPr="00377880">
        <w:rPr>
          <w:rFonts w:ascii="Times New Roman" w:hAnsi="Times New Roman" w:cs="Times New Roman"/>
          <w:i/>
          <w:sz w:val="24"/>
          <w:szCs w:val="24"/>
        </w:rPr>
        <w:t xml:space="preserve">Home Visit </w:t>
      </w:r>
      <w:r w:rsidRPr="00377880">
        <w:rPr>
          <w:rFonts w:ascii="Times New Roman" w:hAnsi="Times New Roman" w:cs="Times New Roman"/>
          <w:sz w:val="24"/>
          <w:szCs w:val="24"/>
        </w:rPr>
        <w:t>(kunjungan rumah dengan mendemonstrasikan cara perawatan hipertensi dengan relaksasi progresif), pemantauan status kesehatan (mengukur Tanda-tanda Vital).</w:t>
      </w:r>
    </w:p>
    <w:p w:rsidR="000C5378" w:rsidRPr="00377880" w:rsidRDefault="00CE7378" w:rsidP="00EE02B5">
      <w:pPr>
        <w:pStyle w:val="ListParagraph"/>
        <w:spacing w:after="0" w:line="240" w:lineRule="auto"/>
        <w:ind w:left="284" w:firstLine="425"/>
        <w:jc w:val="both"/>
        <w:rPr>
          <w:rFonts w:ascii="Times New Roman" w:hAnsi="Times New Roman" w:cs="Times New Roman"/>
          <w:sz w:val="24"/>
          <w:szCs w:val="24"/>
        </w:rPr>
      </w:pPr>
      <w:r w:rsidRPr="00377880">
        <w:rPr>
          <w:rFonts w:ascii="Times New Roman" w:hAnsi="Times New Roman" w:cs="Times New Roman"/>
          <w:sz w:val="24"/>
          <w:szCs w:val="24"/>
        </w:rPr>
        <w:t>Berdasarkan hasil pemberian kegiatan Prolanis dalam penelitian ini yaitu Reminder</w:t>
      </w:r>
      <w:r w:rsidRPr="00377880">
        <w:rPr>
          <w:rFonts w:ascii="Times New Roman" w:hAnsi="Times New Roman" w:cs="Times New Roman"/>
          <w:i/>
          <w:sz w:val="24"/>
          <w:szCs w:val="24"/>
        </w:rPr>
        <w:t xml:space="preserve"> SMS Gate Way </w:t>
      </w:r>
      <w:r w:rsidRPr="00377880">
        <w:rPr>
          <w:rFonts w:ascii="Times New Roman" w:hAnsi="Times New Roman" w:cs="Times New Roman"/>
          <w:sz w:val="24"/>
          <w:szCs w:val="24"/>
        </w:rPr>
        <w:t xml:space="preserve">dimana masyarakat paham dan mengerti kapan jadwal kegiatan Prolanis ini diadakan, </w:t>
      </w:r>
      <w:r w:rsidRPr="00377880">
        <w:rPr>
          <w:rFonts w:ascii="Times New Roman" w:hAnsi="Times New Roman" w:cs="Times New Roman"/>
          <w:i/>
          <w:sz w:val="24"/>
          <w:szCs w:val="24"/>
        </w:rPr>
        <w:t>Home Visit</w:t>
      </w:r>
      <w:r w:rsidRPr="00377880">
        <w:rPr>
          <w:rFonts w:ascii="Times New Roman" w:hAnsi="Times New Roman" w:cs="Times New Roman"/>
          <w:sz w:val="24"/>
          <w:szCs w:val="24"/>
        </w:rPr>
        <w:t xml:space="preserve"> dengan dilakukannya kunjungan rumah dan mengajarkan cara penanganan penyakit hipertensi seperti relaksasi otot progresif masyarakat tahu tindakan yang tepat untuk penanganan penyakit hipertensi, Konsultasi kesehatan</w:t>
      </w:r>
      <w:r w:rsidRPr="00377880">
        <w:rPr>
          <w:rFonts w:ascii="Times New Roman" w:hAnsi="Times New Roman" w:cs="Times New Roman"/>
          <w:i/>
          <w:sz w:val="24"/>
          <w:szCs w:val="24"/>
        </w:rPr>
        <w:t xml:space="preserve"> (Health edukasi)</w:t>
      </w:r>
      <w:r w:rsidRPr="00377880">
        <w:rPr>
          <w:rFonts w:ascii="Times New Roman" w:hAnsi="Times New Roman" w:cs="Times New Roman"/>
          <w:sz w:val="24"/>
          <w:szCs w:val="24"/>
        </w:rPr>
        <w:t xml:space="preserve"> dimana masyarakat tahu dan mengenal tentang penyakit yang dideritanya seperti (pengertian, penyebab, tanda dan gejala, pencegahan, pengobatan, dan komplikasi), Edukasi kelompok (senam prolanis) merupakan upaya pencegahan agar tidak terjadinya penigkatan tekanan darah, dan pemantauan kesehatan seperti mengukur Tanda-tanda vital merupakan upaya memantau status kesehatan terkini sehingga masyarakat tahu status kesehatannya dan dapat merencanakan tindakan-tindakan yang akan dilakukan untuk mempertahankan status kesehatannya. Oleh karena itu peneliti menyimpulkan bahawa program pengelolaan penyakit kronis (Prolanis) sangat penting untuk dilakukan secara menyeluruh sehingga dapat meningkatkan kemampuan </w:t>
      </w:r>
      <w:r w:rsidRPr="00377880">
        <w:rPr>
          <w:rFonts w:ascii="Times New Roman" w:hAnsi="Times New Roman" w:cs="Times New Roman"/>
          <w:i/>
          <w:sz w:val="24"/>
          <w:szCs w:val="24"/>
        </w:rPr>
        <w:t>self management</w:t>
      </w:r>
      <w:r w:rsidRPr="00377880">
        <w:rPr>
          <w:rFonts w:ascii="Times New Roman" w:hAnsi="Times New Roman" w:cs="Times New Roman"/>
          <w:sz w:val="24"/>
          <w:szCs w:val="24"/>
        </w:rPr>
        <w:t xml:space="preserve"> masyarakat dalam rangka mempertahankan dan meningkatkan kesehatan, kesejahteraan dengan membuat masyarakat aktif dan berpartisipasi dalam mengambil keputusan perihal program khusus untuk pengobatan masyarakat.</w:t>
      </w:r>
    </w:p>
    <w:p w:rsidR="006709F5" w:rsidRPr="00377880" w:rsidRDefault="00D87E31" w:rsidP="00EE02B5">
      <w:pPr>
        <w:pStyle w:val="ListParagraph"/>
        <w:spacing w:after="0" w:line="240" w:lineRule="auto"/>
        <w:ind w:left="284" w:firstLine="425"/>
        <w:jc w:val="both"/>
        <w:rPr>
          <w:rFonts w:ascii="Times New Roman" w:eastAsia="Times New Roman" w:hAnsi="Times New Roman" w:cs="Times New Roman"/>
          <w:sz w:val="24"/>
          <w:szCs w:val="24"/>
        </w:rPr>
      </w:pPr>
      <w:r w:rsidRPr="00377880">
        <w:rPr>
          <w:rFonts w:ascii="Times New Roman" w:hAnsi="Times New Roman" w:cs="Times New Roman"/>
          <w:sz w:val="24"/>
          <w:szCs w:val="24"/>
        </w:rPr>
        <w:t xml:space="preserve"> </w:t>
      </w:r>
    </w:p>
    <w:p w:rsidR="004B1865" w:rsidRPr="00377880" w:rsidRDefault="004B1865" w:rsidP="00EE02B5">
      <w:pPr>
        <w:spacing w:after="0" w:line="240" w:lineRule="auto"/>
        <w:jc w:val="both"/>
        <w:rPr>
          <w:rFonts w:ascii="Times New Roman" w:eastAsia="Times New Roman" w:hAnsi="Times New Roman" w:cs="Times New Roman"/>
          <w:b/>
          <w:sz w:val="24"/>
          <w:szCs w:val="24"/>
        </w:rPr>
      </w:pPr>
      <w:r w:rsidRPr="00377880">
        <w:rPr>
          <w:rFonts w:ascii="Times New Roman" w:eastAsia="Times New Roman" w:hAnsi="Times New Roman" w:cs="Times New Roman"/>
          <w:b/>
          <w:sz w:val="24"/>
          <w:szCs w:val="24"/>
        </w:rPr>
        <w:t>KESIMPULAN</w:t>
      </w:r>
    </w:p>
    <w:p w:rsidR="00B64BEC" w:rsidRPr="00377880" w:rsidRDefault="004B1865" w:rsidP="00EE02B5">
      <w:pPr>
        <w:spacing w:after="0" w:line="240" w:lineRule="auto"/>
        <w:ind w:firstLine="426"/>
        <w:jc w:val="both"/>
        <w:rPr>
          <w:rFonts w:ascii="Times New Roman" w:hAnsi="Times New Roman" w:cs="Times New Roman"/>
          <w:sz w:val="24"/>
          <w:szCs w:val="24"/>
        </w:rPr>
      </w:pPr>
      <w:r w:rsidRPr="00377880">
        <w:rPr>
          <w:rFonts w:ascii="Times New Roman" w:eastAsia="Times New Roman" w:hAnsi="Times New Roman" w:cs="Times New Roman"/>
          <w:sz w:val="24"/>
          <w:szCs w:val="24"/>
        </w:rPr>
        <w:t>Berdasarkan hasil penelitian maka simpulan yang didapat adalah sebagai berikut :</w:t>
      </w:r>
      <w:r w:rsidR="00B64BEC" w:rsidRPr="00377880">
        <w:rPr>
          <w:rFonts w:ascii="Times New Roman" w:eastAsia="Times New Roman" w:hAnsi="Times New Roman" w:cs="Times New Roman"/>
          <w:sz w:val="24"/>
          <w:szCs w:val="24"/>
        </w:rPr>
        <w:t xml:space="preserve"> </w:t>
      </w:r>
      <w:r w:rsidR="00D47664" w:rsidRPr="00377880">
        <w:rPr>
          <w:rFonts w:ascii="Times New Roman" w:hAnsi="Times New Roman" w:cs="Times New Roman"/>
          <w:sz w:val="24"/>
          <w:szCs w:val="24"/>
        </w:rPr>
        <w:t>Gambaran distrib</w:t>
      </w:r>
      <w:r w:rsidR="002C6059" w:rsidRPr="00377880">
        <w:rPr>
          <w:rFonts w:ascii="Times New Roman" w:hAnsi="Times New Roman" w:cs="Times New Roman"/>
          <w:sz w:val="24"/>
          <w:szCs w:val="24"/>
        </w:rPr>
        <w:t xml:space="preserve">usi frekuensi menurut usia </w:t>
      </w:r>
      <w:r w:rsidR="00D47664" w:rsidRPr="00377880">
        <w:rPr>
          <w:rFonts w:ascii="Times New Roman" w:hAnsi="Times New Roman" w:cs="Times New Roman"/>
          <w:sz w:val="24"/>
          <w:szCs w:val="24"/>
        </w:rPr>
        <w:t>sebagian besar usia lanjut usia.</w:t>
      </w:r>
      <w:r w:rsidR="00A61F46" w:rsidRPr="00377880">
        <w:rPr>
          <w:rFonts w:ascii="Times New Roman" w:hAnsi="Times New Roman" w:cs="Times New Roman"/>
          <w:sz w:val="24"/>
          <w:szCs w:val="24"/>
        </w:rPr>
        <w:t xml:space="preserve"> </w:t>
      </w:r>
      <w:r w:rsidR="00D47664" w:rsidRPr="00377880">
        <w:rPr>
          <w:rFonts w:ascii="Times New Roman" w:hAnsi="Times New Roman" w:cs="Times New Roman"/>
          <w:sz w:val="24"/>
          <w:szCs w:val="24"/>
        </w:rPr>
        <w:t>Jenis kelamin lebih banyak perempuan</w:t>
      </w:r>
      <w:r w:rsidR="00B64BEC" w:rsidRPr="00377880">
        <w:rPr>
          <w:rFonts w:ascii="Times New Roman" w:hAnsi="Times New Roman" w:cs="Times New Roman"/>
          <w:sz w:val="24"/>
          <w:szCs w:val="24"/>
        </w:rPr>
        <w:t>.</w:t>
      </w:r>
      <w:r w:rsidR="00B64BEC" w:rsidRPr="00377880">
        <w:rPr>
          <w:rFonts w:ascii="Times New Roman" w:eastAsia="Times New Roman" w:hAnsi="Times New Roman" w:cs="Times New Roman"/>
          <w:sz w:val="24"/>
          <w:szCs w:val="24"/>
        </w:rPr>
        <w:t xml:space="preserve"> </w:t>
      </w:r>
      <w:r w:rsidR="00B64BEC" w:rsidRPr="00377880">
        <w:rPr>
          <w:rFonts w:ascii="Times New Roman" w:hAnsi="Times New Roman" w:cs="Times New Roman"/>
          <w:sz w:val="24"/>
          <w:szCs w:val="24"/>
        </w:rPr>
        <w:t>P</w:t>
      </w:r>
      <w:r w:rsidR="00A61F46" w:rsidRPr="00377880">
        <w:rPr>
          <w:rFonts w:ascii="Times New Roman" w:hAnsi="Times New Roman" w:cs="Times New Roman"/>
          <w:sz w:val="24"/>
          <w:szCs w:val="24"/>
        </w:rPr>
        <w:t>endidikan lebih banyak pendidikan tinggi</w:t>
      </w:r>
      <w:r w:rsidR="00B64BEC" w:rsidRPr="00377880">
        <w:rPr>
          <w:rFonts w:ascii="Times New Roman" w:eastAsia="Times New Roman" w:hAnsi="Times New Roman" w:cs="Times New Roman"/>
          <w:sz w:val="24"/>
          <w:szCs w:val="24"/>
        </w:rPr>
        <w:t xml:space="preserve">. </w:t>
      </w:r>
      <w:r w:rsidR="00B64BEC" w:rsidRPr="00377880">
        <w:rPr>
          <w:rFonts w:ascii="Times New Roman" w:hAnsi="Times New Roman" w:cs="Times New Roman"/>
          <w:sz w:val="24"/>
          <w:szCs w:val="24"/>
        </w:rPr>
        <w:t>L</w:t>
      </w:r>
      <w:r w:rsidR="00A61F46" w:rsidRPr="00377880">
        <w:rPr>
          <w:rFonts w:ascii="Times New Roman" w:hAnsi="Times New Roman" w:cs="Times New Roman"/>
          <w:sz w:val="24"/>
          <w:szCs w:val="24"/>
        </w:rPr>
        <w:t>ama menderita penyakit hipertensi lebih banyak penderita lama</w:t>
      </w:r>
      <w:r w:rsidR="00D47664" w:rsidRPr="00377880">
        <w:rPr>
          <w:rFonts w:ascii="Times New Roman" w:hAnsi="Times New Roman" w:cs="Times New Roman"/>
          <w:sz w:val="24"/>
          <w:szCs w:val="24"/>
        </w:rPr>
        <w:t>.</w:t>
      </w:r>
      <w:r w:rsidR="00B64BEC" w:rsidRPr="00377880">
        <w:rPr>
          <w:rFonts w:ascii="Times New Roman" w:eastAsia="Times New Roman" w:hAnsi="Times New Roman" w:cs="Times New Roman"/>
          <w:sz w:val="24"/>
          <w:szCs w:val="24"/>
        </w:rPr>
        <w:t xml:space="preserve"> </w:t>
      </w:r>
      <w:r w:rsidR="00D47664" w:rsidRPr="00377880">
        <w:rPr>
          <w:rFonts w:ascii="Times New Roman" w:hAnsi="Times New Roman" w:cs="Times New Roman"/>
          <w:i/>
          <w:sz w:val="24"/>
          <w:szCs w:val="24"/>
        </w:rPr>
        <w:t>Self management</w:t>
      </w:r>
      <w:r w:rsidR="00D47664" w:rsidRPr="00377880">
        <w:rPr>
          <w:rFonts w:ascii="Times New Roman" w:hAnsi="Times New Roman" w:cs="Times New Roman"/>
          <w:sz w:val="24"/>
          <w:szCs w:val="24"/>
        </w:rPr>
        <w:t xml:space="preserve"> lansia sebelum diberikan intervensi sebagian besar baik.</w:t>
      </w:r>
      <w:r w:rsidR="00B64BEC" w:rsidRPr="00377880">
        <w:rPr>
          <w:rFonts w:ascii="Times New Roman" w:hAnsi="Times New Roman" w:cs="Times New Roman"/>
          <w:sz w:val="24"/>
          <w:szCs w:val="24"/>
        </w:rPr>
        <w:t xml:space="preserve"> </w:t>
      </w:r>
      <w:r w:rsidR="00D47664" w:rsidRPr="00377880">
        <w:rPr>
          <w:rFonts w:ascii="Times New Roman" w:hAnsi="Times New Roman" w:cs="Times New Roman"/>
          <w:i/>
          <w:sz w:val="24"/>
          <w:szCs w:val="24"/>
        </w:rPr>
        <w:t>Self management</w:t>
      </w:r>
      <w:r w:rsidR="00D47664" w:rsidRPr="00377880">
        <w:rPr>
          <w:rFonts w:ascii="Times New Roman" w:hAnsi="Times New Roman" w:cs="Times New Roman"/>
          <w:sz w:val="24"/>
          <w:szCs w:val="24"/>
        </w:rPr>
        <w:t xml:space="preserve"> lansia sesudah diberikan intervensi mayoritas baik.</w:t>
      </w:r>
    </w:p>
    <w:p w:rsidR="00BE1B27" w:rsidRPr="00377880" w:rsidRDefault="00A61F46" w:rsidP="00EE02B5">
      <w:pPr>
        <w:spacing w:after="0" w:line="240" w:lineRule="auto"/>
        <w:ind w:firstLine="567"/>
        <w:jc w:val="both"/>
        <w:rPr>
          <w:rFonts w:ascii="Times New Roman" w:hAnsi="Times New Roman" w:cs="Times New Roman"/>
          <w:sz w:val="24"/>
          <w:szCs w:val="24"/>
        </w:rPr>
      </w:pPr>
      <w:r w:rsidRPr="00377880">
        <w:rPr>
          <w:rFonts w:ascii="Times New Roman" w:hAnsi="Times New Roman" w:cs="Times New Roman"/>
          <w:sz w:val="24"/>
          <w:szCs w:val="24"/>
        </w:rPr>
        <w:t>Ada pengaruh</w:t>
      </w:r>
      <w:r w:rsidR="00AA6408" w:rsidRPr="00377880">
        <w:rPr>
          <w:rFonts w:ascii="Times New Roman" w:hAnsi="Times New Roman" w:cs="Times New Roman"/>
          <w:sz w:val="24"/>
          <w:szCs w:val="24"/>
        </w:rPr>
        <w:t xml:space="preserve"> prolanis terhadap</w:t>
      </w:r>
      <w:r w:rsidRPr="00377880">
        <w:rPr>
          <w:rFonts w:ascii="Times New Roman" w:hAnsi="Times New Roman" w:cs="Times New Roman"/>
          <w:sz w:val="24"/>
          <w:szCs w:val="24"/>
        </w:rPr>
        <w:t xml:space="preserve"> </w:t>
      </w:r>
      <w:r w:rsidRPr="00377880">
        <w:rPr>
          <w:rFonts w:ascii="Times New Roman" w:hAnsi="Times New Roman" w:cs="Times New Roman"/>
          <w:i/>
          <w:sz w:val="24"/>
          <w:szCs w:val="24"/>
        </w:rPr>
        <w:t>self management</w:t>
      </w:r>
      <w:r w:rsidRPr="00377880">
        <w:rPr>
          <w:rFonts w:ascii="Times New Roman" w:hAnsi="Times New Roman" w:cs="Times New Roman"/>
          <w:sz w:val="24"/>
          <w:szCs w:val="24"/>
        </w:rPr>
        <w:t xml:space="preserve"> lansia sebelum dan sesudah mengikuti program prolanis pada </w:t>
      </w:r>
    </w:p>
    <w:p w:rsidR="0019592A" w:rsidRPr="00377880" w:rsidRDefault="0019592A" w:rsidP="00EE02B5">
      <w:pPr>
        <w:pStyle w:val="ListParagraph"/>
        <w:spacing w:after="0" w:line="240" w:lineRule="auto"/>
        <w:ind w:left="284"/>
        <w:jc w:val="both"/>
        <w:rPr>
          <w:rFonts w:ascii="Times New Roman" w:eastAsia="Times New Roman" w:hAnsi="Times New Roman" w:cs="Times New Roman"/>
          <w:sz w:val="24"/>
          <w:szCs w:val="24"/>
        </w:rPr>
      </w:pPr>
    </w:p>
    <w:p w:rsidR="004B1865" w:rsidRPr="00377880" w:rsidRDefault="004B1865" w:rsidP="00EE02B5">
      <w:pPr>
        <w:spacing w:after="0" w:line="240" w:lineRule="auto"/>
        <w:jc w:val="both"/>
        <w:rPr>
          <w:rFonts w:ascii="Times New Roman" w:eastAsia="Times New Roman" w:hAnsi="Times New Roman" w:cs="Times New Roman"/>
          <w:b/>
          <w:sz w:val="24"/>
          <w:szCs w:val="24"/>
        </w:rPr>
      </w:pPr>
      <w:r w:rsidRPr="00377880">
        <w:rPr>
          <w:rFonts w:ascii="Times New Roman" w:eastAsia="Times New Roman" w:hAnsi="Times New Roman" w:cs="Times New Roman"/>
          <w:b/>
          <w:sz w:val="24"/>
          <w:szCs w:val="24"/>
        </w:rPr>
        <w:t>SARAN</w:t>
      </w:r>
    </w:p>
    <w:p w:rsidR="00460DFC" w:rsidRPr="00377880" w:rsidRDefault="0019592A" w:rsidP="00EE02B5">
      <w:pPr>
        <w:pStyle w:val="ListParagraph"/>
        <w:numPr>
          <w:ilvl w:val="0"/>
          <w:numId w:val="12"/>
        </w:numPr>
        <w:spacing w:line="240" w:lineRule="auto"/>
        <w:ind w:left="284" w:hanging="284"/>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t>Dinas Kesehatan</w:t>
      </w:r>
    </w:p>
    <w:p w:rsidR="00460DFC" w:rsidRPr="00377880" w:rsidRDefault="0019592A" w:rsidP="00EE02B5">
      <w:pPr>
        <w:pStyle w:val="ListParagraph"/>
        <w:spacing w:line="240" w:lineRule="auto"/>
        <w:ind w:left="284"/>
        <w:jc w:val="both"/>
        <w:rPr>
          <w:rFonts w:ascii="Times New Roman" w:hAnsi="Times New Roman" w:cs="Times New Roman"/>
          <w:sz w:val="24"/>
          <w:szCs w:val="24"/>
        </w:rPr>
      </w:pPr>
      <w:r w:rsidRPr="00377880">
        <w:rPr>
          <w:rFonts w:ascii="Times New Roman" w:hAnsi="Times New Roman" w:cs="Times New Roman"/>
          <w:sz w:val="24"/>
          <w:szCs w:val="24"/>
        </w:rPr>
        <w:t>Perlu dilaksanakan pendampingan dalam pelaksanaan kegiatan Prolanis kepada Fasilitas Kesehatan Tingkat Pertama sesuai dengan standar prosedur pelayanan yang telah dirancang oleh pemerintah dan BPJS Kesehatan</w:t>
      </w:r>
      <w:r w:rsidR="00460DFC" w:rsidRPr="00377880">
        <w:rPr>
          <w:rFonts w:ascii="Times New Roman" w:hAnsi="Times New Roman" w:cs="Times New Roman"/>
          <w:sz w:val="24"/>
          <w:szCs w:val="24"/>
        </w:rPr>
        <w:t xml:space="preserve"> </w:t>
      </w:r>
    </w:p>
    <w:p w:rsidR="00460DFC" w:rsidRPr="00377880" w:rsidRDefault="0019592A" w:rsidP="00EE02B5">
      <w:pPr>
        <w:pStyle w:val="ListParagraph"/>
        <w:numPr>
          <w:ilvl w:val="0"/>
          <w:numId w:val="12"/>
        </w:numPr>
        <w:spacing w:line="240" w:lineRule="auto"/>
        <w:ind w:left="284" w:hanging="284"/>
        <w:jc w:val="both"/>
        <w:rPr>
          <w:rFonts w:ascii="Times New Roman" w:eastAsia="Times New Roman" w:hAnsi="Times New Roman" w:cs="Times New Roman"/>
          <w:sz w:val="24"/>
          <w:szCs w:val="24"/>
        </w:rPr>
      </w:pPr>
      <w:r w:rsidRPr="00377880">
        <w:rPr>
          <w:rFonts w:ascii="Times New Roman" w:eastAsia="Times New Roman" w:hAnsi="Times New Roman" w:cs="Times New Roman"/>
          <w:sz w:val="24"/>
          <w:szCs w:val="24"/>
        </w:rPr>
        <w:lastRenderedPageBreak/>
        <w:t>Puskesmas</w:t>
      </w:r>
    </w:p>
    <w:p w:rsidR="004B1865" w:rsidRPr="00377880" w:rsidRDefault="0019592A" w:rsidP="00EE02B5">
      <w:pPr>
        <w:pStyle w:val="ListParagraph"/>
        <w:spacing w:line="240" w:lineRule="auto"/>
        <w:ind w:left="284"/>
        <w:jc w:val="both"/>
        <w:rPr>
          <w:rFonts w:ascii="Times New Roman" w:hAnsi="Times New Roman" w:cs="Times New Roman"/>
          <w:sz w:val="24"/>
          <w:szCs w:val="24"/>
        </w:rPr>
      </w:pPr>
      <w:r w:rsidRPr="00377880">
        <w:rPr>
          <w:rFonts w:ascii="Times New Roman" w:hAnsi="Times New Roman" w:cs="Times New Roman"/>
          <w:sz w:val="24"/>
          <w:szCs w:val="24"/>
        </w:rPr>
        <w:t>Dapat menjalankan kegiatan PROLANIS secara sistematis, sesuai prosedur dan inovatif, sehingga dapat memotivasi masyarakat untuk hadir dalam kegiatan yang dilakukan dan seluruh rangkaian  PROLANIS bisa berjalan sama rata dan maksimal sesuai dengan apa yang telah dicanangkan oleh Pemerintah dan BPJS Kesehatan</w:t>
      </w:r>
      <w:r w:rsidR="00460DFC" w:rsidRPr="00377880">
        <w:rPr>
          <w:rFonts w:ascii="Times New Roman" w:hAnsi="Times New Roman" w:cs="Times New Roman"/>
          <w:sz w:val="24"/>
          <w:szCs w:val="24"/>
        </w:rPr>
        <w:t>.</w:t>
      </w:r>
    </w:p>
    <w:sdt>
      <w:sdtPr>
        <w:rPr>
          <w:rFonts w:ascii="Times New Roman" w:eastAsiaTheme="minorHAnsi" w:hAnsi="Times New Roman" w:cs="Times New Roman"/>
          <w:b w:val="0"/>
          <w:bCs w:val="0"/>
          <w:color w:val="auto"/>
          <w:sz w:val="24"/>
          <w:szCs w:val="24"/>
          <w:lang w:bidi="ar-SA"/>
        </w:rPr>
        <w:id w:val="4208955"/>
        <w:docPartObj>
          <w:docPartGallery w:val="Bibliographies"/>
          <w:docPartUnique/>
        </w:docPartObj>
      </w:sdtPr>
      <w:sdtContent>
        <w:p w:rsidR="0079163F" w:rsidRPr="00377880" w:rsidRDefault="007B0C13" w:rsidP="00EE02B5">
          <w:pPr>
            <w:pStyle w:val="Heading1"/>
            <w:spacing w:before="0" w:line="240" w:lineRule="auto"/>
            <w:jc w:val="both"/>
            <w:rPr>
              <w:rFonts w:ascii="Times New Roman" w:hAnsi="Times New Roman" w:cs="Times New Roman"/>
              <w:sz w:val="24"/>
              <w:szCs w:val="24"/>
            </w:rPr>
          </w:pPr>
          <w:r w:rsidRPr="00377880">
            <w:rPr>
              <w:rFonts w:ascii="Times New Roman" w:hAnsi="Times New Roman" w:cs="Times New Roman"/>
              <w:color w:val="auto"/>
              <w:sz w:val="24"/>
              <w:szCs w:val="24"/>
            </w:rPr>
            <w:t>DAFTAR PUSTAKA</w:t>
          </w:r>
        </w:p>
        <w:sdt>
          <w:sdtPr>
            <w:rPr>
              <w:rFonts w:ascii="Times New Roman" w:hAnsi="Times New Roman" w:cs="Times New Roman"/>
              <w:sz w:val="24"/>
              <w:szCs w:val="24"/>
            </w:rPr>
            <w:id w:val="111145805"/>
            <w:bibliography/>
          </w:sdtPr>
          <w:sdtContent>
            <w:p w:rsidR="00377880" w:rsidRPr="00377880" w:rsidRDefault="006A4A4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sz w:val="24"/>
                  <w:szCs w:val="24"/>
                </w:rPr>
                <w:fldChar w:fldCharType="begin"/>
              </w:r>
              <w:r w:rsidR="0079163F" w:rsidRPr="00377880">
                <w:rPr>
                  <w:rFonts w:ascii="Times New Roman" w:hAnsi="Times New Roman" w:cs="Times New Roman"/>
                  <w:sz w:val="24"/>
                  <w:szCs w:val="24"/>
                </w:rPr>
                <w:instrText xml:space="preserve"> BIBLIOGRAPHY </w:instrText>
              </w:r>
              <w:r w:rsidRPr="00377880">
                <w:rPr>
                  <w:rFonts w:ascii="Times New Roman" w:hAnsi="Times New Roman" w:cs="Times New Roman"/>
                  <w:sz w:val="24"/>
                  <w:szCs w:val="24"/>
                </w:rPr>
                <w:fldChar w:fldCharType="separate"/>
              </w:r>
              <w:r w:rsidR="00377880" w:rsidRPr="00377880">
                <w:rPr>
                  <w:rFonts w:ascii="Times New Roman" w:hAnsi="Times New Roman" w:cs="Times New Roman"/>
                  <w:noProof/>
                  <w:sz w:val="24"/>
                  <w:szCs w:val="24"/>
                </w:rPr>
                <w:t xml:space="preserve">Andersen, R., &amp; Newman, J. F. (2005). Societal and Individual Determinantsof Medical Care Utilization in theUnited States. </w:t>
              </w:r>
              <w:r w:rsidR="00377880" w:rsidRPr="00377880">
                <w:rPr>
                  <w:rFonts w:ascii="Times New Roman" w:hAnsi="Times New Roman" w:cs="Times New Roman"/>
                  <w:i/>
                  <w:iCs/>
                  <w:noProof/>
                  <w:sz w:val="24"/>
                  <w:szCs w:val="24"/>
                </w:rPr>
                <w:t>The Milbank Quarterly</w:t>
              </w:r>
              <w:r w:rsidR="00377880" w:rsidRPr="00377880">
                <w:rPr>
                  <w:rFonts w:ascii="Times New Roman" w:hAnsi="Times New Roman" w:cs="Times New Roman"/>
                  <w:noProof/>
                  <w:sz w:val="24"/>
                  <w:szCs w:val="24"/>
                </w:rPr>
                <w:t xml:space="preserve"> , 1-28.</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sz w:val="24"/>
                  <w:szCs w:val="24"/>
                </w:rPr>
                <w:t>Anggraini</w:t>
              </w:r>
              <w:r w:rsidRPr="00377880">
                <w:rPr>
                  <w:rFonts w:ascii="Times New Roman" w:hAnsi="Times New Roman" w:cs="Times New Roman"/>
                  <w:noProof/>
                  <w:sz w:val="24"/>
                  <w:szCs w:val="24"/>
                </w:rPr>
                <w:t xml:space="preserve">. (2012). </w:t>
              </w:r>
              <w:r w:rsidRPr="00B632FB">
                <w:rPr>
                  <w:rFonts w:ascii="Times New Roman" w:hAnsi="Times New Roman" w:cs="Times New Roman"/>
                  <w:iCs/>
                  <w:noProof/>
                  <w:sz w:val="24"/>
                  <w:szCs w:val="24"/>
                </w:rPr>
                <w:t>Jenis Kelamin Penderita Hipertensi</w:t>
              </w:r>
              <w:r w:rsidRPr="00377880">
                <w:rPr>
                  <w:rFonts w:ascii="Times New Roman" w:hAnsi="Times New Roman" w:cs="Times New Roman"/>
                  <w:i/>
                  <w:iCs/>
                  <w:noProof/>
                  <w:sz w:val="24"/>
                  <w:szCs w:val="24"/>
                </w:rPr>
                <w:t>.</w:t>
              </w:r>
              <w:r w:rsidRPr="00377880">
                <w:rPr>
                  <w:rFonts w:ascii="Times New Roman" w:hAnsi="Times New Roman" w:cs="Times New Roman"/>
                  <w:noProof/>
                  <w:sz w:val="24"/>
                  <w:szCs w:val="24"/>
                </w:rPr>
                <w:t xml:space="preserve"> Bandung: PT Remaja Rosida Karya.</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Apriyandi, F. (2010, Juli 31). Hubungan Peningkatan Usia Dengan Kejadian Hipertensi Pada </w:t>
              </w:r>
              <w:r w:rsidRPr="00377880">
                <w:rPr>
                  <w:rFonts w:ascii="Times New Roman" w:hAnsi="Times New Roman" w:cs="Times New Roman"/>
                  <w:sz w:val="24"/>
                  <w:szCs w:val="24"/>
                </w:rPr>
                <w:t>Pasien</w:t>
              </w:r>
              <w:r w:rsidRPr="00377880">
                <w:rPr>
                  <w:rFonts w:ascii="Times New Roman" w:hAnsi="Times New Roman" w:cs="Times New Roman"/>
                  <w:noProof/>
                  <w:sz w:val="24"/>
                  <w:szCs w:val="24"/>
                </w:rPr>
                <w:t xml:space="preserve"> Rawat Jalan Di Rumah Sakit Bhineka Bakti Husada Tanggal 19 Sampai 31 Juli 2010. </w:t>
              </w:r>
              <w:r w:rsidRPr="00377880">
                <w:rPr>
                  <w:rFonts w:ascii="Times New Roman" w:hAnsi="Times New Roman" w:cs="Times New Roman"/>
                  <w:i/>
                  <w:iCs/>
                  <w:noProof/>
                  <w:sz w:val="24"/>
                  <w:szCs w:val="24"/>
                </w:rPr>
                <w:t>Skripsi</w:t>
              </w:r>
              <w:r w:rsidRPr="00377880">
                <w:rPr>
                  <w:rFonts w:ascii="Times New Roman" w:hAnsi="Times New Roman" w:cs="Times New Roman"/>
                  <w:noProof/>
                  <w:sz w:val="24"/>
                  <w:szCs w:val="24"/>
                </w:rPr>
                <w:t xml:space="preserve"> , pp. 1-36.</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Arif, D., Rusnoto, &amp; Hartinah, D. (2013). Faktor-faktor Yang Berhubungan Dengan Kejadian </w:t>
              </w:r>
              <w:r w:rsidRPr="00377880">
                <w:rPr>
                  <w:rFonts w:ascii="Times New Roman" w:hAnsi="Times New Roman" w:cs="Times New Roman"/>
                  <w:sz w:val="24"/>
                  <w:szCs w:val="24"/>
                </w:rPr>
                <w:t>Hipertensi</w:t>
              </w:r>
              <w:r w:rsidRPr="00377880">
                <w:rPr>
                  <w:rFonts w:ascii="Times New Roman" w:hAnsi="Times New Roman" w:cs="Times New Roman"/>
                  <w:noProof/>
                  <w:sz w:val="24"/>
                  <w:szCs w:val="24"/>
                </w:rPr>
                <w:t xml:space="preserve"> Pada Lansia di Pusling Desa Klumpit UPT Puskesmas Gribig Kabupaten Kudus. </w:t>
              </w:r>
              <w:r w:rsidRPr="00377880">
                <w:rPr>
                  <w:rFonts w:ascii="Times New Roman" w:hAnsi="Times New Roman" w:cs="Times New Roman"/>
                  <w:i/>
                  <w:iCs/>
                  <w:noProof/>
                  <w:sz w:val="24"/>
                  <w:szCs w:val="24"/>
                </w:rPr>
                <w:t>JIKK</w:t>
              </w:r>
              <w:r w:rsidRPr="00377880">
                <w:rPr>
                  <w:rFonts w:ascii="Times New Roman" w:hAnsi="Times New Roman" w:cs="Times New Roman"/>
                  <w:noProof/>
                  <w:sz w:val="24"/>
                  <w:szCs w:val="24"/>
                </w:rPr>
                <w:t xml:space="preserve"> , 18-34.</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sz w:val="24"/>
                  <w:szCs w:val="24"/>
                </w:rPr>
                <w:t>BPJS</w:t>
              </w:r>
              <w:r w:rsidRPr="00377880">
                <w:rPr>
                  <w:rFonts w:ascii="Times New Roman" w:hAnsi="Times New Roman" w:cs="Times New Roman"/>
                  <w:noProof/>
                  <w:sz w:val="24"/>
                  <w:szCs w:val="24"/>
                </w:rPr>
                <w:t xml:space="preserve"> K</w:t>
              </w:r>
              <w:r w:rsidR="00736ABA">
                <w:rPr>
                  <w:rFonts w:ascii="Times New Roman" w:hAnsi="Times New Roman" w:cs="Times New Roman"/>
                  <w:noProof/>
                  <w:sz w:val="24"/>
                  <w:szCs w:val="24"/>
                </w:rPr>
                <w:t>esehatan</w:t>
              </w:r>
              <w:r w:rsidRPr="00377880">
                <w:rPr>
                  <w:rFonts w:ascii="Times New Roman" w:hAnsi="Times New Roman" w:cs="Times New Roman"/>
                  <w:noProof/>
                  <w:sz w:val="24"/>
                  <w:szCs w:val="24"/>
                </w:rPr>
                <w:t xml:space="preserve">. (2014). </w:t>
              </w:r>
              <w:r w:rsidRPr="005A399F">
                <w:rPr>
                  <w:rFonts w:ascii="Times New Roman" w:hAnsi="Times New Roman" w:cs="Times New Roman"/>
                  <w:iCs/>
                  <w:noProof/>
                  <w:sz w:val="24"/>
                  <w:szCs w:val="24"/>
                </w:rPr>
                <w:t>Panduan Praktis PROLANIS (Program Pengelolaan Penyakit Kronis)</w:t>
              </w:r>
              <w:r w:rsidRPr="00377880">
                <w:rPr>
                  <w:rFonts w:ascii="Times New Roman" w:hAnsi="Times New Roman" w:cs="Times New Roman"/>
                  <w:i/>
                  <w:iCs/>
                  <w:noProof/>
                  <w:sz w:val="24"/>
                  <w:szCs w:val="24"/>
                </w:rPr>
                <w:t>.</w:t>
              </w:r>
              <w:r w:rsidRPr="00377880">
                <w:rPr>
                  <w:rFonts w:ascii="Times New Roman" w:hAnsi="Times New Roman" w:cs="Times New Roman"/>
                  <w:noProof/>
                  <w:sz w:val="24"/>
                  <w:szCs w:val="24"/>
                </w:rPr>
                <w:t xml:space="preserve"> Jakarta: BPJS Kesehatan.</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Chapman, B., &amp; Bogle, V. (2014). </w:t>
              </w:r>
              <w:r w:rsidRPr="008974F9">
                <w:rPr>
                  <w:rFonts w:ascii="Times New Roman" w:hAnsi="Times New Roman" w:cs="Times New Roman"/>
                  <w:i/>
                  <w:noProof/>
                  <w:sz w:val="24"/>
                  <w:szCs w:val="24"/>
                </w:rPr>
                <w:t>Adherence to Medication and Self-Managment in Stroke Patients</w:t>
              </w:r>
              <w:r w:rsidRPr="00377880">
                <w:rPr>
                  <w:rFonts w:ascii="Times New Roman" w:hAnsi="Times New Roman" w:cs="Times New Roman"/>
                  <w:noProof/>
                  <w:sz w:val="24"/>
                  <w:szCs w:val="24"/>
                </w:rPr>
                <w:t xml:space="preserve">. </w:t>
              </w:r>
              <w:r w:rsidRPr="00377880">
                <w:rPr>
                  <w:rFonts w:ascii="Times New Roman" w:hAnsi="Times New Roman" w:cs="Times New Roman"/>
                  <w:i/>
                  <w:iCs/>
                  <w:noProof/>
                  <w:sz w:val="24"/>
                  <w:szCs w:val="24"/>
                </w:rPr>
                <w:t>British Journal of Nursing</w:t>
              </w:r>
              <w:r w:rsidRPr="00377880">
                <w:rPr>
                  <w:rFonts w:ascii="Times New Roman" w:hAnsi="Times New Roman" w:cs="Times New Roman"/>
                  <w:noProof/>
                  <w:sz w:val="24"/>
                  <w:szCs w:val="24"/>
                </w:rPr>
                <w:t xml:space="preserve"> , 158-166.</w:t>
              </w:r>
            </w:p>
            <w:p w:rsidR="00377880" w:rsidRPr="00377880" w:rsidRDefault="002D6036" w:rsidP="00EE02B5">
              <w:pPr>
                <w:pStyle w:val="Bibliography"/>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Dinas</w:t>
              </w:r>
              <w:r w:rsidR="00377880" w:rsidRPr="00377880">
                <w:rPr>
                  <w:rFonts w:ascii="Times New Roman" w:hAnsi="Times New Roman" w:cs="Times New Roman"/>
                  <w:noProof/>
                  <w:sz w:val="24"/>
                  <w:szCs w:val="24"/>
                </w:rPr>
                <w:t xml:space="preserve"> K</w:t>
              </w:r>
              <w:r>
                <w:rPr>
                  <w:rFonts w:ascii="Times New Roman" w:hAnsi="Times New Roman" w:cs="Times New Roman"/>
                  <w:noProof/>
                  <w:sz w:val="24"/>
                  <w:szCs w:val="24"/>
                </w:rPr>
                <w:t>esehatan</w:t>
              </w:r>
              <w:r w:rsidR="00377880" w:rsidRPr="00377880">
                <w:rPr>
                  <w:rFonts w:ascii="Times New Roman" w:hAnsi="Times New Roman" w:cs="Times New Roman"/>
                  <w:noProof/>
                  <w:sz w:val="24"/>
                  <w:szCs w:val="24"/>
                </w:rPr>
                <w:t xml:space="preserve"> K</w:t>
              </w:r>
              <w:r>
                <w:rPr>
                  <w:rFonts w:ascii="Times New Roman" w:hAnsi="Times New Roman" w:cs="Times New Roman"/>
                  <w:noProof/>
                  <w:sz w:val="24"/>
                  <w:szCs w:val="24"/>
                </w:rPr>
                <w:t>abbupaten GOwa</w:t>
              </w:r>
              <w:r w:rsidR="00377880" w:rsidRPr="00377880">
                <w:rPr>
                  <w:rFonts w:ascii="Times New Roman" w:hAnsi="Times New Roman" w:cs="Times New Roman"/>
                  <w:noProof/>
                  <w:sz w:val="24"/>
                  <w:szCs w:val="24"/>
                </w:rPr>
                <w:t xml:space="preserve">. (2017). </w:t>
              </w:r>
              <w:r w:rsidR="00377880" w:rsidRPr="00377880">
                <w:rPr>
                  <w:rFonts w:ascii="Times New Roman" w:hAnsi="Times New Roman" w:cs="Times New Roman"/>
                  <w:i/>
                  <w:iCs/>
                  <w:noProof/>
                  <w:sz w:val="24"/>
                  <w:szCs w:val="24"/>
                </w:rPr>
                <w:t>Hipertensi.</w:t>
              </w:r>
              <w:r w:rsidR="00377880" w:rsidRPr="00377880">
                <w:rPr>
                  <w:rFonts w:ascii="Times New Roman" w:hAnsi="Times New Roman" w:cs="Times New Roman"/>
                  <w:noProof/>
                  <w:sz w:val="24"/>
                  <w:szCs w:val="24"/>
                </w:rPr>
                <w:t xml:space="preserve"> Sungguminas: Dinas Kesehatan Kabupaten Gowa.</w:t>
              </w:r>
            </w:p>
            <w:p w:rsidR="00377880" w:rsidRPr="00377880" w:rsidRDefault="002D6036" w:rsidP="00EE02B5">
              <w:pPr>
                <w:pStyle w:val="Bibliography"/>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 xml:space="preserve">Dinas </w:t>
              </w:r>
              <w:r w:rsidR="00377880" w:rsidRPr="00377880">
                <w:rPr>
                  <w:rFonts w:ascii="Times New Roman" w:hAnsi="Times New Roman" w:cs="Times New Roman"/>
                  <w:noProof/>
                  <w:sz w:val="24"/>
                  <w:szCs w:val="24"/>
                </w:rPr>
                <w:t>K</w:t>
              </w:r>
              <w:r>
                <w:rPr>
                  <w:rFonts w:ascii="Times New Roman" w:hAnsi="Times New Roman" w:cs="Times New Roman"/>
                  <w:noProof/>
                  <w:sz w:val="24"/>
                  <w:szCs w:val="24"/>
                </w:rPr>
                <w:t xml:space="preserve">esehatan </w:t>
              </w:r>
              <w:r w:rsidR="00377880" w:rsidRPr="00377880">
                <w:rPr>
                  <w:rFonts w:ascii="Times New Roman" w:hAnsi="Times New Roman" w:cs="Times New Roman"/>
                  <w:noProof/>
                  <w:sz w:val="24"/>
                  <w:szCs w:val="24"/>
                </w:rPr>
                <w:t>P</w:t>
              </w:r>
              <w:r>
                <w:rPr>
                  <w:rFonts w:ascii="Times New Roman" w:hAnsi="Times New Roman" w:cs="Times New Roman"/>
                  <w:noProof/>
                  <w:sz w:val="24"/>
                  <w:szCs w:val="24"/>
                </w:rPr>
                <w:t>rov</w:t>
              </w:r>
              <w:r w:rsidR="00377880" w:rsidRPr="00377880">
                <w:rPr>
                  <w:rFonts w:ascii="Times New Roman" w:hAnsi="Times New Roman" w:cs="Times New Roman"/>
                  <w:noProof/>
                  <w:sz w:val="24"/>
                  <w:szCs w:val="24"/>
                </w:rPr>
                <w:t>.</w:t>
              </w:r>
              <w:r>
                <w:rPr>
                  <w:rFonts w:ascii="Times New Roman" w:hAnsi="Times New Roman" w:cs="Times New Roman"/>
                  <w:noProof/>
                  <w:sz w:val="24"/>
                  <w:szCs w:val="24"/>
                </w:rPr>
                <w:t>Sul-Sel</w:t>
              </w:r>
              <w:r w:rsidR="00377880" w:rsidRPr="00377880">
                <w:rPr>
                  <w:rFonts w:ascii="Times New Roman" w:hAnsi="Times New Roman" w:cs="Times New Roman"/>
                  <w:noProof/>
                  <w:sz w:val="24"/>
                  <w:szCs w:val="24"/>
                </w:rPr>
                <w:t xml:space="preserve"> (2015). </w:t>
              </w:r>
              <w:r w:rsidR="00377880" w:rsidRPr="00377880">
                <w:rPr>
                  <w:rFonts w:ascii="Times New Roman" w:hAnsi="Times New Roman" w:cs="Times New Roman"/>
                  <w:i/>
                  <w:iCs/>
                  <w:noProof/>
                  <w:sz w:val="24"/>
                  <w:szCs w:val="24"/>
                </w:rPr>
                <w:t>Prevelensi Hipertensi.</w:t>
              </w:r>
              <w:r w:rsidR="00377880" w:rsidRPr="00377880">
                <w:rPr>
                  <w:rFonts w:ascii="Times New Roman" w:hAnsi="Times New Roman" w:cs="Times New Roman"/>
                  <w:noProof/>
                  <w:sz w:val="24"/>
                  <w:szCs w:val="24"/>
                </w:rPr>
                <w:t xml:space="preserve"> Makassar: Dinas Kesehatan Prov. Sul-Sel.</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Lestari, G. I., &amp; Isnaini, N. (2018). P</w:t>
              </w:r>
              <w:r w:rsidR="005B38D0" w:rsidRPr="00377880">
                <w:rPr>
                  <w:rFonts w:ascii="Times New Roman" w:hAnsi="Times New Roman" w:cs="Times New Roman"/>
                  <w:noProof/>
                  <w:sz w:val="24"/>
                  <w:szCs w:val="24"/>
                </w:rPr>
                <w:t xml:space="preserve">engaruh </w:t>
              </w:r>
              <w:r w:rsidR="0059561C" w:rsidRPr="002C0463">
                <w:rPr>
                  <w:rFonts w:ascii="Times New Roman" w:hAnsi="Times New Roman" w:cs="Times New Roman"/>
                  <w:i/>
                  <w:noProof/>
                  <w:sz w:val="24"/>
                  <w:szCs w:val="24"/>
                </w:rPr>
                <w:t>Self Management</w:t>
              </w:r>
              <w:r w:rsidR="0059561C" w:rsidRPr="00377880">
                <w:rPr>
                  <w:rFonts w:ascii="Times New Roman" w:hAnsi="Times New Roman" w:cs="Times New Roman"/>
                  <w:noProof/>
                  <w:sz w:val="24"/>
                  <w:szCs w:val="24"/>
                </w:rPr>
                <w:t xml:space="preserve"> Terhaap Tekanan Darah Lansia Yang Mengalami Hipertensi</w:t>
              </w:r>
              <w:r w:rsidRPr="00377880">
                <w:rPr>
                  <w:rFonts w:ascii="Times New Roman" w:hAnsi="Times New Roman" w:cs="Times New Roman"/>
                  <w:noProof/>
                  <w:sz w:val="24"/>
                  <w:szCs w:val="24"/>
                </w:rPr>
                <w:t xml:space="preserve">. </w:t>
              </w:r>
              <w:r w:rsidRPr="00377880">
                <w:rPr>
                  <w:rFonts w:ascii="Times New Roman" w:hAnsi="Times New Roman" w:cs="Times New Roman"/>
                  <w:i/>
                  <w:iCs/>
                  <w:noProof/>
                  <w:sz w:val="24"/>
                  <w:szCs w:val="24"/>
                </w:rPr>
                <w:t>Indonesian Journal for Health Sciences</w:t>
              </w:r>
              <w:r w:rsidRPr="00377880">
                <w:rPr>
                  <w:rFonts w:ascii="Times New Roman" w:hAnsi="Times New Roman" w:cs="Times New Roman"/>
                  <w:noProof/>
                  <w:sz w:val="24"/>
                  <w:szCs w:val="24"/>
                </w:rPr>
                <w:t xml:space="preserve"> , 7-18.</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Mardiana, Y., &amp; Zelfino. (2014). HUBUNGAN ANTARA TINGKAT STRES LANSIA Dan </w:t>
              </w:r>
              <w:r w:rsidRPr="003A0BC2">
                <w:rPr>
                  <w:rFonts w:ascii="Times New Roman" w:hAnsi="Times New Roman" w:cs="Times New Roman"/>
                  <w:i/>
                  <w:iCs/>
                  <w:noProof/>
                  <w:sz w:val="24"/>
                  <w:szCs w:val="24"/>
                </w:rPr>
                <w:t>Kejadian</w:t>
              </w:r>
              <w:r w:rsidRPr="00377880">
                <w:rPr>
                  <w:rFonts w:ascii="Times New Roman" w:hAnsi="Times New Roman" w:cs="Times New Roman"/>
                  <w:noProof/>
                  <w:sz w:val="24"/>
                  <w:szCs w:val="24"/>
                </w:rPr>
                <w:t xml:space="preserve"> Hipertensi Pada Lansia Di RW 01 Kunciran Tangerang. </w:t>
              </w:r>
              <w:r w:rsidRPr="00377880">
                <w:rPr>
                  <w:rFonts w:ascii="Times New Roman" w:hAnsi="Times New Roman" w:cs="Times New Roman"/>
                  <w:i/>
                  <w:iCs/>
                  <w:noProof/>
                  <w:sz w:val="24"/>
                  <w:szCs w:val="24"/>
                </w:rPr>
                <w:t>Forum Ilmiah</w:t>
              </w:r>
              <w:r w:rsidRPr="00377880">
                <w:rPr>
                  <w:rFonts w:ascii="Times New Roman" w:hAnsi="Times New Roman" w:cs="Times New Roman"/>
                  <w:noProof/>
                  <w:sz w:val="24"/>
                  <w:szCs w:val="24"/>
                </w:rPr>
                <w:t xml:space="preserve"> , 261-267.</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A0BC2">
                <w:rPr>
                  <w:rFonts w:ascii="Times New Roman" w:hAnsi="Times New Roman" w:cs="Times New Roman"/>
                  <w:iCs/>
                  <w:noProof/>
                  <w:sz w:val="24"/>
                  <w:szCs w:val="24"/>
                </w:rPr>
                <w:t>Ningsih</w:t>
              </w:r>
              <w:r w:rsidRPr="00377880">
                <w:rPr>
                  <w:rFonts w:ascii="Times New Roman" w:hAnsi="Times New Roman" w:cs="Times New Roman"/>
                  <w:noProof/>
                  <w:sz w:val="24"/>
                  <w:szCs w:val="24"/>
                </w:rPr>
                <w:t xml:space="preserve">, I. P., Hariyono, &amp; Indrawati, U. (2017). </w:t>
              </w:r>
              <w:r w:rsidR="007E4B37" w:rsidRPr="00377880">
                <w:rPr>
                  <w:rFonts w:ascii="Times New Roman" w:hAnsi="Times New Roman" w:cs="Times New Roman"/>
                  <w:noProof/>
                  <w:sz w:val="24"/>
                  <w:szCs w:val="24"/>
                </w:rPr>
                <w:t>Pengaruh Program Pengelolaan Penyakit Kronis (Prolanis) Terhadap Penurunan Tekanan Darah Pada Pasien Hipertensi Berbasis Teori Caring</w:t>
              </w:r>
              <w:r w:rsidRPr="00377880">
                <w:rPr>
                  <w:rFonts w:ascii="Times New Roman" w:hAnsi="Times New Roman" w:cs="Times New Roman"/>
                  <w:noProof/>
                  <w:sz w:val="24"/>
                  <w:szCs w:val="24"/>
                </w:rPr>
                <w:t xml:space="preserve">. </w:t>
              </w:r>
              <w:r w:rsidRPr="00377880">
                <w:rPr>
                  <w:rFonts w:ascii="Times New Roman" w:hAnsi="Times New Roman" w:cs="Times New Roman"/>
                  <w:i/>
                  <w:iCs/>
                  <w:noProof/>
                  <w:sz w:val="24"/>
                  <w:szCs w:val="24"/>
                </w:rPr>
                <w:t>Jurnal Insan Cendekia</w:t>
              </w:r>
              <w:r w:rsidRPr="00377880">
                <w:rPr>
                  <w:rFonts w:ascii="Times New Roman" w:hAnsi="Times New Roman" w:cs="Times New Roman"/>
                  <w:noProof/>
                  <w:sz w:val="24"/>
                  <w:szCs w:val="24"/>
                </w:rPr>
                <w:t xml:space="preserve"> , 1-8.</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A0BC2">
                <w:rPr>
                  <w:rFonts w:ascii="Times New Roman" w:hAnsi="Times New Roman" w:cs="Times New Roman"/>
                  <w:iCs/>
                  <w:noProof/>
                  <w:sz w:val="24"/>
                  <w:szCs w:val="24"/>
                </w:rPr>
                <w:t>Novitaningtyas</w:t>
              </w:r>
              <w:r w:rsidRPr="00377880">
                <w:rPr>
                  <w:rFonts w:ascii="Times New Roman" w:hAnsi="Times New Roman" w:cs="Times New Roman"/>
                  <w:noProof/>
                  <w:sz w:val="24"/>
                  <w:szCs w:val="24"/>
                </w:rPr>
                <w:t xml:space="preserve">, T. (2014). </w:t>
              </w:r>
              <w:r w:rsidR="007E4B37" w:rsidRPr="00377880">
                <w:rPr>
                  <w:rFonts w:ascii="Times New Roman" w:hAnsi="Times New Roman" w:cs="Times New Roman"/>
                  <w:noProof/>
                  <w:sz w:val="24"/>
                  <w:szCs w:val="24"/>
                </w:rPr>
                <w:t>Hubungan Karakteristik (Umur, Jenis Kelamin, Tingkat</w:t>
              </w:r>
              <w:r w:rsidRPr="00377880">
                <w:rPr>
                  <w:rFonts w:ascii="Times New Roman" w:hAnsi="Times New Roman" w:cs="Times New Roman"/>
                  <w:noProof/>
                  <w:sz w:val="24"/>
                  <w:szCs w:val="24"/>
                </w:rPr>
                <w:t xml:space="preserve">. </w:t>
              </w:r>
              <w:r w:rsidR="007E4B37" w:rsidRPr="007E4B37">
                <w:rPr>
                  <w:rFonts w:ascii="Times New Roman" w:hAnsi="Times New Roman" w:cs="Times New Roman"/>
                  <w:iCs/>
                  <w:noProof/>
                  <w:sz w:val="24"/>
                  <w:szCs w:val="24"/>
                </w:rPr>
                <w:t>Universitas Muhammadiyah Surakarta</w:t>
              </w:r>
              <w:r w:rsidRPr="00377880">
                <w:rPr>
                  <w:rFonts w:ascii="Times New Roman" w:hAnsi="Times New Roman" w:cs="Times New Roman"/>
                  <w:noProof/>
                  <w:sz w:val="24"/>
                  <w:szCs w:val="24"/>
                </w:rPr>
                <w:t xml:space="preserve"> , 1-14.</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Rahajeng, E., &amp; Tuminah, S. (2009). </w:t>
              </w:r>
              <w:r w:rsidRPr="00377880">
                <w:rPr>
                  <w:rFonts w:ascii="Times New Roman" w:hAnsi="Times New Roman" w:cs="Times New Roman"/>
                  <w:i/>
                  <w:iCs/>
                  <w:noProof/>
                  <w:sz w:val="24"/>
                  <w:szCs w:val="24"/>
                </w:rPr>
                <w:t>Prevalensi Hipertensi danDeterminannya di Indonesia.</w:t>
              </w:r>
              <w:r w:rsidRPr="00377880">
                <w:rPr>
                  <w:rFonts w:ascii="Times New Roman" w:hAnsi="Times New Roman" w:cs="Times New Roman"/>
                  <w:noProof/>
                  <w:sz w:val="24"/>
                  <w:szCs w:val="24"/>
                </w:rPr>
                <w:t xml:space="preserve"> Jakarta: Majalah Kedokteran Indonesia.</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Richard, A. A., &amp; Shea, K. (2011). </w:t>
              </w:r>
              <w:r w:rsidRPr="00377880">
                <w:rPr>
                  <w:rFonts w:ascii="Times New Roman" w:hAnsi="Times New Roman" w:cs="Times New Roman"/>
                  <w:i/>
                  <w:iCs/>
                  <w:noProof/>
                  <w:sz w:val="24"/>
                  <w:szCs w:val="24"/>
                </w:rPr>
                <w:t>Delineation of Self-Care and Associated Concepts.</w:t>
              </w:r>
              <w:r w:rsidRPr="00377880">
                <w:rPr>
                  <w:rFonts w:ascii="Times New Roman" w:hAnsi="Times New Roman" w:cs="Times New Roman"/>
                  <w:noProof/>
                  <w:sz w:val="24"/>
                  <w:szCs w:val="24"/>
                </w:rPr>
                <w:t xml:space="preserve"> Journal of Nursing Scholarship.</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Riskesdas. (2013). </w:t>
              </w:r>
              <w:r w:rsidRPr="00B33E62">
                <w:rPr>
                  <w:rFonts w:ascii="Times New Roman" w:hAnsi="Times New Roman" w:cs="Times New Roman"/>
                  <w:iCs/>
                  <w:noProof/>
                  <w:sz w:val="24"/>
                  <w:szCs w:val="24"/>
                </w:rPr>
                <w:t>Hasil Utama Riskesdas 2018</w:t>
              </w:r>
              <w:r w:rsidRPr="00377880">
                <w:rPr>
                  <w:rFonts w:ascii="Times New Roman" w:hAnsi="Times New Roman" w:cs="Times New Roman"/>
                  <w:i/>
                  <w:iCs/>
                  <w:noProof/>
                  <w:sz w:val="24"/>
                  <w:szCs w:val="24"/>
                </w:rPr>
                <w:t>.</w:t>
              </w:r>
              <w:r w:rsidRPr="00377880">
                <w:rPr>
                  <w:rFonts w:ascii="Times New Roman" w:hAnsi="Times New Roman" w:cs="Times New Roman"/>
                  <w:noProof/>
                  <w:sz w:val="24"/>
                  <w:szCs w:val="24"/>
                </w:rPr>
                <w:t xml:space="preserve"> Jakarta: Kementrian Kesehatan Badan Penelitian dan Pengembangan Kesehatan.</w:t>
              </w:r>
            </w:p>
            <w:p w:rsidR="00377880" w:rsidRPr="00377880" w:rsidRDefault="00377880" w:rsidP="00EE02B5">
              <w:pPr>
                <w:pStyle w:val="Bibliography"/>
                <w:spacing w:after="0" w:line="240" w:lineRule="auto"/>
                <w:ind w:left="851" w:hanging="851"/>
                <w:jc w:val="both"/>
                <w:rPr>
                  <w:rFonts w:ascii="Times New Roman" w:hAnsi="Times New Roman" w:cs="Times New Roman"/>
                  <w:noProof/>
                  <w:sz w:val="24"/>
                  <w:szCs w:val="24"/>
                </w:rPr>
              </w:pPr>
              <w:r w:rsidRPr="00377880">
                <w:rPr>
                  <w:rFonts w:ascii="Times New Roman" w:hAnsi="Times New Roman" w:cs="Times New Roman"/>
                  <w:noProof/>
                  <w:sz w:val="24"/>
                  <w:szCs w:val="24"/>
                </w:rPr>
                <w:t xml:space="preserve">Wijaya, A. S., &amp; Putri, Y. M. (2013). </w:t>
              </w:r>
              <w:r w:rsidRPr="000A0232">
                <w:rPr>
                  <w:rFonts w:ascii="Times New Roman" w:hAnsi="Times New Roman" w:cs="Times New Roman"/>
                  <w:iCs/>
                  <w:noProof/>
                  <w:sz w:val="24"/>
                  <w:szCs w:val="24"/>
                </w:rPr>
                <w:t>KMB 1, Keperawatan Medikal Bedah : Keperawatan Dewasa, Teori dan contoh askep</w:t>
              </w:r>
              <w:r w:rsidRPr="00377880">
                <w:rPr>
                  <w:rFonts w:ascii="Times New Roman" w:hAnsi="Times New Roman" w:cs="Times New Roman"/>
                  <w:i/>
                  <w:iCs/>
                  <w:noProof/>
                  <w:sz w:val="24"/>
                  <w:szCs w:val="24"/>
                </w:rPr>
                <w:t>.</w:t>
              </w:r>
              <w:r w:rsidRPr="00377880">
                <w:rPr>
                  <w:rFonts w:ascii="Times New Roman" w:hAnsi="Times New Roman" w:cs="Times New Roman"/>
                  <w:noProof/>
                  <w:sz w:val="24"/>
                  <w:szCs w:val="24"/>
                </w:rPr>
                <w:t xml:space="preserve"> Yogyakarta: Nuha Medika.</w:t>
              </w:r>
            </w:p>
            <w:p w:rsidR="0079163F" w:rsidRPr="00377880" w:rsidRDefault="006A4A40" w:rsidP="00EE02B5">
              <w:pPr>
                <w:spacing w:after="0" w:line="240" w:lineRule="auto"/>
                <w:jc w:val="both"/>
                <w:rPr>
                  <w:rFonts w:ascii="Times New Roman" w:hAnsi="Times New Roman" w:cs="Times New Roman"/>
                  <w:sz w:val="24"/>
                  <w:szCs w:val="24"/>
                </w:rPr>
              </w:pPr>
              <w:r w:rsidRPr="00377880">
                <w:rPr>
                  <w:rFonts w:ascii="Times New Roman" w:hAnsi="Times New Roman" w:cs="Times New Roman"/>
                  <w:sz w:val="24"/>
                  <w:szCs w:val="24"/>
                </w:rPr>
                <w:fldChar w:fldCharType="end"/>
              </w:r>
            </w:p>
          </w:sdtContent>
        </w:sdt>
      </w:sdtContent>
    </w:sdt>
    <w:p w:rsidR="004F1165" w:rsidRPr="00377880" w:rsidRDefault="004F1165" w:rsidP="00EE02B5">
      <w:pPr>
        <w:spacing w:after="0" w:line="240" w:lineRule="auto"/>
        <w:ind w:left="567" w:hanging="567"/>
        <w:jc w:val="both"/>
        <w:rPr>
          <w:rFonts w:ascii="Times New Roman" w:hAnsi="Times New Roman" w:cs="Times New Roman"/>
          <w:sz w:val="24"/>
          <w:szCs w:val="24"/>
        </w:rPr>
      </w:pPr>
    </w:p>
    <w:p w:rsidR="004F1165" w:rsidRPr="00377880" w:rsidRDefault="004F1165" w:rsidP="00EE02B5">
      <w:pPr>
        <w:spacing w:after="0" w:line="240" w:lineRule="auto"/>
        <w:ind w:left="567" w:hanging="567"/>
        <w:jc w:val="both"/>
        <w:rPr>
          <w:rFonts w:ascii="Times New Roman" w:hAnsi="Times New Roman" w:cs="Times New Roman"/>
          <w:sz w:val="24"/>
          <w:szCs w:val="24"/>
        </w:rPr>
      </w:pPr>
    </w:p>
    <w:p w:rsidR="004F1165" w:rsidRPr="00377880" w:rsidRDefault="004F1165" w:rsidP="00EE02B5">
      <w:pPr>
        <w:spacing w:after="0" w:line="240" w:lineRule="auto"/>
        <w:ind w:left="567" w:hanging="567"/>
        <w:jc w:val="both"/>
        <w:rPr>
          <w:rFonts w:ascii="Times New Roman" w:hAnsi="Times New Roman" w:cs="Times New Roman"/>
          <w:sz w:val="24"/>
          <w:szCs w:val="24"/>
        </w:rPr>
      </w:pPr>
    </w:p>
    <w:sectPr w:rsidR="004F1165" w:rsidRPr="00377880" w:rsidSect="00F503C0">
      <w:type w:val="continuous"/>
      <w:pgSz w:w="11900" w:h="16834" w:code="9"/>
      <w:pgMar w:top="1418" w:right="1418" w:bottom="1418" w:left="1418" w:header="720" w:footer="720" w:gutter="0"/>
      <w:cols w:space="8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2D2" w:rsidRDefault="003472D2" w:rsidP="00FF7794">
      <w:pPr>
        <w:spacing w:after="0" w:line="240" w:lineRule="auto"/>
      </w:pPr>
      <w:r>
        <w:separator/>
      </w:r>
    </w:p>
  </w:endnote>
  <w:endnote w:type="continuationSeparator" w:id="1">
    <w:p w:rsidR="003472D2" w:rsidRDefault="003472D2" w:rsidP="00FF7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80"/>
      <w:docPartObj>
        <w:docPartGallery w:val="Page Numbers (Bottom of Page)"/>
        <w:docPartUnique/>
      </w:docPartObj>
    </w:sdtPr>
    <w:sdtEndPr>
      <w:rPr>
        <w:noProof/>
      </w:rPr>
    </w:sdtEndPr>
    <w:sdtContent>
      <w:p w:rsidR="00D6154D" w:rsidRDefault="00D6154D">
        <w:pPr>
          <w:pStyle w:val="Footer"/>
          <w:jc w:val="right"/>
        </w:pPr>
      </w:p>
      <w:p w:rsidR="00595A85" w:rsidRDefault="006A4A40">
        <w:pPr>
          <w:pStyle w:val="Footer"/>
          <w:jc w:val="right"/>
        </w:pPr>
      </w:p>
    </w:sdtContent>
  </w:sdt>
  <w:p w:rsidR="00595A85" w:rsidRDefault="00595A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73" w:rsidRPr="00924356" w:rsidRDefault="00924356" w:rsidP="00924356">
    <w:pPr>
      <w:pStyle w:val="Footer"/>
      <w:jc w:val="center"/>
      <w:rPr>
        <w:rFonts w:ascii="Times New Roman" w:hAnsi="Times New Roman" w:cs="Times New Roman"/>
        <w:sz w:val="24"/>
        <w:szCs w:val="24"/>
      </w:rPr>
    </w:pPr>
    <w:r w:rsidRPr="00924356">
      <w:rPr>
        <w:rFonts w:ascii="Times New Roman" w:hAnsi="Times New Roman" w:cs="Times New Roman"/>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2D2" w:rsidRDefault="003472D2" w:rsidP="00FF7794">
      <w:pPr>
        <w:spacing w:after="0" w:line="240" w:lineRule="auto"/>
      </w:pPr>
      <w:r>
        <w:separator/>
      </w:r>
    </w:p>
  </w:footnote>
  <w:footnote w:type="continuationSeparator" w:id="1">
    <w:p w:rsidR="003472D2" w:rsidRDefault="003472D2" w:rsidP="00FF77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79"/>
      <w:docPartObj>
        <w:docPartGallery w:val="Page Numbers (Top of Page)"/>
        <w:docPartUnique/>
      </w:docPartObj>
    </w:sdtPr>
    <w:sdtEndPr>
      <w:rPr>
        <w:rFonts w:ascii="Times New Roman" w:hAnsi="Times New Roman" w:cs="Times New Roman"/>
        <w:sz w:val="24"/>
        <w:szCs w:val="24"/>
      </w:rPr>
    </w:sdtEndPr>
    <w:sdtContent>
      <w:p w:rsidR="00721473" w:rsidRDefault="006A4A40">
        <w:pPr>
          <w:pStyle w:val="Header"/>
          <w:jc w:val="right"/>
        </w:pPr>
        <w:r w:rsidRPr="00924356">
          <w:rPr>
            <w:rFonts w:ascii="Times New Roman" w:hAnsi="Times New Roman" w:cs="Times New Roman"/>
            <w:sz w:val="24"/>
            <w:szCs w:val="24"/>
          </w:rPr>
          <w:fldChar w:fldCharType="begin"/>
        </w:r>
        <w:r w:rsidR="00721473" w:rsidRPr="00924356">
          <w:rPr>
            <w:rFonts w:ascii="Times New Roman" w:hAnsi="Times New Roman" w:cs="Times New Roman"/>
            <w:sz w:val="24"/>
            <w:szCs w:val="24"/>
          </w:rPr>
          <w:instrText xml:space="preserve"> PAGE   \* MERGEFORMAT </w:instrText>
        </w:r>
        <w:r w:rsidRPr="00924356">
          <w:rPr>
            <w:rFonts w:ascii="Times New Roman" w:hAnsi="Times New Roman" w:cs="Times New Roman"/>
            <w:sz w:val="24"/>
            <w:szCs w:val="24"/>
          </w:rPr>
          <w:fldChar w:fldCharType="separate"/>
        </w:r>
        <w:r w:rsidR="003B3E83">
          <w:rPr>
            <w:rFonts w:ascii="Times New Roman" w:hAnsi="Times New Roman" w:cs="Times New Roman"/>
            <w:noProof/>
            <w:sz w:val="24"/>
            <w:szCs w:val="24"/>
          </w:rPr>
          <w:t>2</w:t>
        </w:r>
        <w:r w:rsidRPr="00924356">
          <w:rPr>
            <w:rFonts w:ascii="Times New Roman" w:hAnsi="Times New Roman" w:cs="Times New Roman"/>
            <w:sz w:val="24"/>
            <w:szCs w:val="24"/>
          </w:rPr>
          <w:fldChar w:fldCharType="end"/>
        </w:r>
      </w:p>
    </w:sdtContent>
  </w:sdt>
  <w:p w:rsidR="00721473" w:rsidRDefault="007214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decimal"/>
      <w:lvlText w:val="%1."/>
      <w:lvlJc w:val="left"/>
    </w:lvl>
    <w:lvl w:ilvl="1" w:tplc="FFFFFFFF">
      <w:start w:val="1"/>
      <w:numFmt w:val="lowerLetter"/>
      <w:lvlText w:val="%2."/>
      <w:lvlJc w:val="left"/>
    </w:lvl>
    <w:lvl w:ilvl="2" w:tplc="FFFFFFFF">
      <w:start w:val="1"/>
      <w:numFmt w:val="bullet"/>
      <w:lvlText w:val="&lt;"/>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777448"/>
    <w:multiLevelType w:val="hybridMultilevel"/>
    <w:tmpl w:val="2F262FCE"/>
    <w:lvl w:ilvl="0" w:tplc="4F409E34">
      <w:start w:val="1"/>
      <w:numFmt w:val="decimal"/>
      <w:lvlText w:val="%1."/>
      <w:lvlJc w:val="left"/>
      <w:pPr>
        <w:ind w:left="360" w:hanging="360"/>
      </w:pPr>
      <w:rPr>
        <w:rFonts w:ascii="Times New Roman" w:eastAsia="Times New Roman"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223AA2"/>
    <w:multiLevelType w:val="hybridMultilevel"/>
    <w:tmpl w:val="23CE1D8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nsid w:val="055425BF"/>
    <w:multiLevelType w:val="hybridMultilevel"/>
    <w:tmpl w:val="2D06C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A24F0"/>
    <w:multiLevelType w:val="hybridMultilevel"/>
    <w:tmpl w:val="74DEFDA4"/>
    <w:lvl w:ilvl="0" w:tplc="FF98F1D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A8425B2"/>
    <w:multiLevelType w:val="hybridMultilevel"/>
    <w:tmpl w:val="1E98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A00EC1"/>
    <w:multiLevelType w:val="hybridMultilevel"/>
    <w:tmpl w:val="FDDC8B1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36562"/>
    <w:multiLevelType w:val="hybridMultilevel"/>
    <w:tmpl w:val="FC66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96A74"/>
    <w:multiLevelType w:val="hybridMultilevel"/>
    <w:tmpl w:val="6892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7705CD"/>
    <w:multiLevelType w:val="hybridMultilevel"/>
    <w:tmpl w:val="BFBA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65D53"/>
    <w:multiLevelType w:val="hybridMultilevel"/>
    <w:tmpl w:val="340893E2"/>
    <w:lvl w:ilvl="0" w:tplc="BF60431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78995122"/>
    <w:multiLevelType w:val="hybridMultilevel"/>
    <w:tmpl w:val="D6563CFC"/>
    <w:lvl w:ilvl="0" w:tplc="723273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E990FC4"/>
    <w:multiLevelType w:val="hybridMultilevel"/>
    <w:tmpl w:val="EBFA9030"/>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num w:numId="1">
    <w:abstractNumId w:val="0"/>
  </w:num>
  <w:num w:numId="2">
    <w:abstractNumId w:val="1"/>
  </w:num>
  <w:num w:numId="3">
    <w:abstractNumId w:val="2"/>
  </w:num>
  <w:num w:numId="4">
    <w:abstractNumId w:val="7"/>
  </w:num>
  <w:num w:numId="5">
    <w:abstractNumId w:val="3"/>
  </w:num>
  <w:num w:numId="6">
    <w:abstractNumId w:val="13"/>
  </w:num>
  <w:num w:numId="7">
    <w:abstractNumId w:val="8"/>
  </w:num>
  <w:num w:numId="8">
    <w:abstractNumId w:val="9"/>
  </w:num>
  <w:num w:numId="9">
    <w:abstractNumId w:val="6"/>
  </w:num>
  <w:num w:numId="10">
    <w:abstractNumId w:val="12"/>
  </w:num>
  <w:num w:numId="11">
    <w:abstractNumId w:val="10"/>
  </w:num>
  <w:num w:numId="12">
    <w:abstractNumId w:val="4"/>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1865"/>
    <w:rsid w:val="0000079F"/>
    <w:rsid w:val="00012173"/>
    <w:rsid w:val="00016736"/>
    <w:rsid w:val="00025284"/>
    <w:rsid w:val="00027863"/>
    <w:rsid w:val="00033CA0"/>
    <w:rsid w:val="000358A9"/>
    <w:rsid w:val="00051D7F"/>
    <w:rsid w:val="0005220B"/>
    <w:rsid w:val="00054173"/>
    <w:rsid w:val="00075BC8"/>
    <w:rsid w:val="00077E50"/>
    <w:rsid w:val="00080D30"/>
    <w:rsid w:val="00083D8D"/>
    <w:rsid w:val="00086B4C"/>
    <w:rsid w:val="00090FB3"/>
    <w:rsid w:val="000A0232"/>
    <w:rsid w:val="000A4C41"/>
    <w:rsid w:val="000A7846"/>
    <w:rsid w:val="000B3378"/>
    <w:rsid w:val="000C4C6C"/>
    <w:rsid w:val="000C5378"/>
    <w:rsid w:val="000C6161"/>
    <w:rsid w:val="000C6B42"/>
    <w:rsid w:val="000D6B47"/>
    <w:rsid w:val="000F1314"/>
    <w:rsid w:val="000F5A65"/>
    <w:rsid w:val="00101903"/>
    <w:rsid w:val="00104CA2"/>
    <w:rsid w:val="00105189"/>
    <w:rsid w:val="0011192D"/>
    <w:rsid w:val="001156EE"/>
    <w:rsid w:val="00117CBA"/>
    <w:rsid w:val="0012316D"/>
    <w:rsid w:val="001300DA"/>
    <w:rsid w:val="00130D80"/>
    <w:rsid w:val="00140EE3"/>
    <w:rsid w:val="00141820"/>
    <w:rsid w:val="001431B7"/>
    <w:rsid w:val="00160569"/>
    <w:rsid w:val="001622FF"/>
    <w:rsid w:val="001652C5"/>
    <w:rsid w:val="001732B8"/>
    <w:rsid w:val="001734AB"/>
    <w:rsid w:val="0017764B"/>
    <w:rsid w:val="001848D7"/>
    <w:rsid w:val="00187392"/>
    <w:rsid w:val="0019592A"/>
    <w:rsid w:val="00195DDC"/>
    <w:rsid w:val="0019792D"/>
    <w:rsid w:val="001A0ED4"/>
    <w:rsid w:val="001A3FEA"/>
    <w:rsid w:val="001A7A3A"/>
    <w:rsid w:val="001A7E07"/>
    <w:rsid w:val="001B7B7D"/>
    <w:rsid w:val="001C09D8"/>
    <w:rsid w:val="001C612D"/>
    <w:rsid w:val="001E1BCC"/>
    <w:rsid w:val="001E7F6A"/>
    <w:rsid w:val="001F068D"/>
    <w:rsid w:val="001F0DF0"/>
    <w:rsid w:val="001F209F"/>
    <w:rsid w:val="0020050A"/>
    <w:rsid w:val="00207E2D"/>
    <w:rsid w:val="00215720"/>
    <w:rsid w:val="0022031D"/>
    <w:rsid w:val="00232F1E"/>
    <w:rsid w:val="00232F99"/>
    <w:rsid w:val="002457AF"/>
    <w:rsid w:val="0025241C"/>
    <w:rsid w:val="00254675"/>
    <w:rsid w:val="002576AD"/>
    <w:rsid w:val="00257C3D"/>
    <w:rsid w:val="00261CD7"/>
    <w:rsid w:val="002905A6"/>
    <w:rsid w:val="002911EE"/>
    <w:rsid w:val="00294204"/>
    <w:rsid w:val="0029539A"/>
    <w:rsid w:val="002977F5"/>
    <w:rsid w:val="002A2D64"/>
    <w:rsid w:val="002A3188"/>
    <w:rsid w:val="002B3297"/>
    <w:rsid w:val="002B63BC"/>
    <w:rsid w:val="002C0463"/>
    <w:rsid w:val="002C6059"/>
    <w:rsid w:val="002D6036"/>
    <w:rsid w:val="002E0161"/>
    <w:rsid w:val="002E3EEB"/>
    <w:rsid w:val="002F07F3"/>
    <w:rsid w:val="002F0D9F"/>
    <w:rsid w:val="002F1909"/>
    <w:rsid w:val="002F1C16"/>
    <w:rsid w:val="002F27F7"/>
    <w:rsid w:val="002F7B40"/>
    <w:rsid w:val="0030250A"/>
    <w:rsid w:val="00307C1A"/>
    <w:rsid w:val="00312F2E"/>
    <w:rsid w:val="00326926"/>
    <w:rsid w:val="003326DE"/>
    <w:rsid w:val="00340666"/>
    <w:rsid w:val="00340C8B"/>
    <w:rsid w:val="003423A7"/>
    <w:rsid w:val="003431CD"/>
    <w:rsid w:val="00343213"/>
    <w:rsid w:val="003472D2"/>
    <w:rsid w:val="00350189"/>
    <w:rsid w:val="00375E39"/>
    <w:rsid w:val="00377880"/>
    <w:rsid w:val="00377914"/>
    <w:rsid w:val="0039245D"/>
    <w:rsid w:val="00395E17"/>
    <w:rsid w:val="0039656B"/>
    <w:rsid w:val="003A0BC2"/>
    <w:rsid w:val="003A3AC6"/>
    <w:rsid w:val="003B2256"/>
    <w:rsid w:val="003B3E83"/>
    <w:rsid w:val="003B4A77"/>
    <w:rsid w:val="003B4FC1"/>
    <w:rsid w:val="003B5EF7"/>
    <w:rsid w:val="003B74D1"/>
    <w:rsid w:val="003C5F03"/>
    <w:rsid w:val="003D1B04"/>
    <w:rsid w:val="003E6954"/>
    <w:rsid w:val="003F2AEA"/>
    <w:rsid w:val="00412C83"/>
    <w:rsid w:val="004152DD"/>
    <w:rsid w:val="0041592C"/>
    <w:rsid w:val="00417317"/>
    <w:rsid w:val="00422B87"/>
    <w:rsid w:val="0044215A"/>
    <w:rsid w:val="00456A9E"/>
    <w:rsid w:val="004573EA"/>
    <w:rsid w:val="00460DFC"/>
    <w:rsid w:val="004A2DA6"/>
    <w:rsid w:val="004A3E0C"/>
    <w:rsid w:val="004A7D55"/>
    <w:rsid w:val="004B1865"/>
    <w:rsid w:val="004B7386"/>
    <w:rsid w:val="004C2523"/>
    <w:rsid w:val="004C3646"/>
    <w:rsid w:val="004D0038"/>
    <w:rsid w:val="004D0975"/>
    <w:rsid w:val="004D25CF"/>
    <w:rsid w:val="004D2DFE"/>
    <w:rsid w:val="004D6C0B"/>
    <w:rsid w:val="004E1375"/>
    <w:rsid w:val="004E15B6"/>
    <w:rsid w:val="004E1919"/>
    <w:rsid w:val="004E365D"/>
    <w:rsid w:val="004F1165"/>
    <w:rsid w:val="0050240C"/>
    <w:rsid w:val="005027FC"/>
    <w:rsid w:val="00505C2F"/>
    <w:rsid w:val="00521A3E"/>
    <w:rsid w:val="00536DDC"/>
    <w:rsid w:val="00541E16"/>
    <w:rsid w:val="005448FC"/>
    <w:rsid w:val="00553BC1"/>
    <w:rsid w:val="00553C41"/>
    <w:rsid w:val="0055577F"/>
    <w:rsid w:val="00561AC4"/>
    <w:rsid w:val="00562A8C"/>
    <w:rsid w:val="0058552E"/>
    <w:rsid w:val="0059561C"/>
    <w:rsid w:val="00595A85"/>
    <w:rsid w:val="005A399F"/>
    <w:rsid w:val="005B0634"/>
    <w:rsid w:val="005B1226"/>
    <w:rsid w:val="005B38D0"/>
    <w:rsid w:val="005D1902"/>
    <w:rsid w:val="005D5EAB"/>
    <w:rsid w:val="005D78A8"/>
    <w:rsid w:val="005E0934"/>
    <w:rsid w:val="005E22C5"/>
    <w:rsid w:val="005E5F8A"/>
    <w:rsid w:val="005E7935"/>
    <w:rsid w:val="005F1AA2"/>
    <w:rsid w:val="005F1B99"/>
    <w:rsid w:val="005F1E66"/>
    <w:rsid w:val="005F5B94"/>
    <w:rsid w:val="005F635A"/>
    <w:rsid w:val="005F6C32"/>
    <w:rsid w:val="00602EEC"/>
    <w:rsid w:val="00604F52"/>
    <w:rsid w:val="006104F1"/>
    <w:rsid w:val="006221AF"/>
    <w:rsid w:val="00623CFF"/>
    <w:rsid w:val="006316B2"/>
    <w:rsid w:val="00653C95"/>
    <w:rsid w:val="00660883"/>
    <w:rsid w:val="00666B60"/>
    <w:rsid w:val="006709F5"/>
    <w:rsid w:val="00673A3C"/>
    <w:rsid w:val="00682FDC"/>
    <w:rsid w:val="006875FB"/>
    <w:rsid w:val="00691BED"/>
    <w:rsid w:val="006931CA"/>
    <w:rsid w:val="00694D5E"/>
    <w:rsid w:val="006A1E49"/>
    <w:rsid w:val="006A4A40"/>
    <w:rsid w:val="006A5661"/>
    <w:rsid w:val="006A7925"/>
    <w:rsid w:val="006B0915"/>
    <w:rsid w:val="006B4673"/>
    <w:rsid w:val="006B5A1E"/>
    <w:rsid w:val="006C391F"/>
    <w:rsid w:val="006C55C8"/>
    <w:rsid w:val="006E263F"/>
    <w:rsid w:val="00701050"/>
    <w:rsid w:val="00702252"/>
    <w:rsid w:val="0070503D"/>
    <w:rsid w:val="0071033B"/>
    <w:rsid w:val="00712559"/>
    <w:rsid w:val="0071258D"/>
    <w:rsid w:val="00720FF7"/>
    <w:rsid w:val="0072108D"/>
    <w:rsid w:val="00721473"/>
    <w:rsid w:val="00726054"/>
    <w:rsid w:val="00726A08"/>
    <w:rsid w:val="0072723B"/>
    <w:rsid w:val="00731252"/>
    <w:rsid w:val="00735546"/>
    <w:rsid w:val="00736ABA"/>
    <w:rsid w:val="00737E95"/>
    <w:rsid w:val="00745194"/>
    <w:rsid w:val="007654E9"/>
    <w:rsid w:val="00774159"/>
    <w:rsid w:val="00785BBB"/>
    <w:rsid w:val="0079068C"/>
    <w:rsid w:val="0079163F"/>
    <w:rsid w:val="00791FD5"/>
    <w:rsid w:val="00796B58"/>
    <w:rsid w:val="00797DCB"/>
    <w:rsid w:val="007A1510"/>
    <w:rsid w:val="007A1642"/>
    <w:rsid w:val="007A3B2D"/>
    <w:rsid w:val="007A459A"/>
    <w:rsid w:val="007A72FF"/>
    <w:rsid w:val="007B0C13"/>
    <w:rsid w:val="007B2034"/>
    <w:rsid w:val="007B4715"/>
    <w:rsid w:val="007B6E51"/>
    <w:rsid w:val="007D781C"/>
    <w:rsid w:val="007E4B37"/>
    <w:rsid w:val="0080019B"/>
    <w:rsid w:val="00802094"/>
    <w:rsid w:val="00814FBE"/>
    <w:rsid w:val="00820495"/>
    <w:rsid w:val="0082424C"/>
    <w:rsid w:val="00827096"/>
    <w:rsid w:val="00827A11"/>
    <w:rsid w:val="00832BF6"/>
    <w:rsid w:val="00832E99"/>
    <w:rsid w:val="008735A1"/>
    <w:rsid w:val="008834B7"/>
    <w:rsid w:val="008911F6"/>
    <w:rsid w:val="0089585B"/>
    <w:rsid w:val="008974F9"/>
    <w:rsid w:val="008B28D0"/>
    <w:rsid w:val="008B5184"/>
    <w:rsid w:val="008C7326"/>
    <w:rsid w:val="008E7623"/>
    <w:rsid w:val="008F1F0F"/>
    <w:rsid w:val="008F3E84"/>
    <w:rsid w:val="0090027A"/>
    <w:rsid w:val="00901C9C"/>
    <w:rsid w:val="009058AF"/>
    <w:rsid w:val="00906B25"/>
    <w:rsid w:val="00913D34"/>
    <w:rsid w:val="00917965"/>
    <w:rsid w:val="00924356"/>
    <w:rsid w:val="00944FF3"/>
    <w:rsid w:val="009459DC"/>
    <w:rsid w:val="009466F5"/>
    <w:rsid w:val="00951BE8"/>
    <w:rsid w:val="00957D97"/>
    <w:rsid w:val="00966ED5"/>
    <w:rsid w:val="009A4F29"/>
    <w:rsid w:val="009A5158"/>
    <w:rsid w:val="009A6CAE"/>
    <w:rsid w:val="009B0846"/>
    <w:rsid w:val="009C24D5"/>
    <w:rsid w:val="009C3B35"/>
    <w:rsid w:val="009D3CDF"/>
    <w:rsid w:val="009E093B"/>
    <w:rsid w:val="009E1BFA"/>
    <w:rsid w:val="009E7BB7"/>
    <w:rsid w:val="009F7426"/>
    <w:rsid w:val="00A00197"/>
    <w:rsid w:val="00A24DA2"/>
    <w:rsid w:val="00A313A3"/>
    <w:rsid w:val="00A3282C"/>
    <w:rsid w:val="00A3597D"/>
    <w:rsid w:val="00A3774B"/>
    <w:rsid w:val="00A61F46"/>
    <w:rsid w:val="00A62AB5"/>
    <w:rsid w:val="00A753A0"/>
    <w:rsid w:val="00A84C23"/>
    <w:rsid w:val="00A8596E"/>
    <w:rsid w:val="00A91735"/>
    <w:rsid w:val="00A94B5A"/>
    <w:rsid w:val="00A95225"/>
    <w:rsid w:val="00AA0052"/>
    <w:rsid w:val="00AA3F5F"/>
    <w:rsid w:val="00AA6408"/>
    <w:rsid w:val="00AA76D3"/>
    <w:rsid w:val="00AB2560"/>
    <w:rsid w:val="00AB7605"/>
    <w:rsid w:val="00AD33E0"/>
    <w:rsid w:val="00AE11ED"/>
    <w:rsid w:val="00AF5630"/>
    <w:rsid w:val="00B04834"/>
    <w:rsid w:val="00B1095E"/>
    <w:rsid w:val="00B17AF1"/>
    <w:rsid w:val="00B22FE2"/>
    <w:rsid w:val="00B3339F"/>
    <w:rsid w:val="00B33E62"/>
    <w:rsid w:val="00B34AC2"/>
    <w:rsid w:val="00B44213"/>
    <w:rsid w:val="00B60938"/>
    <w:rsid w:val="00B632FB"/>
    <w:rsid w:val="00B64BEC"/>
    <w:rsid w:val="00B805E4"/>
    <w:rsid w:val="00B83AE6"/>
    <w:rsid w:val="00B87046"/>
    <w:rsid w:val="00B87479"/>
    <w:rsid w:val="00B942EE"/>
    <w:rsid w:val="00BA4038"/>
    <w:rsid w:val="00BA4D48"/>
    <w:rsid w:val="00BC510F"/>
    <w:rsid w:val="00BC5CDB"/>
    <w:rsid w:val="00BD3AB5"/>
    <w:rsid w:val="00BD56D8"/>
    <w:rsid w:val="00BE1B27"/>
    <w:rsid w:val="00BE5961"/>
    <w:rsid w:val="00BF19F6"/>
    <w:rsid w:val="00C0235A"/>
    <w:rsid w:val="00C04CCB"/>
    <w:rsid w:val="00C05B9D"/>
    <w:rsid w:val="00C118EC"/>
    <w:rsid w:val="00C13976"/>
    <w:rsid w:val="00C15A35"/>
    <w:rsid w:val="00C23926"/>
    <w:rsid w:val="00C254FA"/>
    <w:rsid w:val="00C32A6E"/>
    <w:rsid w:val="00C42649"/>
    <w:rsid w:val="00C540A9"/>
    <w:rsid w:val="00C60E20"/>
    <w:rsid w:val="00C622BA"/>
    <w:rsid w:val="00C649C8"/>
    <w:rsid w:val="00C67016"/>
    <w:rsid w:val="00C70B41"/>
    <w:rsid w:val="00C75031"/>
    <w:rsid w:val="00C84C62"/>
    <w:rsid w:val="00C8563E"/>
    <w:rsid w:val="00CA51C6"/>
    <w:rsid w:val="00CA7A26"/>
    <w:rsid w:val="00CB67B6"/>
    <w:rsid w:val="00CC2476"/>
    <w:rsid w:val="00CC321C"/>
    <w:rsid w:val="00CC46B2"/>
    <w:rsid w:val="00CE4F32"/>
    <w:rsid w:val="00CE54AD"/>
    <w:rsid w:val="00CE6506"/>
    <w:rsid w:val="00CE7378"/>
    <w:rsid w:val="00D038A4"/>
    <w:rsid w:val="00D15CE4"/>
    <w:rsid w:val="00D27FCA"/>
    <w:rsid w:val="00D3429C"/>
    <w:rsid w:val="00D3519C"/>
    <w:rsid w:val="00D47664"/>
    <w:rsid w:val="00D56822"/>
    <w:rsid w:val="00D56CE0"/>
    <w:rsid w:val="00D6154D"/>
    <w:rsid w:val="00D679C4"/>
    <w:rsid w:val="00D74497"/>
    <w:rsid w:val="00D82035"/>
    <w:rsid w:val="00D86121"/>
    <w:rsid w:val="00D87E31"/>
    <w:rsid w:val="00DA0416"/>
    <w:rsid w:val="00DA0E02"/>
    <w:rsid w:val="00DA29F1"/>
    <w:rsid w:val="00DA5DD8"/>
    <w:rsid w:val="00DA78E8"/>
    <w:rsid w:val="00DB1788"/>
    <w:rsid w:val="00DB5720"/>
    <w:rsid w:val="00DC721E"/>
    <w:rsid w:val="00DD3136"/>
    <w:rsid w:val="00DD4825"/>
    <w:rsid w:val="00DE371F"/>
    <w:rsid w:val="00DE5A83"/>
    <w:rsid w:val="00DF4B4C"/>
    <w:rsid w:val="00E05044"/>
    <w:rsid w:val="00E0558F"/>
    <w:rsid w:val="00E16540"/>
    <w:rsid w:val="00E27E83"/>
    <w:rsid w:val="00E41E5B"/>
    <w:rsid w:val="00E60957"/>
    <w:rsid w:val="00E8076F"/>
    <w:rsid w:val="00E84BF8"/>
    <w:rsid w:val="00E93DA5"/>
    <w:rsid w:val="00E94BF6"/>
    <w:rsid w:val="00EA0871"/>
    <w:rsid w:val="00EA4BCF"/>
    <w:rsid w:val="00EA6B9F"/>
    <w:rsid w:val="00EB5DF1"/>
    <w:rsid w:val="00EC46EB"/>
    <w:rsid w:val="00ED19F2"/>
    <w:rsid w:val="00ED3823"/>
    <w:rsid w:val="00ED39E1"/>
    <w:rsid w:val="00ED4455"/>
    <w:rsid w:val="00ED6156"/>
    <w:rsid w:val="00ED7AA1"/>
    <w:rsid w:val="00EE02B5"/>
    <w:rsid w:val="00EE177E"/>
    <w:rsid w:val="00EE793F"/>
    <w:rsid w:val="00EE7BF0"/>
    <w:rsid w:val="00EF08F6"/>
    <w:rsid w:val="00EF4A9E"/>
    <w:rsid w:val="00F03518"/>
    <w:rsid w:val="00F068E9"/>
    <w:rsid w:val="00F11436"/>
    <w:rsid w:val="00F213F9"/>
    <w:rsid w:val="00F25174"/>
    <w:rsid w:val="00F254BF"/>
    <w:rsid w:val="00F2670A"/>
    <w:rsid w:val="00F42805"/>
    <w:rsid w:val="00F4358A"/>
    <w:rsid w:val="00F43754"/>
    <w:rsid w:val="00F503C0"/>
    <w:rsid w:val="00F56257"/>
    <w:rsid w:val="00F564F5"/>
    <w:rsid w:val="00F6376D"/>
    <w:rsid w:val="00F70BB2"/>
    <w:rsid w:val="00F73F32"/>
    <w:rsid w:val="00F82A2F"/>
    <w:rsid w:val="00F85B0F"/>
    <w:rsid w:val="00F86BE2"/>
    <w:rsid w:val="00F91723"/>
    <w:rsid w:val="00FB0762"/>
    <w:rsid w:val="00FB4320"/>
    <w:rsid w:val="00FC63FB"/>
    <w:rsid w:val="00FD65DF"/>
    <w:rsid w:val="00FD7BF3"/>
    <w:rsid w:val="00FE44DA"/>
    <w:rsid w:val="00FF37B9"/>
    <w:rsid w:val="00FF77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94"/>
  </w:style>
  <w:style w:type="paragraph" w:styleId="Heading1">
    <w:name w:val="heading 1"/>
    <w:basedOn w:val="Normal"/>
    <w:next w:val="Normal"/>
    <w:link w:val="Heading1Char"/>
    <w:uiPriority w:val="9"/>
    <w:qFormat/>
    <w:rsid w:val="0079163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bidi="en-US"/>
    </w:rPr>
  </w:style>
  <w:style w:type="paragraph" w:styleId="Heading3">
    <w:name w:val="heading 3"/>
    <w:basedOn w:val="Normal"/>
    <w:link w:val="Heading3Char"/>
    <w:uiPriority w:val="9"/>
    <w:qFormat/>
    <w:rsid w:val="004152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B1865"/>
    <w:pPr>
      <w:spacing w:after="200" w:line="276" w:lineRule="auto"/>
      <w:ind w:left="720"/>
      <w:contextualSpacing/>
    </w:pPr>
    <w:rPr>
      <w:lang w:val="en-GB"/>
    </w:rPr>
  </w:style>
  <w:style w:type="character" w:styleId="Hyperlink">
    <w:name w:val="Hyperlink"/>
    <w:basedOn w:val="DefaultParagraphFont"/>
    <w:uiPriority w:val="99"/>
    <w:unhideWhenUsed/>
    <w:rsid w:val="004B1865"/>
    <w:rPr>
      <w:color w:val="0563C1" w:themeColor="hyperlink"/>
      <w:u w:val="single"/>
    </w:rPr>
  </w:style>
  <w:style w:type="character" w:customStyle="1" w:styleId="ListParagraphChar">
    <w:name w:val="List Paragraph Char"/>
    <w:basedOn w:val="DefaultParagraphFont"/>
    <w:link w:val="ListParagraph"/>
    <w:rsid w:val="004B1865"/>
    <w:rPr>
      <w:lang w:val="en-GB"/>
    </w:rPr>
  </w:style>
  <w:style w:type="paragraph" w:styleId="HTMLPreformatted">
    <w:name w:val="HTML Preformatted"/>
    <w:basedOn w:val="Normal"/>
    <w:link w:val="HTMLPreformattedChar"/>
    <w:uiPriority w:val="99"/>
    <w:unhideWhenUsed/>
    <w:rsid w:val="004B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1865"/>
    <w:rPr>
      <w:rFonts w:ascii="Courier New" w:eastAsia="Times New Roman" w:hAnsi="Courier New" w:cs="Courier New"/>
      <w:sz w:val="20"/>
      <w:szCs w:val="20"/>
    </w:rPr>
  </w:style>
  <w:style w:type="paragraph" w:styleId="Footer">
    <w:name w:val="footer"/>
    <w:basedOn w:val="Normal"/>
    <w:link w:val="FooterChar"/>
    <w:uiPriority w:val="99"/>
    <w:unhideWhenUsed/>
    <w:rsid w:val="004B1865"/>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4B1865"/>
    <w:rPr>
      <w:rFonts w:ascii="Calibri" w:eastAsia="Calibri" w:hAnsi="Calibri" w:cs="Arial"/>
      <w:sz w:val="20"/>
      <w:szCs w:val="20"/>
    </w:rPr>
  </w:style>
  <w:style w:type="table" w:styleId="TableGrid">
    <w:name w:val="Table Grid"/>
    <w:basedOn w:val="TableNormal"/>
    <w:uiPriority w:val="59"/>
    <w:rsid w:val="00DE5A83"/>
    <w:pPr>
      <w:spacing w:after="0" w:line="240" w:lineRule="auto"/>
    </w:pPr>
    <w:rPr>
      <w:rFonts w:ascii="Times New Roman" w:eastAsia="Calibri"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4280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A24DA2"/>
    <w:pPr>
      <w:spacing w:after="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A24DA2"/>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21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473"/>
  </w:style>
  <w:style w:type="character" w:customStyle="1" w:styleId="Heading3Char">
    <w:name w:val="Heading 3 Char"/>
    <w:basedOn w:val="DefaultParagraphFont"/>
    <w:link w:val="Heading3"/>
    <w:uiPriority w:val="9"/>
    <w:rsid w:val="004152DD"/>
    <w:rPr>
      <w:rFonts w:ascii="Times New Roman" w:eastAsia="Times New Roman" w:hAnsi="Times New Roman" w:cs="Times New Roman"/>
      <w:b/>
      <w:bCs/>
      <w:sz w:val="27"/>
      <w:szCs w:val="27"/>
    </w:rPr>
  </w:style>
  <w:style w:type="character" w:customStyle="1" w:styleId="go">
    <w:name w:val="go"/>
    <w:basedOn w:val="DefaultParagraphFont"/>
    <w:rsid w:val="004152DD"/>
  </w:style>
  <w:style w:type="paragraph" w:styleId="BalloonText">
    <w:name w:val="Balloon Text"/>
    <w:basedOn w:val="Normal"/>
    <w:link w:val="BalloonTextChar"/>
    <w:uiPriority w:val="99"/>
    <w:semiHidden/>
    <w:unhideWhenUsed/>
    <w:rsid w:val="00DA7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8E8"/>
    <w:rPr>
      <w:rFonts w:ascii="Tahoma" w:hAnsi="Tahoma" w:cs="Tahoma"/>
      <w:sz w:val="16"/>
      <w:szCs w:val="16"/>
    </w:rPr>
  </w:style>
  <w:style w:type="character" w:customStyle="1" w:styleId="Heading1Char">
    <w:name w:val="Heading 1 Char"/>
    <w:basedOn w:val="DefaultParagraphFont"/>
    <w:link w:val="Heading1"/>
    <w:uiPriority w:val="9"/>
    <w:rsid w:val="0079163F"/>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79163F"/>
  </w:style>
</w:styles>
</file>

<file path=word/webSettings.xml><?xml version="1.0" encoding="utf-8"?>
<w:webSettings xmlns:r="http://schemas.openxmlformats.org/officeDocument/2006/relationships" xmlns:w="http://schemas.openxmlformats.org/wordprocessingml/2006/main">
  <w:divs>
    <w:div w:id="792133745">
      <w:bodyDiv w:val="1"/>
      <w:marLeft w:val="0"/>
      <w:marRight w:val="0"/>
      <w:marTop w:val="0"/>
      <w:marBottom w:val="0"/>
      <w:divBdr>
        <w:top w:val="none" w:sz="0" w:space="0" w:color="auto"/>
        <w:left w:val="none" w:sz="0" w:space="0" w:color="auto"/>
        <w:bottom w:val="none" w:sz="0" w:space="0" w:color="auto"/>
        <w:right w:val="none" w:sz="0" w:space="0" w:color="auto"/>
      </w:divBdr>
    </w:div>
    <w:div w:id="1969118702">
      <w:bodyDiv w:val="1"/>
      <w:marLeft w:val="0"/>
      <w:marRight w:val="0"/>
      <w:marTop w:val="0"/>
      <w:marBottom w:val="0"/>
      <w:divBdr>
        <w:top w:val="none" w:sz="0" w:space="0" w:color="auto"/>
        <w:left w:val="none" w:sz="0" w:space="0" w:color="auto"/>
        <w:bottom w:val="none" w:sz="0" w:space="0" w:color="auto"/>
        <w:right w:val="none" w:sz="0" w:space="0" w:color="auto"/>
      </w:divBdr>
    </w:div>
    <w:div w:id="21283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WIJ13</b:Tag>
    <b:SourceType>Book</b:SourceType>
    <b:Guid>{1A8AD5C6-25C2-41DD-8145-4B8FDD002DD9}</b:Guid>
    <b:LCID>0</b:LCID>
    <b:Author>
      <b:Author>
        <b:NameList>
          <b:Person>
            <b:Last>Wijaya</b:Last>
            <b:First>Andra</b:First>
            <b:Middle>Saferi</b:Middle>
          </b:Person>
          <b:Person>
            <b:Last>Putri</b:Last>
            <b:First>Yessie</b:First>
            <b:Middle>Mariza</b:Middle>
          </b:Person>
        </b:NameList>
      </b:Author>
    </b:Author>
    <b:Title>KMB 1, Keperawatan Medikal Bedah : Keperawatan Dewasa, Teori dan contoh askep</b:Title>
    <b:Year>2013</b:Year>
    <b:City>Yogyakarta</b:City>
    <b:Publisher>Nuha Medika</b:Publisher>
    <b:RefOrder>11</b:RefOrder>
  </b:Source>
  <b:Source>
    <b:Tag>And05</b:Tag>
    <b:SourceType>JournalArticle</b:SourceType>
    <b:Guid>{0B624DCB-8DA5-4DAD-AD81-1B8B0953A332}</b:Guid>
    <b:LCID>0</b:LCID>
    <b:Author>
      <b:Author>
        <b:NameList>
          <b:Person>
            <b:Last>Andersen</b:Last>
            <b:First>Ronald</b:First>
          </b:Person>
          <b:Person>
            <b:Last>Newman</b:Last>
            <b:First>John</b:First>
            <b:Middle>F</b:Middle>
          </b:Person>
        </b:NameList>
      </b:Author>
    </b:Author>
    <b:Title>Societal and Individual Determinantsof Medical Care Utilization in theUnited States</b:Title>
    <b:Year>2005</b:Year>
    <b:JournalName>The Milbank Quarterly</b:JournalName>
    <b:Pages>1-28</b:Pages>
    <b:RefOrder>9</b:RefOrder>
  </b:Source>
  <b:Source>
    <b:Tag>Ang12</b:Tag>
    <b:SourceType>Book</b:SourceType>
    <b:Guid>{43FBE43C-35D5-4EAC-9396-9DC578DB29E3}</b:Guid>
    <b:LCID>0</b:LCID>
    <b:Author>
      <b:Author>
        <b:NameList>
          <b:Person>
            <b:Last>Anggraini</b:Last>
          </b:Person>
        </b:NameList>
      </b:Author>
    </b:Author>
    <b:Title>Jenis Kelamin Penderita Hipertensi</b:Title>
    <b:Year>2012</b:Year>
    <b:City>Bandung</b:City>
    <b:Publisher>PT Remaja Rosida Karya</b:Publisher>
    <b:RefOrder>8</b:RefOrder>
  </b:Source>
  <b:Source>
    <b:Tag>Ari13</b:Tag>
    <b:SourceType>JournalArticle</b:SourceType>
    <b:Guid>{82DF6B16-BC8F-4166-86C9-46C91E09B92C}</b:Guid>
    <b:LCID>0</b:LCID>
    <b:Author>
      <b:Author>
        <b:NameList>
          <b:Person>
            <b:Last>Arif</b:Last>
            <b:First>Djauhar</b:First>
          </b:Person>
          <b:Person>
            <b:First>Rusnoto</b:First>
          </b:Person>
          <b:Person>
            <b:Last>Hartinah</b:Last>
            <b:First>Dewi</b:First>
          </b:Person>
        </b:NameList>
      </b:Author>
    </b:Author>
    <b:Title>Faktor-faktor Yang Berhubungan Dengan Kejadian Hipertensi Pada Lansia di Pusling Desa Klumpit UPT Puskesmas Gribig Kabupaten Kudus</b:Title>
    <b:Year>2013</b:Year>
    <b:JournalName>JIKK</b:JournalName>
    <b:Pages>18-34</b:Pages>
    <b:RefOrder>1</b:RefOrder>
  </b:Source>
  <b:Source>
    <b:Tag>Apr10</b:Tag>
    <b:SourceType>ArticleInAPeriodical</b:SourceType>
    <b:Guid>{746FF54A-80E7-4A06-AED8-C5A2D9FB79ED}</b:Guid>
    <b:LCID>0</b:LCID>
    <b:Author>
      <b:Author>
        <b:NameList>
          <b:Person>
            <b:Last>Apriyandi</b:Last>
            <b:First>Fajar</b:First>
          </b:Person>
        </b:NameList>
      </b:Author>
    </b:Author>
    <b:Title>Hubungan Peningkatan Usia Dengan Kejadian Hipertensi Pada Pasien Rawat Jalan Di Rumah Sakit Bhineka Bakti Husada Tanggal 19 Sampai 31 Juli 2010</b:Title>
    <b:Year>2010</b:Year>
    <b:Pages>1-36</b:Pages>
    <b:PeriodicalTitle>Skripsi</b:PeriodicalTitle>
    <b:Month>Juli</b:Month>
    <b:Day>31</b:Day>
    <b:RefOrder>7</b:RefOrder>
  </b:Source>
  <b:Source>
    <b:Tag>Kes14</b:Tag>
    <b:SourceType>Book</b:SourceType>
    <b:Guid>{1567280D-0094-4767-BC48-78E645140EA8}</b:Guid>
    <b:LCID>0</b:LCID>
    <b:Author>
      <b:Author>
        <b:NameList>
          <b:Person>
            <b:Last>BPJS</b:Last>
            <b:First>Kesehatan</b:First>
          </b:Person>
        </b:NameList>
      </b:Author>
    </b:Author>
    <b:Title>Panduan Praktis PROLANIS (Program Pengelolaan Penyakit Kronis)</b:Title>
    <b:Year>2014</b:Year>
    <b:City>Jakarta</b:City>
    <b:Publisher>BPJS Kesehatan</b:Publisher>
    <b:RefOrder>4</b:RefOrder>
  </b:Source>
  <b:Source>
    <b:Tag>Cha14</b:Tag>
    <b:SourceType>JournalArticle</b:SourceType>
    <b:Guid>{A3A91451-2FCD-418C-8FEC-CDB7DA28F44C}</b:Guid>
    <b:LCID>0</b:LCID>
    <b:Author>
      <b:Author>
        <b:NameList>
          <b:Person>
            <b:Last>Chapman</b:Last>
            <b:First>Beatrice</b:First>
          </b:Person>
          <b:Person>
            <b:Last>Bogle</b:Last>
            <b:First>Vanessa</b:First>
          </b:Person>
        </b:NameList>
      </b:Author>
    </b:Author>
    <b:Title>Adherence to Medication and Self-Managment in Stroke Patients</b:Title>
    <b:Year>2014</b:Year>
    <b:JournalName>British Journal of Nursing</b:JournalName>
    <b:Pages>158-166</b:Pages>
    <b:RefOrder>5</b:RefOrder>
  </b:Source>
  <b:Source>
    <b:Tag>Nin17</b:Tag>
    <b:SourceType>JournalArticle</b:SourceType>
    <b:Guid>{EA846B52-BD19-40B3-9733-D14024E5C593}</b:Guid>
    <b:LCID>0</b:LCID>
    <b:Author>
      <b:Author>
        <b:NameList>
          <b:Person>
            <b:Last>Ningsih</b:Last>
            <b:First>Ika</b:First>
            <b:Middle>Purwanti</b:Middle>
          </b:Person>
          <b:Person>
            <b:First>Hariyono</b:First>
          </b:Person>
          <b:Person>
            <b:Last>Indrawati</b:Last>
            <b:First>Ucik</b:First>
          </b:Person>
        </b:NameList>
      </b:Author>
    </b:Author>
    <b:Title>PENGARUH PROGRAM PENGELOLAAN PENYAKIT KRONIS (PROLANIS) TERHADAP PENURUNAN TEKANAN DARAH PADA PASIEN HIPERTENSI BERBASIS TEORI CARING</b:Title>
    <b:JournalName>Jurnal Insan Cendekia</b:JournalName>
    <b:Year>2017</b:Year>
    <b:Pages>1-8</b:Pages>
    <b:RefOrder>14</b:RefOrder>
  </b:Source>
  <b:Source>
    <b:Tag>Les18</b:Tag>
    <b:SourceType>JournalArticle</b:SourceType>
    <b:Guid>{19747708-0C0B-491B-9560-51B447A63C53}</b:Guid>
    <b:LCID>0</b:LCID>
    <b:Author>
      <b:Author>
        <b:NameList>
          <b:Person>
            <b:Last>Lestari</b:Last>
            <b:First>Galuh</b:First>
            <b:Middle>Inda</b:Middle>
          </b:Person>
          <b:Person>
            <b:Last>Isnaini</b:Last>
            <b:First>Nur</b:First>
          </b:Person>
        </b:NameList>
      </b:Author>
    </b:Author>
    <b:Title>PENGARUH SELF MANAGEMENT TERHAAP TEKANAN DARAH LANSIA YANG MENGALAMI HIPERTENSI</b:Title>
    <b:JournalName>Indonesian Journal for Health Sciences</b:JournalName>
    <b:Year>2018</b:Year>
    <b:Pages>7-18</b:Pages>
    <b:RefOrder>13</b:RefOrder>
  </b:Source>
  <b:Source>
    <b:Tag>Nov14</b:Tag>
    <b:SourceType>JournalArticle</b:SourceType>
    <b:Guid>{47656D4F-54F8-4A9C-9031-5EBA18C6A0EE}</b:Guid>
    <b:LCID>0</b:LCID>
    <b:Author>
      <b:Author>
        <b:NameList>
          <b:Person>
            <b:Last>Novitaningtyas</b:Last>
            <b:First>Tri</b:First>
          </b:Person>
        </b:NameList>
      </b:Author>
    </b:Author>
    <b:Title>HUBUNGAN KARAKTERISTIK (UMUR, JENIS KELAMIN, TINGKAT</b:Title>
    <b:JournalName>UNIVERSITAS MUHAMMADIYAH SURAKARTA</b:JournalName>
    <b:Year>2014</b:Year>
    <b:Pages>1-14</b:Pages>
    <b:RefOrder>10</b:RefOrder>
  </b:Source>
  <b:Source>
    <b:Tag>Pro15</b:Tag>
    <b:SourceType>Book</b:SourceType>
    <b:Guid>{351B099D-9B7D-4740-A711-877AB71BF4A9}</b:Guid>
    <b:LCID>0</b:LCID>
    <b:Author>
      <b:Author>
        <b:NameList>
          <b:Person>
            <b:Last>Dinas</b:Last>
            <b:First>Kesehatan</b:First>
            <b:Middle>Provinsi Sul-Sel</b:Middle>
          </b:Person>
        </b:NameList>
      </b:Author>
    </b:Author>
    <b:Title>Prevelensi Hipertensi</b:Title>
    <b:Year>2015</b:Year>
    <b:City>Makassar</b:City>
    <b:Publisher>Dinas Kesehatan Prov. Sul-Sel</b:Publisher>
    <b:RefOrder>15</b:RefOrder>
  </b:Source>
  <b:Source>
    <b:Tag>Din17</b:Tag>
    <b:SourceType>Book</b:SourceType>
    <b:Guid>{7CA22ED0-85A7-4FE2-A122-F0218B2A2D1F}</b:Guid>
    <b:LCID>0</b:LCID>
    <b:Author>
      <b:Author>
        <b:NameList>
          <b:Person>
            <b:Last>Dinas</b:Last>
            <b:First>Kesehatan</b:First>
            <b:Middle>Kabupaten Gowa</b:Middle>
          </b:Person>
        </b:NameList>
      </b:Author>
    </b:Author>
    <b:Title>Hipertensi</b:Title>
    <b:Year>2017</b:Year>
    <b:City>Sungguminas</b:City>
    <b:Publisher>Dinas Kesehatan Kabupaten Gowa</b:Publisher>
    <b:RefOrder>16</b:RefOrder>
  </b:Source>
  <b:Source>
    <b:Tag>Ris13</b:Tag>
    <b:SourceType>Book</b:SourceType>
    <b:Guid>{7D741EF7-0977-4CB9-B0FB-F358F1820082}</b:Guid>
    <b:LCID>0</b:LCID>
    <b:Author>
      <b:Author>
        <b:NameList>
          <b:Person>
            <b:Last>Riskesdas</b:Last>
          </b:Person>
        </b:NameList>
      </b:Author>
    </b:Author>
    <b:Title> Hasil Utama Riskesdas 2018.</b:Title>
    <b:Year>2013</b:Year>
    <b:City>Jakarta</b:City>
    <b:Publisher> Kementrian Kesehatan Badan Penelitian dan Pengembangan Kesehatan</b:Publisher>
    <b:RefOrder>3</b:RefOrder>
  </b:Source>
  <b:Source>
    <b:Tag>Ric</b:Tag>
    <b:SourceType>Book</b:SourceType>
    <b:Guid>{988EC657-1604-4449-88A0-42D8884C24FD}</b:Guid>
    <b:LCID>0</b:LCID>
    <b:Author>
      <b:Author>
        <b:NameList>
          <b:Person>
            <b:Last>Richard</b:Last>
            <b:First>Angela</b:First>
            <b:Middle>A</b:Middle>
          </b:Person>
          <b:Person>
            <b:Last>Shea</b:Last>
            <b:First>Kimberly</b:First>
          </b:Person>
        </b:NameList>
      </b:Author>
    </b:Author>
    <b:Title>Delineation of Self-Care and Associated Concepts</b:Title>
    <b:Year>2011</b:Year>
    <b:Publisher>Journal of Nursing Scholarship</b:Publisher>
    <b:RefOrder>12</b:RefOrder>
  </b:Source>
  <b:Source>
    <b:Tag>Rah09</b:Tag>
    <b:SourceType>Book</b:SourceType>
    <b:Guid>{C3568FDF-9179-45F5-BE46-1F64D846489A}</b:Guid>
    <b:LCID>0</b:LCID>
    <b:Author>
      <b:Author>
        <b:NameList>
          <b:Person>
            <b:Last>Rahajeng</b:Last>
            <b:First>Ekowati</b:First>
          </b:Person>
          <b:Person>
            <b:Last>Tuminah</b:Last>
            <b:First>Sulistyowati</b:First>
          </b:Person>
        </b:NameList>
      </b:Author>
    </b:Author>
    <b:Title> Prevalensi Hipertensi danDeterminannya di Indonesia</b:Title>
    <b:Year>2009</b:Year>
    <b:City>Jakarta</b:City>
    <b:Publisher>Majalah Kedokteran Indonesia</b:Publisher>
    <b:RefOrder>6</b:RefOrder>
  </b:Source>
  <b:Source>
    <b:Tag>Mar14</b:Tag>
    <b:SourceType>JournalArticle</b:SourceType>
    <b:Guid>{7F9217F2-BEAE-4D62-A06D-581D91F1B091}</b:Guid>
    <b:LCID>0</b:LCID>
    <b:Author>
      <b:Author>
        <b:NameList>
          <b:Person>
            <b:Last>Mardiana</b:Last>
            <b:First>Yunih</b:First>
          </b:Person>
          <b:Person>
            <b:Last>Zelfino</b:Last>
          </b:Person>
        </b:NameList>
      </b:Author>
    </b:Author>
    <b:Title>HUBUNGAN ANTARA TINGKAT STRES LANSIA Dan Kejadian Hipertensi Pada Lansia Di RW 01 Kunciran Tangerang</b:Title>
    <b:JournalName>Forum Ilmiah</b:JournalName>
    <b:Year>2014</b:Year>
    <b:Pages>261-267</b:Pages>
    <b:RefOrder>2</b:RefOrder>
  </b:Source>
</b:Sources>
</file>

<file path=customXml/itemProps1.xml><?xml version="1.0" encoding="utf-8"?>
<ds:datastoreItem xmlns:ds="http://schemas.openxmlformats.org/officeDocument/2006/customXml" ds:itemID="{DE832570-FB95-4847-827D-A4C80443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ariska</dc:creator>
  <cp:keywords/>
  <dc:description/>
  <cp:lastModifiedBy>Windows 7</cp:lastModifiedBy>
  <cp:revision>350</cp:revision>
  <cp:lastPrinted>2019-07-26T21:17:00Z</cp:lastPrinted>
  <dcterms:created xsi:type="dcterms:W3CDTF">2018-08-14T16:16:00Z</dcterms:created>
  <dcterms:modified xsi:type="dcterms:W3CDTF">2020-08-29T13:59:00Z</dcterms:modified>
</cp:coreProperties>
</file>