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ECC" w:rsidRPr="00AB243C" w:rsidRDefault="009F7ECC" w:rsidP="009F7ECC">
      <w:pPr>
        <w:autoSpaceDE w:val="0"/>
        <w:autoSpaceDN w:val="0"/>
        <w:adjustRightInd w:val="0"/>
        <w:spacing w:after="0" w:line="240" w:lineRule="auto"/>
        <w:jc w:val="center"/>
        <w:rPr>
          <w:rFonts w:ascii="Times New Roman" w:hAnsi="Times New Roman" w:cs="Times New Roman"/>
          <w:b/>
          <w:bCs/>
          <w:color w:val="000000"/>
          <w:sz w:val="32"/>
          <w:szCs w:val="32"/>
        </w:rPr>
      </w:pPr>
      <w:r w:rsidRPr="00AB243C">
        <w:rPr>
          <w:rFonts w:ascii="Times New Roman" w:hAnsi="Times New Roman" w:cs="Times New Roman"/>
          <w:b/>
          <w:bCs/>
          <w:color w:val="000000"/>
          <w:sz w:val="32"/>
          <w:szCs w:val="32"/>
        </w:rPr>
        <w:t>FACTORS THAT INFLUENCE HYPERTENSION IN PREGNANCY</w:t>
      </w:r>
      <w:r>
        <w:rPr>
          <w:rFonts w:ascii="Times New Roman" w:hAnsi="Times New Roman" w:cs="Times New Roman"/>
          <w:b/>
          <w:bCs/>
          <w:color w:val="000000"/>
          <w:sz w:val="32"/>
          <w:szCs w:val="32"/>
        </w:rPr>
        <w:t xml:space="preserve"> IN</w:t>
      </w:r>
      <w:r w:rsidRPr="00AB243C">
        <w:rPr>
          <w:rFonts w:ascii="Times New Roman" w:hAnsi="Times New Roman" w:cs="Times New Roman"/>
          <w:b/>
          <w:bCs/>
          <w:color w:val="000000"/>
          <w:sz w:val="32"/>
          <w:szCs w:val="32"/>
        </w:rPr>
        <w:t xml:space="preserve"> PUSKESMAS GAMPING I</w:t>
      </w:r>
    </w:p>
    <w:p w:rsidR="009F7ECC" w:rsidRDefault="009F7ECC" w:rsidP="009F7ECC">
      <w:pPr>
        <w:autoSpaceDE w:val="0"/>
        <w:autoSpaceDN w:val="0"/>
        <w:adjustRightInd w:val="0"/>
        <w:spacing w:after="0" w:line="240" w:lineRule="auto"/>
        <w:jc w:val="center"/>
        <w:rPr>
          <w:rFonts w:ascii="Times New Roman" w:hAnsi="Times New Roman" w:cs="Times New Roman"/>
          <w:bCs/>
          <w:color w:val="000000"/>
          <w:sz w:val="24"/>
          <w:szCs w:val="24"/>
        </w:rPr>
      </w:pPr>
    </w:p>
    <w:p w:rsidR="009F7ECC" w:rsidRDefault="009F7ECC" w:rsidP="009F7ECC">
      <w:pPr>
        <w:autoSpaceDE w:val="0"/>
        <w:autoSpaceDN w:val="0"/>
        <w:adjustRightInd w:val="0"/>
        <w:spacing w:after="0" w:line="240" w:lineRule="auto"/>
        <w:jc w:val="center"/>
        <w:rPr>
          <w:rFonts w:ascii="Times New Roman" w:hAnsi="Times New Roman" w:cs="Times New Roman"/>
          <w:bCs/>
          <w:color w:val="000000"/>
          <w:sz w:val="24"/>
          <w:szCs w:val="24"/>
          <w:vertAlign w:val="superscript"/>
        </w:rPr>
      </w:pPr>
      <w:r w:rsidRPr="00AB243C">
        <w:rPr>
          <w:rFonts w:ascii="Times New Roman" w:hAnsi="Times New Roman" w:cs="Times New Roman"/>
          <w:bCs/>
          <w:color w:val="000000"/>
          <w:sz w:val="24"/>
          <w:szCs w:val="24"/>
        </w:rPr>
        <w:t>Novia Sopherah Makmur, Enny Fitriahadi</w:t>
      </w:r>
    </w:p>
    <w:p w:rsidR="009F7ECC" w:rsidRPr="009F7ECC" w:rsidRDefault="009F7ECC" w:rsidP="009F7ECC">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Universitas ‘Aisyiyah Yogyakarta</w:t>
      </w:r>
    </w:p>
    <w:p w:rsidR="009F7ECC" w:rsidRPr="00E41F73" w:rsidRDefault="009F7ECC" w:rsidP="009F7ECC">
      <w:pPr>
        <w:autoSpaceDE w:val="0"/>
        <w:autoSpaceDN w:val="0"/>
        <w:adjustRightInd w:val="0"/>
        <w:spacing w:after="0" w:line="240" w:lineRule="auto"/>
        <w:jc w:val="center"/>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Email :</w:t>
      </w:r>
      <w:proofErr w:type="gramEnd"/>
      <w:r>
        <w:rPr>
          <w:rFonts w:ascii="Times New Roman" w:hAnsi="Times New Roman" w:cs="Times New Roman"/>
          <w:bCs/>
          <w:color w:val="000000"/>
          <w:sz w:val="24"/>
          <w:szCs w:val="24"/>
        </w:rPr>
        <w:t xml:space="preserve"> noviasopherahm@gmail.com</w:t>
      </w:r>
    </w:p>
    <w:p w:rsidR="009F7ECC" w:rsidRPr="00AB243C" w:rsidRDefault="009F7ECC" w:rsidP="009F7ECC">
      <w:pPr>
        <w:autoSpaceDE w:val="0"/>
        <w:autoSpaceDN w:val="0"/>
        <w:adjustRightInd w:val="0"/>
        <w:spacing w:after="0" w:line="240" w:lineRule="auto"/>
        <w:jc w:val="center"/>
        <w:rPr>
          <w:rFonts w:ascii="Times New Roman" w:hAnsi="Times New Roman" w:cs="Times New Roman"/>
          <w:b/>
          <w:bCs/>
          <w:color w:val="000000"/>
          <w:sz w:val="28"/>
          <w:szCs w:val="28"/>
        </w:rPr>
      </w:pPr>
    </w:p>
    <w:p w:rsidR="009F7ECC" w:rsidRPr="009F7ECC" w:rsidRDefault="009F7ECC" w:rsidP="009F7ECC">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Abstract: </w:t>
      </w:r>
      <w:r w:rsidRPr="0034067D">
        <w:rPr>
          <w:rFonts w:ascii="Times New Roman" w:hAnsi="Times New Roman" w:cs="Times New Roman"/>
          <w:bCs/>
          <w:sz w:val="24"/>
          <w:szCs w:val="24"/>
        </w:rPr>
        <w:t xml:space="preserve">Several factors predispose to hypertensive disorders in pregnancy around the world are, such as; history of family preeclampsia, preeclampsia in previous pregnancy, multifetal pregnancy, obesity, nulliparity, diabetes, chronic hypertension, and mother age extremes. The study is an analytical survey with retrospective approach. The </w:t>
      </w:r>
      <w:proofErr w:type="gramStart"/>
      <w:r w:rsidRPr="0034067D">
        <w:rPr>
          <w:rFonts w:ascii="Times New Roman" w:hAnsi="Times New Roman" w:cs="Times New Roman"/>
          <w:bCs/>
          <w:sz w:val="24"/>
          <w:szCs w:val="24"/>
        </w:rPr>
        <w:t>population in this study were</w:t>
      </w:r>
      <w:proofErr w:type="gramEnd"/>
      <w:r w:rsidRPr="0034067D">
        <w:rPr>
          <w:rFonts w:ascii="Times New Roman" w:hAnsi="Times New Roman" w:cs="Times New Roman"/>
          <w:bCs/>
          <w:sz w:val="24"/>
          <w:szCs w:val="24"/>
        </w:rPr>
        <w:t xml:space="preserve"> pregnant women who checked their pregnancy at Puskesmas Gamping I with family history of hypertension as many as 106 respondents. </w:t>
      </w:r>
      <w:proofErr w:type="gramStart"/>
      <w:r w:rsidRPr="0034067D">
        <w:rPr>
          <w:rFonts w:ascii="Times New Roman" w:hAnsi="Times New Roman" w:cs="Times New Roman"/>
          <w:bCs/>
          <w:sz w:val="24"/>
          <w:szCs w:val="24"/>
        </w:rPr>
        <w:t>Sampling technique in this research use non probability sampling method that is total sampling with total sample</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sidRPr="0034067D">
        <w:rPr>
          <w:rFonts w:ascii="Times New Roman" w:hAnsi="Times New Roman" w:cs="Times New Roman"/>
          <w:bCs/>
          <w:sz w:val="24"/>
          <w:szCs w:val="24"/>
        </w:rPr>
        <w:t>Chi-Square statistical test results obtained maternal age there were correlation with hypertension in pregnancy with p value 0.000 &lt;0.05, a parity there were correlation with hypertension in pregnancy with p value 0,000 &lt;0.05 and a family history of hypetension there were correlation with hypertension in pregnancy with p value 0,007 &lt;0,05. Advice for pregnant women to be more diligent pregnancy check, because every advice from health workers to prevent hypertension in pregnancy, and to health, is expected to provide information for pregnant women.</w:t>
      </w:r>
    </w:p>
    <w:p w:rsidR="009F7ECC" w:rsidRDefault="009F7ECC" w:rsidP="009F7ECC">
      <w:pPr>
        <w:autoSpaceDE w:val="0"/>
        <w:autoSpaceDN w:val="0"/>
        <w:adjustRightInd w:val="0"/>
        <w:spacing w:after="0" w:line="240" w:lineRule="auto"/>
        <w:jc w:val="both"/>
        <w:rPr>
          <w:rFonts w:ascii="Times New Roman" w:hAnsi="Times New Roman" w:cs="Times New Roman"/>
          <w:b/>
          <w:bCs/>
          <w:color w:val="000000"/>
          <w:sz w:val="24"/>
          <w:szCs w:val="24"/>
        </w:rPr>
      </w:pPr>
    </w:p>
    <w:p w:rsidR="009F7ECC" w:rsidRPr="00AB243C" w:rsidRDefault="009F7ECC" w:rsidP="009F7ECC">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Pr>
          <w:rFonts w:ascii="Times New Roman" w:hAnsi="Times New Roman" w:cs="Times New Roman"/>
          <w:b/>
          <w:bCs/>
          <w:color w:val="000000"/>
          <w:sz w:val="24"/>
          <w:szCs w:val="24"/>
        </w:rPr>
        <w:t xml:space="preserve">Keywords </w:t>
      </w:r>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Hypertension in Pregnancy, Risk Factor</w:t>
      </w:r>
    </w:p>
    <w:p w:rsidR="00E41F73" w:rsidRDefault="00E41F73" w:rsidP="009F7ECC">
      <w:pPr>
        <w:autoSpaceDE w:val="0"/>
        <w:autoSpaceDN w:val="0"/>
        <w:adjustRightInd w:val="0"/>
        <w:spacing w:after="0" w:line="240" w:lineRule="auto"/>
        <w:rPr>
          <w:rFonts w:ascii="Times New Roman" w:hAnsi="Times New Roman" w:cs="Times New Roman"/>
          <w:bCs/>
          <w:color w:val="000000"/>
          <w:sz w:val="24"/>
          <w:szCs w:val="24"/>
        </w:rPr>
      </w:pPr>
    </w:p>
    <w:p w:rsidR="00E41F73" w:rsidRPr="009F7ECC" w:rsidRDefault="00E41F73" w:rsidP="009F7ECC">
      <w:pPr>
        <w:autoSpaceDE w:val="0"/>
        <w:autoSpaceDN w:val="0"/>
        <w:adjustRightInd w:val="0"/>
        <w:spacing w:after="0" w:line="240" w:lineRule="auto"/>
        <w:jc w:val="center"/>
        <w:rPr>
          <w:rFonts w:ascii="Times New Roman" w:hAnsi="Times New Roman" w:cs="Times New Roman"/>
          <w:bCs/>
          <w:color w:val="000000"/>
          <w:sz w:val="24"/>
          <w:szCs w:val="24"/>
          <w:vertAlign w:val="superscript"/>
        </w:rPr>
      </w:pPr>
    </w:p>
    <w:p w:rsidR="00E41F73" w:rsidRPr="009F7ECC" w:rsidRDefault="00E41F73" w:rsidP="009F7ECC">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Abstrak</w:t>
      </w:r>
      <w:r w:rsidR="009F7ECC">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F</w:t>
      </w:r>
      <w:r w:rsidRPr="00A74234">
        <w:rPr>
          <w:rFonts w:ascii="Times New Roman" w:hAnsi="Times New Roman" w:cs="Times New Roman"/>
          <w:bCs/>
          <w:color w:val="000000"/>
          <w:sz w:val="24"/>
          <w:szCs w:val="24"/>
        </w:rPr>
        <w:t xml:space="preserve">aktor predisposisi terhadap gangguan hipertensi pada kehamilan diseluruh dunia, seperti; riwayat preeclampsia keluarga, preeclampsia pada kehamilan sebelumnya, kehamilan multifetal, obesitas, nuliparitas, diabetes, hipertensi kronis, dan ektrem </w:t>
      </w:r>
      <w:proofErr w:type="gramStart"/>
      <w:r w:rsidRPr="00A74234">
        <w:rPr>
          <w:rFonts w:ascii="Times New Roman" w:hAnsi="Times New Roman" w:cs="Times New Roman"/>
          <w:bCs/>
          <w:color w:val="000000"/>
          <w:sz w:val="24"/>
          <w:szCs w:val="24"/>
        </w:rPr>
        <w:t>usia</w:t>
      </w:r>
      <w:proofErr w:type="gramEnd"/>
      <w:r w:rsidRPr="00A74234">
        <w:rPr>
          <w:rFonts w:ascii="Times New Roman" w:hAnsi="Times New Roman" w:cs="Times New Roman"/>
          <w:bCs/>
          <w:color w:val="000000"/>
          <w:sz w:val="24"/>
          <w:szCs w:val="24"/>
        </w:rPr>
        <w:t xml:space="preserve"> ibu. </w:t>
      </w:r>
      <w:proofErr w:type="gramStart"/>
      <w:r w:rsidR="009F7ECC">
        <w:rPr>
          <w:rFonts w:ascii="Times New Roman" w:hAnsi="Times New Roman" w:cs="Times New Roman"/>
          <w:bCs/>
          <w:color w:val="000000"/>
          <w:sz w:val="24"/>
          <w:szCs w:val="24"/>
        </w:rPr>
        <w:t>P</w:t>
      </w:r>
      <w:r>
        <w:rPr>
          <w:rFonts w:ascii="Times New Roman" w:hAnsi="Times New Roman" w:cs="Times New Roman"/>
          <w:bCs/>
          <w:color w:val="000000"/>
          <w:sz w:val="24"/>
          <w:szCs w:val="24"/>
        </w:rPr>
        <w:t xml:space="preserve">enelitian ini adalah </w:t>
      </w:r>
      <w:r>
        <w:rPr>
          <w:rFonts w:ascii="Times New Roman" w:hAnsi="Times New Roman" w:cs="Times New Roman"/>
          <w:bCs/>
          <w:i/>
          <w:color w:val="000000"/>
          <w:sz w:val="24"/>
          <w:szCs w:val="24"/>
        </w:rPr>
        <w:t xml:space="preserve">survei analitik </w:t>
      </w:r>
      <w:r>
        <w:rPr>
          <w:rFonts w:ascii="Times New Roman" w:hAnsi="Times New Roman" w:cs="Times New Roman"/>
          <w:bCs/>
          <w:color w:val="000000"/>
          <w:sz w:val="24"/>
          <w:szCs w:val="24"/>
        </w:rPr>
        <w:t xml:space="preserve">dengan pendekatan </w:t>
      </w:r>
      <w:r>
        <w:rPr>
          <w:rFonts w:ascii="Times New Roman" w:hAnsi="Times New Roman" w:cs="Times New Roman"/>
          <w:bCs/>
          <w:i/>
          <w:color w:val="000000"/>
          <w:sz w:val="24"/>
          <w:szCs w:val="24"/>
        </w:rPr>
        <w:t>retrospective</w:t>
      </w:r>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Populasi dalam penelitian ini adalah ibu hamil yang memeriksakan kehamilannya di Puskesmas Gamping I dengan riwayat keluarga hipertensi sebanyak 106 responden.</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 xml:space="preserve">Teknik </w:t>
      </w:r>
      <w:r>
        <w:rPr>
          <w:rFonts w:ascii="Times New Roman" w:hAnsi="Times New Roman" w:cs="Times New Roman"/>
          <w:bCs/>
          <w:i/>
          <w:color w:val="000000"/>
          <w:sz w:val="24"/>
          <w:szCs w:val="24"/>
        </w:rPr>
        <w:t xml:space="preserve">sampling </w:t>
      </w:r>
      <w:r>
        <w:rPr>
          <w:rFonts w:ascii="Times New Roman" w:hAnsi="Times New Roman" w:cs="Times New Roman"/>
          <w:bCs/>
          <w:color w:val="000000"/>
          <w:sz w:val="24"/>
          <w:szCs w:val="24"/>
        </w:rPr>
        <w:t xml:space="preserve">dalam penelitian ini menggunakan metode </w:t>
      </w:r>
      <w:r>
        <w:rPr>
          <w:rFonts w:ascii="Times New Roman" w:hAnsi="Times New Roman" w:cs="Times New Roman"/>
          <w:bCs/>
          <w:i/>
          <w:color w:val="000000"/>
          <w:sz w:val="24"/>
          <w:szCs w:val="24"/>
        </w:rPr>
        <w:t xml:space="preserve">non probability sampling </w:t>
      </w:r>
      <w:r>
        <w:rPr>
          <w:rFonts w:ascii="Times New Roman" w:hAnsi="Times New Roman" w:cs="Times New Roman"/>
          <w:bCs/>
          <w:color w:val="000000"/>
          <w:sz w:val="24"/>
          <w:szCs w:val="24"/>
        </w:rPr>
        <w:t xml:space="preserve">yaitu </w:t>
      </w:r>
      <w:r w:rsidR="009F7ECC">
        <w:rPr>
          <w:rFonts w:ascii="Times New Roman" w:hAnsi="Times New Roman" w:cs="Times New Roman"/>
          <w:bCs/>
          <w:i/>
          <w:color w:val="000000"/>
          <w:sz w:val="24"/>
          <w:szCs w:val="24"/>
        </w:rPr>
        <w:t>total sampling</w:t>
      </w:r>
      <w:r w:rsidR="009F7ECC">
        <w:rPr>
          <w:rFonts w:ascii="Times New Roman" w:hAnsi="Times New Roman" w:cs="Times New Roman"/>
          <w:bCs/>
          <w:color w:val="000000"/>
          <w:sz w:val="24"/>
          <w:szCs w:val="24"/>
        </w:rPr>
        <w:t>.</w:t>
      </w:r>
      <w:proofErr w:type="gramEnd"/>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 xml:space="preserve">Hasil uji statistic </w:t>
      </w:r>
      <w:r>
        <w:rPr>
          <w:rFonts w:ascii="Times New Roman" w:hAnsi="Times New Roman" w:cs="Times New Roman"/>
          <w:bCs/>
          <w:i/>
          <w:color w:val="000000"/>
          <w:sz w:val="24"/>
          <w:szCs w:val="24"/>
        </w:rPr>
        <w:t xml:space="preserve">Chi-Square </w:t>
      </w:r>
      <w:r>
        <w:rPr>
          <w:rFonts w:ascii="Times New Roman" w:hAnsi="Times New Roman" w:cs="Times New Roman"/>
          <w:bCs/>
          <w:color w:val="000000"/>
          <w:sz w:val="24"/>
          <w:szCs w:val="24"/>
        </w:rPr>
        <w:t xml:space="preserve">di dapatkan ada hubungan usia ibu  dengan hipertensi dalam kehamilan dengan nilai </w:t>
      </w:r>
      <w:r>
        <w:rPr>
          <w:rFonts w:ascii="Times New Roman" w:hAnsi="Times New Roman" w:cs="Times New Roman"/>
          <w:bCs/>
          <w:i/>
          <w:color w:val="000000"/>
          <w:sz w:val="24"/>
          <w:szCs w:val="24"/>
        </w:rPr>
        <w:t xml:space="preserve">p value </w:t>
      </w:r>
      <w:r>
        <w:rPr>
          <w:rFonts w:ascii="Times New Roman" w:hAnsi="Times New Roman" w:cs="Times New Roman"/>
          <w:bCs/>
          <w:color w:val="000000"/>
          <w:sz w:val="24"/>
          <w:szCs w:val="24"/>
        </w:rPr>
        <w:t xml:space="preserve">0,000 &lt; 0,05, ada hubungan paritas dengan hipertensi dalam kehamilan dengan nilai </w:t>
      </w:r>
      <w:r>
        <w:rPr>
          <w:rFonts w:ascii="Times New Roman" w:hAnsi="Times New Roman" w:cs="Times New Roman"/>
          <w:bCs/>
          <w:i/>
          <w:color w:val="000000"/>
          <w:sz w:val="24"/>
          <w:szCs w:val="24"/>
        </w:rPr>
        <w:t xml:space="preserve">p value </w:t>
      </w:r>
      <w:r>
        <w:rPr>
          <w:rFonts w:ascii="Times New Roman" w:hAnsi="Times New Roman" w:cs="Times New Roman"/>
          <w:bCs/>
          <w:color w:val="000000"/>
          <w:sz w:val="24"/>
          <w:szCs w:val="24"/>
        </w:rPr>
        <w:t xml:space="preserve">0,000 &lt; 0,05 dan ada hubungan riwayat keluarga hipetensi dengan hipertensi dalam kehamilan dengan nilai </w:t>
      </w:r>
      <w:r>
        <w:rPr>
          <w:rFonts w:ascii="Times New Roman" w:hAnsi="Times New Roman" w:cs="Times New Roman"/>
          <w:bCs/>
          <w:i/>
          <w:color w:val="000000"/>
          <w:sz w:val="24"/>
          <w:szCs w:val="24"/>
        </w:rPr>
        <w:t xml:space="preserve">p value </w:t>
      </w:r>
      <w:r>
        <w:rPr>
          <w:rFonts w:ascii="Times New Roman" w:hAnsi="Times New Roman" w:cs="Times New Roman"/>
          <w:bCs/>
          <w:color w:val="000000"/>
          <w:sz w:val="24"/>
          <w:szCs w:val="24"/>
        </w:rPr>
        <w:t>0,007 &lt; 0,05.</w:t>
      </w:r>
      <w:r w:rsidRPr="007D7B53">
        <w:rPr>
          <w:rFonts w:ascii="Times New Roman" w:hAnsi="Times New Roman" w:cs="Times New Roman"/>
          <w:bCs/>
          <w:color w:val="FF0000"/>
          <w:sz w:val="24"/>
          <w:szCs w:val="24"/>
        </w:rPr>
        <w:t xml:space="preserve"> </w:t>
      </w:r>
      <w:proofErr w:type="gramStart"/>
      <w:r w:rsidRPr="00E0283E">
        <w:rPr>
          <w:rFonts w:ascii="Times New Roman" w:hAnsi="Times New Roman" w:cs="Times New Roman"/>
          <w:bCs/>
          <w:sz w:val="24"/>
          <w:szCs w:val="24"/>
        </w:rPr>
        <w:t>Saran</w:t>
      </w:r>
      <w:r>
        <w:rPr>
          <w:rFonts w:ascii="Times New Roman" w:hAnsi="Times New Roman" w:cs="Times New Roman"/>
          <w:bCs/>
          <w:color w:val="FF0000"/>
          <w:sz w:val="24"/>
          <w:szCs w:val="24"/>
        </w:rPr>
        <w:t xml:space="preserve"> </w:t>
      </w:r>
      <w:r>
        <w:rPr>
          <w:rFonts w:ascii="Times New Roman" w:hAnsi="Times New Roman" w:cs="Times New Roman"/>
          <w:bCs/>
          <w:sz w:val="24"/>
          <w:szCs w:val="24"/>
        </w:rPr>
        <w:t>bagi</w:t>
      </w:r>
      <w:r w:rsidRPr="00E0283E">
        <w:rPr>
          <w:rFonts w:ascii="Times New Roman" w:hAnsi="Times New Roman" w:cs="Times New Roman"/>
          <w:sz w:val="24"/>
          <w:szCs w:val="24"/>
        </w:rPr>
        <w:t xml:space="preserve"> ibu hamil agar lebih rajin memeriksakan kehamilannya, mengikuti setiap anjuran dari tenaga kesehatan untuk mencegah hipertensi dalam kehamilan, dan kepada tenaga kesehatan, diharapkan dapat memberikan informasi kepada calon ibu hamil mengenai komplikasi yang terjadi pada kehamilan dan yang menyebabkan hipertensi.</w:t>
      </w:r>
      <w:proofErr w:type="gramEnd"/>
    </w:p>
    <w:p w:rsidR="009F7ECC" w:rsidRDefault="009F7ECC" w:rsidP="00E41F73">
      <w:pPr>
        <w:autoSpaceDE w:val="0"/>
        <w:autoSpaceDN w:val="0"/>
        <w:adjustRightInd w:val="0"/>
        <w:spacing w:after="0" w:line="240" w:lineRule="auto"/>
        <w:jc w:val="both"/>
        <w:rPr>
          <w:rFonts w:ascii="Times New Roman" w:hAnsi="Times New Roman" w:cs="Times New Roman"/>
          <w:b/>
          <w:bCs/>
          <w:color w:val="000000"/>
          <w:sz w:val="24"/>
          <w:szCs w:val="24"/>
        </w:rPr>
      </w:pPr>
    </w:p>
    <w:p w:rsidR="00E41F73" w:rsidRPr="001331A7" w:rsidRDefault="00E41F73" w:rsidP="00E41F7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Kata Kunci</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Pr>
          <w:rFonts w:ascii="Times New Roman" w:hAnsi="Times New Roman" w:cs="Times New Roman"/>
          <w:bCs/>
          <w:color w:val="000000"/>
          <w:sz w:val="24"/>
          <w:szCs w:val="24"/>
        </w:rPr>
        <w:t>Faktor Resiko, Hipertensi, Ibu Hamil</w:t>
      </w:r>
    </w:p>
    <w:p w:rsidR="009F7ECC" w:rsidRDefault="009F7ECC" w:rsidP="00E41F73">
      <w:pPr>
        <w:autoSpaceDE w:val="0"/>
        <w:autoSpaceDN w:val="0"/>
        <w:adjustRightInd w:val="0"/>
        <w:spacing w:after="0" w:line="240" w:lineRule="auto"/>
        <w:jc w:val="center"/>
        <w:rPr>
          <w:rFonts w:ascii="Times New Roman" w:hAnsi="Times New Roman" w:cs="Times New Roman"/>
          <w:b/>
          <w:bCs/>
          <w:color w:val="000000"/>
          <w:sz w:val="24"/>
          <w:szCs w:val="24"/>
        </w:rPr>
      </w:pPr>
    </w:p>
    <w:p w:rsidR="00CF7FBA" w:rsidRDefault="00CF7FBA">
      <w:pPr>
        <w:rPr>
          <w:rFonts w:ascii="Times New Roman" w:hAnsi="Times New Roman" w:cs="Times New Roman"/>
          <w:bCs/>
          <w:color w:val="000000"/>
          <w:sz w:val="24"/>
          <w:szCs w:val="24"/>
        </w:rPr>
        <w:sectPr w:rsidR="00CF7FBA" w:rsidSect="00CF7FBA">
          <w:headerReference w:type="default" r:id="rId9"/>
          <w:footerReference w:type="default" r:id="rId10"/>
          <w:headerReference w:type="first" r:id="rId11"/>
          <w:footerReference w:type="first" r:id="rId12"/>
          <w:pgSz w:w="11907" w:h="16839" w:code="9"/>
          <w:pgMar w:top="1418" w:right="1418" w:bottom="1418" w:left="2268" w:header="720" w:footer="720" w:gutter="0"/>
          <w:cols w:space="720"/>
          <w:titlePg/>
          <w:docGrid w:linePitch="360"/>
        </w:sectPr>
      </w:pPr>
    </w:p>
    <w:p w:rsidR="009F7ECC" w:rsidRPr="009F7ECC" w:rsidRDefault="009F7ECC" w:rsidP="009F7E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CF7FBA" w:rsidRPr="00AC2714" w:rsidRDefault="00CF7FBA" w:rsidP="00CF7FBA">
      <w:pPr>
        <w:pStyle w:val="ListParagraph"/>
        <w:spacing w:after="0" w:line="240" w:lineRule="auto"/>
        <w:ind w:left="0" w:firstLine="567"/>
        <w:jc w:val="both"/>
        <w:rPr>
          <w:rFonts w:ascii="Times New Roman" w:hAnsi="Times New Roman" w:cs="Times New Roman"/>
          <w:sz w:val="24"/>
          <w:szCs w:val="24"/>
          <w:lang w:val="en-US"/>
        </w:rPr>
      </w:pPr>
      <w:r w:rsidRPr="00AC2714">
        <w:rPr>
          <w:rFonts w:ascii="Times New Roman" w:hAnsi="Times New Roman" w:cs="Times New Roman"/>
          <w:sz w:val="24"/>
          <w:szCs w:val="24"/>
        </w:rPr>
        <w:t>Menurut laporan WHO tahun 201</w:t>
      </w:r>
      <w:r w:rsidRPr="00AC2714">
        <w:rPr>
          <w:rFonts w:ascii="Times New Roman" w:hAnsi="Times New Roman" w:cs="Times New Roman"/>
          <w:sz w:val="24"/>
          <w:szCs w:val="24"/>
          <w:lang w:val="en-US"/>
        </w:rPr>
        <w:t>6</w:t>
      </w:r>
      <w:r w:rsidRPr="00AC2714">
        <w:rPr>
          <w:rFonts w:ascii="Times New Roman" w:hAnsi="Times New Roman" w:cs="Times New Roman"/>
          <w:sz w:val="24"/>
          <w:szCs w:val="24"/>
        </w:rPr>
        <w:t>, AKI di Indonesia</w:t>
      </w:r>
      <w:r w:rsidRPr="00AC2714">
        <w:rPr>
          <w:rFonts w:ascii="Times New Roman" w:hAnsi="Times New Roman" w:cs="Times New Roman"/>
          <w:sz w:val="24"/>
          <w:szCs w:val="24"/>
          <w:lang w:val="en-US"/>
        </w:rPr>
        <w:t xml:space="preserve"> tercatat 305/100.000 kelahiran. Artinya ada 400 ribu ibu meninggal setiap bulan, dan 15 ribu meninggal setiap harinya atau 99% dari seluruh kematian ibu terjadi di negara berkembang. Dimana penyebab tertinggi kematian ibu diakibatkan oleh pendarahan 32% dan 26% diakibatkan oleh hipertensi yang menyebabkan terjadinya kejang, keracunan kehamilan sehingga menyebabkan kematian ba</w:t>
      </w:r>
      <w:r>
        <w:rPr>
          <w:rFonts w:ascii="Times New Roman" w:hAnsi="Times New Roman" w:cs="Times New Roman"/>
          <w:sz w:val="24"/>
          <w:szCs w:val="24"/>
          <w:lang w:val="en-US"/>
        </w:rPr>
        <w:t xml:space="preserve">gi ibu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"RI", "given" : "Kemenkes", "non-dropping-particle" : "", "parse-names" : false, "suffix" : "" } ], "id" : "ITEM-1", "issued" : { "date-parts" : [ [ "2017" ] ] }, "publisher" : "Kementrian Kesehatan Republik Indonesia", "publisher-place" : "Jakarta", "title" : "Profil Kesehatan Indonesia 2016", "type" : "book" }, "uris" : [ "http://www.mendeley.com/documents/?uuid=62f4f428-79d7-41c4-ad4c-cec2e95f5064" ] } ], "mendeley" : { "formattedCitation" : "(K. RI, 2017)", "manualFormatting" : "(Kemenkes RI, 2017)", "plainTextFormattedCitation" : "(K. RI, 2017)", "previouslyFormattedCitation" : "(K. RI, 2017)" }, "properties" : { "noteIndex" : 1 }, "schema" : "https://github.com/citation-style-language/schema/raw/master/csl-citation.json" }</w:instrText>
      </w:r>
      <w:r>
        <w:rPr>
          <w:rFonts w:ascii="Times New Roman" w:hAnsi="Times New Roman" w:cs="Times New Roman"/>
          <w:sz w:val="24"/>
          <w:szCs w:val="24"/>
          <w:lang w:val="en-US"/>
        </w:rPr>
        <w:fldChar w:fldCharType="separate"/>
      </w:r>
      <w:r w:rsidRPr="00B21D6E">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Kemenkes </w:t>
      </w:r>
      <w:r w:rsidRPr="00B21D6E">
        <w:rPr>
          <w:rFonts w:ascii="Times New Roman" w:hAnsi="Times New Roman" w:cs="Times New Roman"/>
          <w:noProof/>
          <w:sz w:val="24"/>
          <w:szCs w:val="24"/>
          <w:lang w:val="en-US"/>
        </w:rPr>
        <w:t>RI, 2017)</w:t>
      </w:r>
      <w:r>
        <w:rPr>
          <w:rFonts w:ascii="Times New Roman" w:hAnsi="Times New Roman" w:cs="Times New Roman"/>
          <w:sz w:val="24"/>
          <w:szCs w:val="24"/>
          <w:lang w:val="en-US"/>
        </w:rPr>
        <w:fldChar w:fldCharType="end"/>
      </w:r>
      <w:r w:rsidRPr="00AC2714">
        <w:rPr>
          <w:rFonts w:ascii="Times New Roman" w:hAnsi="Times New Roman" w:cs="Times New Roman"/>
          <w:sz w:val="24"/>
          <w:szCs w:val="24"/>
          <w:lang w:val="en-US"/>
        </w:rPr>
        <w:t xml:space="preserve">. </w:t>
      </w:r>
    </w:p>
    <w:p w:rsidR="00CF7FBA" w:rsidRPr="000C23C8" w:rsidRDefault="00CF7FBA" w:rsidP="00CF7FBA">
      <w:pPr>
        <w:spacing w:after="0" w:line="240" w:lineRule="auto"/>
        <w:ind w:firstLine="567"/>
        <w:jc w:val="both"/>
        <w:rPr>
          <w:rFonts w:ascii="Times New Roman" w:hAnsi="Times New Roman" w:cs="Times New Roman"/>
          <w:sz w:val="24"/>
          <w:szCs w:val="24"/>
        </w:rPr>
      </w:pPr>
      <w:r w:rsidRPr="00AC2714">
        <w:rPr>
          <w:rFonts w:ascii="Times New Roman" w:hAnsi="Times New Roman" w:cs="Times New Roman"/>
          <w:sz w:val="24"/>
          <w:szCs w:val="24"/>
        </w:rPr>
        <w:t xml:space="preserve">Beberapa faktor risiko telah digambarkan sebagai predispon terhadap gangguan hipertensi pada kehamilan di seluruh dunia, seperti: riwayat preeklamsia keluarga, preeklampsia pada kehamilan sebelumnya, kehamilan multifetal, obesitas, nuliparitas, diabetes, hipertensi kronis, dan ekstrem </w:t>
      </w:r>
      <w:proofErr w:type="gramStart"/>
      <w:r w:rsidRPr="00AC2714">
        <w:rPr>
          <w:rFonts w:ascii="Times New Roman" w:hAnsi="Times New Roman" w:cs="Times New Roman"/>
          <w:sz w:val="24"/>
          <w:szCs w:val="24"/>
        </w:rPr>
        <w:t>usia</w:t>
      </w:r>
      <w:proofErr w:type="gramEnd"/>
      <w:r w:rsidRPr="00AC2714">
        <w:rPr>
          <w:rFonts w:ascii="Times New Roman" w:hAnsi="Times New Roman" w:cs="Times New Roman"/>
          <w:sz w:val="24"/>
          <w:szCs w:val="24"/>
        </w:rPr>
        <w:t xml:space="preserve"> ibu. Pengetahuan tentang faktor risiko yang paling penting dalam populasi kita dapat berguna untuk mengidentifikasi pasien yang memiliki peluang lebih tinggi untuk mengemb</w:t>
      </w:r>
      <w:r>
        <w:rPr>
          <w:rFonts w:ascii="Times New Roman" w:hAnsi="Times New Roman" w:cs="Times New Roman"/>
          <w:sz w:val="24"/>
          <w:szCs w:val="24"/>
        </w:rPr>
        <w:t>angkan gangguan hipertensi, dan</w:t>
      </w:r>
      <w:r w:rsidRPr="00AC2714">
        <w:rPr>
          <w:rFonts w:ascii="Times New Roman" w:hAnsi="Times New Roman" w:cs="Times New Roman"/>
          <w:sz w:val="24"/>
          <w:szCs w:val="24"/>
        </w:rPr>
        <w:t xml:space="preserve"> perawatan pralahir yang memadai dapat menyebabkan penurunan r</w:t>
      </w:r>
      <w:r>
        <w:rPr>
          <w:rFonts w:ascii="Times New Roman" w:hAnsi="Times New Roman" w:cs="Times New Roman"/>
          <w:sz w:val="24"/>
          <w:szCs w:val="24"/>
        </w:rPr>
        <w:t xml:space="preserve">asio mortalitas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"Dalm\u00e1z", "given" : "Caroline Abr\u00e3o", "non-dropping-particle" : "", "parse-names" : false, "suffix" : "" } ], "container-title" : "57", "id" : "ITEM-1", "issued" : { "date-parts" : [ [ "2011" ] ] }, "page" : "692-696", "title" : "Risk Factors For Hypertensive Disorders of Pregnancy in Southern Brazil", "type" : "article-journal", "volume" : "6" }, "uris" : [ "http://www.mendeley.com/documents/?uuid=8e057df9-df71-4b95-b30a-e5bc5abaad72" ] } ], "mendeley" : { "formattedCitation" : "(Dalm\u00e1z, 2011)", "plainTextFormattedCitation" : "(Dalm\u00e1z, 2011)", "previouslyFormattedCitation" : "(Dalm\u00e1z, 2011)" }, "properties" : { "noteIndex" : 2 }, "schema" : "https://github.com/citation-style-language/schema/raw/master/csl-citation.json" }</w:instrText>
      </w:r>
      <w:r>
        <w:rPr>
          <w:rFonts w:ascii="Times New Roman" w:hAnsi="Times New Roman" w:cs="Times New Roman"/>
          <w:sz w:val="24"/>
          <w:szCs w:val="24"/>
        </w:rPr>
        <w:fldChar w:fldCharType="separate"/>
      </w:r>
      <w:r w:rsidRPr="00B21D6E">
        <w:rPr>
          <w:rFonts w:ascii="Times New Roman" w:hAnsi="Times New Roman" w:cs="Times New Roman"/>
          <w:noProof/>
          <w:sz w:val="24"/>
          <w:szCs w:val="24"/>
        </w:rPr>
        <w:t>(Dalmáz, 2011)</w:t>
      </w:r>
      <w:r>
        <w:rPr>
          <w:rFonts w:ascii="Times New Roman" w:hAnsi="Times New Roman" w:cs="Times New Roman"/>
          <w:sz w:val="24"/>
          <w:szCs w:val="24"/>
        </w:rPr>
        <w:fldChar w:fldCharType="end"/>
      </w:r>
      <w:r>
        <w:rPr>
          <w:rFonts w:ascii="Times New Roman" w:hAnsi="Times New Roman" w:cs="Times New Roman"/>
          <w:sz w:val="24"/>
          <w:szCs w:val="24"/>
        </w:rPr>
        <w:t>.</w:t>
      </w:r>
    </w:p>
    <w:p w:rsidR="00CF7FBA" w:rsidRPr="00B21D6E" w:rsidRDefault="00CF7FBA" w:rsidP="00CF7FBA">
      <w:pPr>
        <w:pStyle w:val="ListParagraph"/>
        <w:spacing w:after="0" w:line="240" w:lineRule="auto"/>
        <w:ind w:left="0" w:firstLine="567"/>
        <w:jc w:val="both"/>
        <w:rPr>
          <w:rFonts w:ascii="Times New Roman" w:hAnsi="Times New Roman" w:cs="Times New Roman"/>
          <w:sz w:val="24"/>
          <w:szCs w:val="24"/>
          <w:lang w:val="en-US"/>
        </w:rPr>
      </w:pPr>
      <w:r w:rsidRPr="00AC2714">
        <w:rPr>
          <w:rFonts w:ascii="Times New Roman" w:hAnsi="Times New Roman" w:cs="Times New Roman"/>
          <w:sz w:val="24"/>
          <w:szCs w:val="24"/>
        </w:rPr>
        <w:t>Hipertensi merupakan tekanan darah di atas batas normal, hipertensi termasuk dalam masalah global yang melanda dunia.</w:t>
      </w:r>
      <w:r w:rsidRPr="00AC2714">
        <w:t xml:space="preserve"> </w:t>
      </w:r>
      <w:proofErr w:type="gramStart"/>
      <w:r w:rsidRPr="00AC2714">
        <w:rPr>
          <w:rFonts w:ascii="Times New Roman" w:hAnsi="Times New Roman" w:cs="Times New Roman"/>
          <w:sz w:val="24"/>
          <w:szCs w:val="24"/>
          <w:lang w:val="en-US"/>
        </w:rPr>
        <w:t>Berdasarkan</w:t>
      </w:r>
      <w:r w:rsidRPr="00AC2714">
        <w:rPr>
          <w:rFonts w:ascii="Times New Roman" w:hAnsi="Times New Roman" w:cs="Times New Roman"/>
          <w:sz w:val="24"/>
          <w:szCs w:val="24"/>
        </w:rPr>
        <w:t xml:space="preserve"> data WHO (World Health Organization) pada tahun 2012 jumlah kasus hipertensi ada 839 juta kasus.</w:t>
      </w:r>
      <w:proofErr w:type="gramEnd"/>
      <w:r w:rsidRPr="00AC2714">
        <w:rPr>
          <w:rFonts w:ascii="Times New Roman" w:hAnsi="Times New Roman" w:cs="Times New Roman"/>
          <w:sz w:val="24"/>
          <w:szCs w:val="24"/>
        </w:rPr>
        <w:t xml:space="preserve"> Kasus ini diperkirakan akan semakin tinggi pada tahun 2025 dengan jumlah 1,15 milyar kasus atau sekitar 29% dari total penduduk dunia. Secara global, 80% kematian ibu hamil yang tergolong dalam penyebab kematian ibu secara langsung, yaitu disebabkan karena terjadi perdarahan (25%) biasanya perdarahan pasca persalinan, hipertensi pada ibu hamil (12%), </w:t>
      </w:r>
      <w:r w:rsidRPr="00AC2714">
        <w:rPr>
          <w:rFonts w:ascii="Times New Roman" w:hAnsi="Times New Roman" w:cs="Times New Roman"/>
          <w:sz w:val="24"/>
          <w:szCs w:val="24"/>
        </w:rPr>
        <w:lastRenderedPageBreak/>
        <w:t>partus macet (8%), aborsi (13%) dan kar</w:t>
      </w:r>
      <w:r>
        <w:rPr>
          <w:rFonts w:ascii="Times New Roman" w:hAnsi="Times New Roman" w:cs="Times New Roman"/>
          <w:sz w:val="24"/>
          <w:szCs w:val="24"/>
        </w:rPr>
        <w:t xml:space="preserve">ena sebab lain (7%)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"URL" : "http://www.who.int/gho/maternal_health/en/", "accessed" : { "date-parts" : [ [ "2018", "1", "15" ] ] }, "author" : [ { "dropping-particle" : "", "family" : "WHO", "given" : "", "non-dropping-particle" : "", "parse-names" : false, "suffix" : "" } ], "id" : "ITEM-1", "issued" : { "date-parts" : [ [ "2012" ] ] }, "title" : "Hipertensi dalam Kehamilan", "type" : "webpage" }, "uris" : [ "http://www.mendeley.com/documents/?uuid=1ee4f6b8-e3ec-47ac-bba5-896bf8af4258" ] } ], "mendeley" : { "formattedCitation" : "(WHO, 2012)", "plainTextFormattedCitation" : "(WHO, 2012)", "previouslyFormattedCitation" : "(WHO, 2012)" }, "properties" : { "noteIndex" : 3 }, "schema" : "https://github.com/citation-style-language/schema/raw/master/csl-citation.json" }</w:instrText>
      </w:r>
      <w:r>
        <w:rPr>
          <w:rFonts w:ascii="Times New Roman" w:hAnsi="Times New Roman" w:cs="Times New Roman"/>
          <w:sz w:val="24"/>
          <w:szCs w:val="24"/>
        </w:rPr>
        <w:fldChar w:fldCharType="separate"/>
      </w:r>
      <w:r w:rsidRPr="00B21D6E">
        <w:rPr>
          <w:rFonts w:ascii="Times New Roman" w:hAnsi="Times New Roman" w:cs="Times New Roman"/>
          <w:noProof/>
          <w:sz w:val="24"/>
          <w:szCs w:val="24"/>
        </w:rPr>
        <w:t>(WHO, 2012)</w:t>
      </w:r>
      <w:r>
        <w:rPr>
          <w:rFonts w:ascii="Times New Roman" w:hAnsi="Times New Roman" w:cs="Times New Roman"/>
          <w:sz w:val="24"/>
          <w:szCs w:val="24"/>
        </w:rPr>
        <w:fldChar w:fldCharType="end"/>
      </w:r>
      <w:r>
        <w:rPr>
          <w:rFonts w:ascii="Times New Roman" w:hAnsi="Times New Roman" w:cs="Times New Roman"/>
          <w:sz w:val="24"/>
          <w:szCs w:val="24"/>
          <w:lang w:val="en-US"/>
        </w:rPr>
        <w:t>.</w:t>
      </w:r>
    </w:p>
    <w:p w:rsidR="00CF7FBA" w:rsidRPr="00AC2714" w:rsidRDefault="00CF7FBA" w:rsidP="00CF7FBA">
      <w:pPr>
        <w:spacing w:after="0" w:line="240" w:lineRule="auto"/>
        <w:ind w:firstLine="567"/>
        <w:jc w:val="both"/>
        <w:rPr>
          <w:rFonts w:ascii="Times New Roman" w:hAnsi="Times New Roman" w:cs="Times New Roman"/>
          <w:sz w:val="24"/>
          <w:szCs w:val="24"/>
        </w:rPr>
      </w:pPr>
      <w:proofErr w:type="gramStart"/>
      <w:r w:rsidRPr="00AC2714">
        <w:rPr>
          <w:rFonts w:ascii="Times New Roman" w:hAnsi="Times New Roman" w:cs="Times New Roman"/>
          <w:sz w:val="24"/>
          <w:szCs w:val="24"/>
        </w:rPr>
        <w:t>Gangguan hipertensi pada kehamilan mempengaruhi hingga 8% dari semua masa gestasi dan merupakan penyebab utama kedua, setelah emboli, kematian ibu di Amerika Serikat, terhitung hampir 15% kematian tersebut.</w:t>
      </w:r>
      <w:proofErr w:type="gramEnd"/>
      <w:r w:rsidRPr="00AC2714">
        <w:rPr>
          <w:rFonts w:ascii="Times New Roman" w:hAnsi="Times New Roman" w:cs="Times New Roman"/>
          <w:sz w:val="24"/>
          <w:szCs w:val="24"/>
        </w:rPr>
        <w:t xml:space="preserve"> </w:t>
      </w:r>
      <w:proofErr w:type="gramStart"/>
      <w:r w:rsidRPr="00AC2714">
        <w:rPr>
          <w:rFonts w:ascii="Times New Roman" w:hAnsi="Times New Roman" w:cs="Times New Roman"/>
          <w:sz w:val="24"/>
          <w:szCs w:val="24"/>
        </w:rPr>
        <w:t>Ibu hamil dengan hipertensi cenderung mengalami perkembangan komplikasi yang berpotensi mematikan, terutama abruptio placentae, koagulasi intravaskular diseminata, perdarahan serebral, gagal hati, dan gagal ginjal akut.</w:t>
      </w:r>
      <w:proofErr w:type="gramEnd"/>
    </w:p>
    <w:p w:rsidR="00CF7FBA" w:rsidRDefault="00CF7FBA" w:rsidP="00CF7FBA">
      <w:pPr>
        <w:pStyle w:val="ListParagraph"/>
        <w:spacing w:after="0" w:line="240" w:lineRule="auto"/>
        <w:ind w:left="0" w:firstLine="567"/>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d-ID"/>
        </w:rPr>
        <w:t xml:space="preserve">Jumlah ibu hamil yang memeriksakan ANC </w:t>
      </w:r>
      <w:r w:rsidRPr="00AC2714">
        <w:rPr>
          <w:rFonts w:ascii="Times New Roman" w:eastAsia="Times New Roman" w:hAnsi="Times New Roman" w:cs="Times New Roman"/>
          <w:sz w:val="24"/>
          <w:szCs w:val="24"/>
          <w:lang w:val="en-US" w:eastAsia="id-ID"/>
        </w:rPr>
        <w:t xml:space="preserve">yang di dapat dari studi pendahuluan yang telah dilakukan di Puskesmas Gamping I </w:t>
      </w:r>
      <w:r>
        <w:rPr>
          <w:rFonts w:ascii="Times New Roman" w:eastAsia="Times New Roman" w:hAnsi="Times New Roman" w:cs="Times New Roman"/>
          <w:sz w:val="24"/>
          <w:szCs w:val="24"/>
          <w:lang w:val="en-US" w:eastAsia="id-ID"/>
        </w:rPr>
        <w:t>pada Januari 2017, yaitu sebanyak 665 dengan angka kejadian hipertensi</w:t>
      </w:r>
      <w:r w:rsidRPr="00D90DF5">
        <w:rPr>
          <w:rFonts w:ascii="Times New Roman" w:eastAsia="Times New Roman" w:hAnsi="Times New Roman" w:cs="Times New Roman"/>
          <w:color w:val="FF0000"/>
          <w:sz w:val="24"/>
          <w:szCs w:val="24"/>
          <w:lang w:val="en-US" w:eastAsia="id-ID"/>
        </w:rPr>
        <w:t xml:space="preserve"> </w:t>
      </w:r>
      <w:r w:rsidRPr="00A84E56">
        <w:rPr>
          <w:rFonts w:ascii="Times New Roman" w:eastAsia="Times New Roman" w:hAnsi="Times New Roman" w:cs="Times New Roman"/>
          <w:sz w:val="24"/>
          <w:szCs w:val="24"/>
          <w:lang w:val="en-US" w:eastAsia="id-ID"/>
        </w:rPr>
        <w:t>yaitu sebesar 2,40%</w:t>
      </w:r>
      <w:r>
        <w:rPr>
          <w:rFonts w:ascii="Times New Roman" w:eastAsia="Times New Roman" w:hAnsi="Times New Roman" w:cs="Times New Roman"/>
          <w:sz w:val="24"/>
          <w:szCs w:val="24"/>
          <w:lang w:val="en-US" w:eastAsia="id-ID"/>
        </w:rPr>
        <w:t xml:space="preserve"> dan</w:t>
      </w:r>
      <w:r w:rsidRPr="00A84E56">
        <w:rPr>
          <w:rFonts w:ascii="Times New Roman" w:eastAsia="Times New Roman" w:hAnsi="Times New Roman" w:cs="Times New Roman"/>
          <w:sz w:val="24"/>
          <w:szCs w:val="24"/>
          <w:lang w:val="en-US" w:eastAsia="id-ID"/>
        </w:rPr>
        <w:t xml:space="preserve"> ibu yang memiliki riwayat keluarga hipertensi, 15,6%.</w:t>
      </w:r>
      <w:r>
        <w:rPr>
          <w:rFonts w:ascii="Times New Roman" w:eastAsia="Times New Roman" w:hAnsi="Times New Roman" w:cs="Times New Roman"/>
          <w:color w:val="FF0000"/>
          <w:sz w:val="24"/>
          <w:szCs w:val="24"/>
          <w:lang w:val="en-US" w:eastAsia="id-ID"/>
        </w:rPr>
        <w:t xml:space="preserve"> </w:t>
      </w:r>
      <w:r w:rsidRPr="00AC2714">
        <w:rPr>
          <w:rFonts w:ascii="Times New Roman" w:hAnsi="Times New Roman" w:cs="Times New Roman"/>
          <w:sz w:val="24"/>
          <w:szCs w:val="24"/>
        </w:rPr>
        <w:t xml:space="preserve">Berdasarkan </w:t>
      </w:r>
      <w:r>
        <w:rPr>
          <w:rFonts w:ascii="Times New Roman" w:hAnsi="Times New Roman" w:cs="Times New Roman"/>
          <w:sz w:val="24"/>
          <w:szCs w:val="24"/>
          <w:lang w:val="en-US"/>
        </w:rPr>
        <w:t>latar belakang tersebut</w:t>
      </w:r>
      <w:r w:rsidRPr="00AC2714">
        <w:rPr>
          <w:rFonts w:ascii="Times New Roman" w:hAnsi="Times New Roman" w:cs="Times New Roman"/>
          <w:sz w:val="24"/>
          <w:szCs w:val="24"/>
          <w:lang w:val="en-US"/>
        </w:rPr>
        <w:t xml:space="preserve"> </w:t>
      </w:r>
      <w:r w:rsidRPr="00AC2714">
        <w:rPr>
          <w:rFonts w:ascii="Times New Roman" w:hAnsi="Times New Roman" w:cs="Times New Roman"/>
          <w:sz w:val="24"/>
          <w:szCs w:val="24"/>
        </w:rPr>
        <w:t xml:space="preserve">penulis tertarik </w:t>
      </w:r>
      <w:r w:rsidRPr="00AC2714">
        <w:rPr>
          <w:rFonts w:ascii="Times New Roman" w:hAnsi="Times New Roman" w:cs="Times New Roman"/>
          <w:sz w:val="24"/>
          <w:szCs w:val="24"/>
          <w:lang w:val="en-US"/>
        </w:rPr>
        <w:t xml:space="preserve">untuk melakukan penelitian tentang “Faktor-faktor </w:t>
      </w:r>
      <w:r>
        <w:rPr>
          <w:rFonts w:ascii="Times New Roman" w:hAnsi="Times New Roman" w:cs="Times New Roman"/>
          <w:sz w:val="24"/>
          <w:szCs w:val="24"/>
          <w:lang w:val="en-US"/>
        </w:rPr>
        <w:t xml:space="preserve">yang mempengaruhi </w:t>
      </w:r>
      <w:r w:rsidRPr="00AC2714">
        <w:rPr>
          <w:rFonts w:ascii="Times New Roman" w:hAnsi="Times New Roman" w:cs="Times New Roman"/>
          <w:sz w:val="24"/>
          <w:szCs w:val="24"/>
          <w:lang w:val="en-US"/>
        </w:rPr>
        <w:t xml:space="preserve">hipertensi dalam kehamilan di </w:t>
      </w:r>
      <w:r>
        <w:rPr>
          <w:rFonts w:ascii="Times New Roman" w:hAnsi="Times New Roman" w:cs="Times New Roman"/>
          <w:sz w:val="24"/>
          <w:szCs w:val="24"/>
          <w:lang w:val="en-US"/>
        </w:rPr>
        <w:t>Puskesmas</w:t>
      </w:r>
      <w:r w:rsidRPr="00AC2714">
        <w:rPr>
          <w:rFonts w:ascii="Times New Roman" w:hAnsi="Times New Roman" w:cs="Times New Roman"/>
          <w:sz w:val="24"/>
          <w:szCs w:val="24"/>
          <w:lang w:val="en-US"/>
        </w:rPr>
        <w:t xml:space="preserve"> Gamping I.</w:t>
      </w:r>
    </w:p>
    <w:p w:rsidR="00EE5E8A" w:rsidRDefault="00EE5E8A" w:rsidP="00EE5E8A">
      <w:pPr>
        <w:spacing w:after="0" w:line="240" w:lineRule="auto"/>
        <w:jc w:val="both"/>
        <w:rPr>
          <w:rFonts w:ascii="Times New Roman" w:hAnsi="Times New Roman" w:cs="Times New Roman"/>
          <w:b/>
          <w:sz w:val="24"/>
          <w:szCs w:val="24"/>
        </w:rPr>
      </w:pPr>
    </w:p>
    <w:p w:rsidR="00032A0D" w:rsidRDefault="00560453" w:rsidP="00EE5E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032A0D" w:rsidRPr="00560453" w:rsidRDefault="00032A0D" w:rsidP="00EE5E8A">
      <w:pPr>
        <w:spacing w:after="0" w:line="240" w:lineRule="auto"/>
        <w:ind w:firstLine="720"/>
        <w:jc w:val="both"/>
        <w:rPr>
          <w:rFonts w:ascii="Times New Roman" w:hAnsi="Times New Roman" w:cs="Times New Roman"/>
          <w:b/>
          <w:sz w:val="24"/>
          <w:szCs w:val="24"/>
        </w:rPr>
      </w:pPr>
      <w:proofErr w:type="gramStart"/>
      <w:r>
        <w:rPr>
          <w:rFonts w:ascii="Times New Roman" w:hAnsi="Times New Roman" w:cs="Times New Roman"/>
          <w:sz w:val="24"/>
          <w:szCs w:val="24"/>
        </w:rPr>
        <w:t>P</w:t>
      </w:r>
      <w:r>
        <w:rPr>
          <w:rFonts w:ascii="Times New Roman" w:hAnsi="Times New Roman" w:cs="Times New Roman"/>
          <w:bCs/>
          <w:color w:val="000000"/>
          <w:sz w:val="24"/>
          <w:szCs w:val="24"/>
        </w:rPr>
        <w:t xml:space="preserve">enelitian ini adalah </w:t>
      </w:r>
      <w:r>
        <w:rPr>
          <w:rFonts w:ascii="Times New Roman" w:hAnsi="Times New Roman" w:cs="Times New Roman"/>
          <w:bCs/>
          <w:i/>
          <w:color w:val="000000"/>
          <w:sz w:val="24"/>
          <w:szCs w:val="24"/>
        </w:rPr>
        <w:t xml:space="preserve">survei analitik </w:t>
      </w:r>
      <w:r>
        <w:rPr>
          <w:rFonts w:ascii="Times New Roman" w:hAnsi="Times New Roman" w:cs="Times New Roman"/>
          <w:bCs/>
          <w:color w:val="000000"/>
          <w:sz w:val="24"/>
          <w:szCs w:val="24"/>
        </w:rPr>
        <w:t xml:space="preserve">dengan pendekatan </w:t>
      </w:r>
      <w:r>
        <w:rPr>
          <w:rFonts w:ascii="Times New Roman" w:hAnsi="Times New Roman" w:cs="Times New Roman"/>
          <w:bCs/>
          <w:i/>
          <w:color w:val="000000"/>
          <w:sz w:val="24"/>
          <w:szCs w:val="24"/>
        </w:rPr>
        <w:t>retrospective</w:t>
      </w:r>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Populasi dalam penelitian ini adalah ibu hamil yang memeriksakan kehamilannya di Puskesmas Gamping I dengan riwayat keluarga hipertensi sebanyak 106 responden.</w:t>
      </w:r>
      <w:proofErr w:type="gramEnd"/>
      <w:r>
        <w:rPr>
          <w:rFonts w:ascii="Times New Roman" w:hAnsi="Times New Roman" w:cs="Times New Roman"/>
          <w:bCs/>
          <w:color w:val="000000"/>
          <w:sz w:val="24"/>
          <w:szCs w:val="24"/>
        </w:rPr>
        <w:t xml:space="preserve"> Teknik </w:t>
      </w:r>
      <w:r>
        <w:rPr>
          <w:rFonts w:ascii="Times New Roman" w:hAnsi="Times New Roman" w:cs="Times New Roman"/>
          <w:bCs/>
          <w:i/>
          <w:color w:val="000000"/>
          <w:sz w:val="24"/>
          <w:szCs w:val="24"/>
        </w:rPr>
        <w:t xml:space="preserve">sampling </w:t>
      </w:r>
      <w:r>
        <w:rPr>
          <w:rFonts w:ascii="Times New Roman" w:hAnsi="Times New Roman" w:cs="Times New Roman"/>
          <w:bCs/>
          <w:color w:val="000000"/>
          <w:sz w:val="24"/>
          <w:szCs w:val="24"/>
        </w:rPr>
        <w:t xml:space="preserve">dalam penelitian ini menggunakan metode </w:t>
      </w:r>
      <w:r>
        <w:rPr>
          <w:rFonts w:ascii="Times New Roman" w:hAnsi="Times New Roman" w:cs="Times New Roman"/>
          <w:bCs/>
          <w:i/>
          <w:color w:val="000000"/>
          <w:sz w:val="24"/>
          <w:szCs w:val="24"/>
        </w:rPr>
        <w:t xml:space="preserve">non probability sampling </w:t>
      </w:r>
      <w:r>
        <w:rPr>
          <w:rFonts w:ascii="Times New Roman" w:hAnsi="Times New Roman" w:cs="Times New Roman"/>
          <w:bCs/>
          <w:color w:val="000000"/>
          <w:sz w:val="24"/>
          <w:szCs w:val="24"/>
        </w:rPr>
        <w:t xml:space="preserve">yaitu </w:t>
      </w:r>
      <w:r>
        <w:rPr>
          <w:rFonts w:ascii="Times New Roman" w:hAnsi="Times New Roman" w:cs="Times New Roman"/>
          <w:bCs/>
          <w:i/>
          <w:color w:val="000000"/>
          <w:sz w:val="24"/>
          <w:szCs w:val="24"/>
        </w:rPr>
        <w:t xml:space="preserve">total sampling </w:t>
      </w:r>
      <w:r>
        <w:rPr>
          <w:rFonts w:ascii="Times New Roman" w:hAnsi="Times New Roman" w:cs="Times New Roman"/>
          <w:bCs/>
          <w:color w:val="000000"/>
          <w:sz w:val="24"/>
          <w:szCs w:val="24"/>
        </w:rPr>
        <w:t xml:space="preserve">dengan jumlah sampel 160 responden. </w:t>
      </w:r>
      <w:proofErr w:type="gramStart"/>
      <w:r>
        <w:rPr>
          <w:rFonts w:ascii="Times New Roman" w:hAnsi="Times New Roman" w:cs="Times New Roman"/>
          <w:bCs/>
          <w:color w:val="000000"/>
          <w:sz w:val="24"/>
          <w:szCs w:val="24"/>
        </w:rPr>
        <w:t xml:space="preserve">Analisis data menggunakan </w:t>
      </w:r>
      <w:r>
        <w:rPr>
          <w:rFonts w:ascii="Times New Roman" w:hAnsi="Times New Roman" w:cs="Times New Roman"/>
          <w:bCs/>
          <w:i/>
          <w:color w:val="000000"/>
          <w:sz w:val="24"/>
          <w:szCs w:val="24"/>
        </w:rPr>
        <w:t xml:space="preserve">Chi-Square </w:t>
      </w:r>
      <w:r>
        <w:rPr>
          <w:rFonts w:ascii="Times New Roman" w:hAnsi="Times New Roman" w:cs="Times New Roman"/>
          <w:bCs/>
          <w:color w:val="000000"/>
          <w:sz w:val="24"/>
          <w:szCs w:val="24"/>
        </w:rPr>
        <w:t xml:space="preserve">dan Uji </w:t>
      </w:r>
      <w:r>
        <w:rPr>
          <w:rFonts w:ascii="Times New Roman" w:hAnsi="Times New Roman" w:cs="Times New Roman"/>
          <w:bCs/>
          <w:i/>
          <w:color w:val="000000"/>
          <w:sz w:val="24"/>
          <w:szCs w:val="24"/>
        </w:rPr>
        <w:t>Regresi Logistik.</w:t>
      </w:r>
      <w:proofErr w:type="gramEnd"/>
    </w:p>
    <w:p w:rsidR="00EE5E8A" w:rsidRDefault="00EE5E8A" w:rsidP="00EE5E8A">
      <w:pPr>
        <w:spacing w:line="240" w:lineRule="auto"/>
        <w:jc w:val="both"/>
        <w:rPr>
          <w:rFonts w:ascii="Times New Roman" w:hAnsi="Times New Roman" w:cs="Times New Roman"/>
          <w:b/>
          <w:sz w:val="24"/>
          <w:szCs w:val="24"/>
        </w:rPr>
      </w:pPr>
    </w:p>
    <w:p w:rsidR="00EE5E8A" w:rsidRDefault="00EE5E8A" w:rsidP="00EE5E8A">
      <w:pPr>
        <w:spacing w:line="240" w:lineRule="auto"/>
        <w:jc w:val="both"/>
        <w:rPr>
          <w:rFonts w:ascii="Times New Roman" w:hAnsi="Times New Roman" w:cs="Times New Roman"/>
          <w:b/>
          <w:sz w:val="24"/>
          <w:szCs w:val="24"/>
        </w:rPr>
      </w:pPr>
    </w:p>
    <w:p w:rsidR="00EE5E8A" w:rsidRDefault="00EE5E8A" w:rsidP="00EE5E8A">
      <w:pPr>
        <w:spacing w:line="240" w:lineRule="auto"/>
        <w:jc w:val="both"/>
        <w:rPr>
          <w:rFonts w:ascii="Times New Roman" w:hAnsi="Times New Roman" w:cs="Times New Roman"/>
          <w:b/>
          <w:sz w:val="24"/>
          <w:szCs w:val="24"/>
        </w:rPr>
      </w:pPr>
    </w:p>
    <w:p w:rsidR="00EE5E8A" w:rsidRDefault="00EE5E8A" w:rsidP="00EE5E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ANALISIS</w:t>
      </w:r>
    </w:p>
    <w:p w:rsidR="00EE5E8A" w:rsidRPr="005D24CC" w:rsidRDefault="005D24CC" w:rsidP="00EE5E8A">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Analisis </w:t>
      </w:r>
      <w:r>
        <w:rPr>
          <w:rFonts w:ascii="Times New Roman" w:hAnsi="Times New Roman" w:cs="Times New Roman"/>
          <w:b/>
          <w:i/>
          <w:sz w:val="24"/>
          <w:szCs w:val="24"/>
          <w:lang w:val="en-US"/>
        </w:rPr>
        <w:t xml:space="preserve">Univariat </w:t>
      </w:r>
    </w:p>
    <w:p w:rsidR="005D24CC" w:rsidRDefault="005D24CC" w:rsidP="005D24CC">
      <w:pPr>
        <w:pStyle w:val="ListParagraph"/>
        <w:spacing w:before="240" w:after="0" w:line="240" w:lineRule="auto"/>
        <w:ind w:left="0" w:firstLine="426"/>
        <w:jc w:val="both"/>
        <w:rPr>
          <w:rFonts w:ascii="Times New Roman" w:hAnsi="Times New Roman" w:cs="Times New Roman"/>
          <w:b/>
          <w:sz w:val="24"/>
          <w:szCs w:val="24"/>
          <w:lang w:val="en-US"/>
        </w:rPr>
      </w:pPr>
      <w:r w:rsidRPr="00C94B7E">
        <w:rPr>
          <w:rFonts w:ascii="Times New Roman" w:hAnsi="Times New Roman" w:cs="Times New Roman"/>
          <w:b/>
          <w:sz w:val="24"/>
          <w:szCs w:val="24"/>
          <w:lang w:val="en-US"/>
        </w:rPr>
        <w:t xml:space="preserve">Tabel 4.1 Distribusi Frekuensi Faktor-Faktor YangMempengaruhi Hipetensi dalam Kehamilan </w:t>
      </w:r>
      <w:r>
        <w:rPr>
          <w:rFonts w:ascii="Times New Roman" w:hAnsi="Times New Roman" w:cs="Times New Roman"/>
          <w:b/>
          <w:sz w:val="24"/>
          <w:szCs w:val="24"/>
          <w:lang w:val="en-US"/>
        </w:rPr>
        <w:t xml:space="preserve">Di </w:t>
      </w:r>
      <w:r w:rsidRPr="00C94B7E">
        <w:rPr>
          <w:rFonts w:ascii="Times New Roman" w:hAnsi="Times New Roman" w:cs="Times New Roman"/>
          <w:b/>
          <w:sz w:val="24"/>
          <w:szCs w:val="24"/>
          <w:lang w:val="en-US"/>
        </w:rPr>
        <w:t>Puskesmas Gamping I Tahun 2017</w:t>
      </w:r>
    </w:p>
    <w:tbl>
      <w:tblPr>
        <w:tblStyle w:val="TableGrid"/>
        <w:tblpPr w:leftFromText="180" w:rightFromText="180" w:vertAnchor="text" w:horzAnchor="margin" w:tblpX="108" w:tblpY="134"/>
        <w:tblW w:w="3653" w:type="dxa"/>
        <w:tblBorders>
          <w:left w:val="none" w:sz="0" w:space="0" w:color="auto"/>
          <w:right w:val="none" w:sz="0" w:space="0" w:color="auto"/>
          <w:insideH w:val="single" w:sz="4" w:space="0" w:color="auto"/>
        </w:tblBorders>
        <w:tblLayout w:type="fixed"/>
        <w:tblLook w:val="04A0" w:firstRow="1" w:lastRow="0" w:firstColumn="1" w:lastColumn="0" w:noHBand="0" w:noVBand="1"/>
      </w:tblPr>
      <w:tblGrid>
        <w:gridCol w:w="1384"/>
        <w:gridCol w:w="567"/>
        <w:gridCol w:w="567"/>
        <w:gridCol w:w="568"/>
        <w:gridCol w:w="567"/>
      </w:tblGrid>
      <w:tr w:rsidR="005D24CC" w:rsidRPr="00032A0D" w:rsidTr="005D24CC">
        <w:tc>
          <w:tcPr>
            <w:tcW w:w="1384" w:type="dxa"/>
            <w:vMerge w:val="restart"/>
            <w:tcBorders>
              <w:left w:val="nil"/>
              <w:right w:val="nil"/>
            </w:tcBorders>
            <w:vAlign w:val="center"/>
          </w:tcPr>
          <w:p w:rsidR="005D24CC" w:rsidRPr="00032A0D" w:rsidRDefault="005D24CC" w:rsidP="005D24CC">
            <w:pPr>
              <w:pStyle w:val="ListParagraph"/>
              <w:ind w:left="0"/>
              <w:jc w:val="both"/>
              <w:rPr>
                <w:rFonts w:ascii="Times New Roman" w:hAnsi="Times New Roman" w:cs="Times New Roman"/>
                <w:b/>
                <w:sz w:val="20"/>
                <w:szCs w:val="20"/>
                <w:lang w:val="en-US"/>
              </w:rPr>
            </w:pPr>
            <w:r w:rsidRPr="00032A0D">
              <w:rPr>
                <w:rFonts w:ascii="Times New Roman" w:hAnsi="Times New Roman" w:cs="Times New Roman"/>
                <w:b/>
                <w:sz w:val="20"/>
                <w:szCs w:val="20"/>
                <w:lang w:val="en-US"/>
              </w:rPr>
              <w:t>Faktor-Faktor Hipertensi</w:t>
            </w:r>
          </w:p>
        </w:tc>
        <w:tc>
          <w:tcPr>
            <w:tcW w:w="2269" w:type="dxa"/>
            <w:gridSpan w:val="4"/>
            <w:tcBorders>
              <w:left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r w:rsidRPr="00032A0D">
              <w:rPr>
                <w:rFonts w:ascii="Times New Roman" w:hAnsi="Times New Roman" w:cs="Times New Roman"/>
                <w:b/>
                <w:sz w:val="20"/>
                <w:szCs w:val="20"/>
                <w:lang w:val="en-US"/>
              </w:rPr>
              <w:t xml:space="preserve">Jumlah </w:t>
            </w:r>
          </w:p>
        </w:tc>
      </w:tr>
      <w:tr w:rsidR="005D24CC" w:rsidRPr="00032A0D" w:rsidTr="005D24CC">
        <w:tc>
          <w:tcPr>
            <w:tcW w:w="1384" w:type="dxa"/>
            <w:vMerge/>
            <w:tcBorders>
              <w:left w:val="nil"/>
              <w:bottom w:val="single" w:sz="4" w:space="0" w:color="auto"/>
              <w:right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c>
          <w:tcPr>
            <w:tcW w:w="567" w:type="dxa"/>
            <w:tcBorders>
              <w:top w:val="nil"/>
              <w:left w:val="nil"/>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r w:rsidRPr="00032A0D">
              <w:rPr>
                <w:rFonts w:ascii="Times New Roman" w:hAnsi="Times New Roman" w:cs="Times New Roman"/>
                <w:b/>
                <w:sz w:val="20"/>
                <w:szCs w:val="20"/>
                <w:lang w:val="en-US"/>
              </w:rPr>
              <w:t xml:space="preserve">F </w:t>
            </w:r>
          </w:p>
        </w:tc>
        <w:tc>
          <w:tcPr>
            <w:tcW w:w="567" w:type="dxa"/>
            <w:tcBorders>
              <w:top w:val="nil"/>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r w:rsidRPr="00032A0D">
              <w:rPr>
                <w:rFonts w:ascii="Times New Roman" w:hAnsi="Times New Roman" w:cs="Times New Roman"/>
                <w:b/>
                <w:sz w:val="20"/>
                <w:szCs w:val="20"/>
                <w:lang w:val="en-US"/>
              </w:rPr>
              <w:t>%</w:t>
            </w:r>
          </w:p>
        </w:tc>
        <w:tc>
          <w:tcPr>
            <w:tcW w:w="568" w:type="dxa"/>
            <w:tcBorders>
              <w:top w:val="nil"/>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r w:rsidRPr="00032A0D">
              <w:rPr>
                <w:rFonts w:ascii="Times New Roman" w:hAnsi="Times New Roman" w:cs="Times New Roman"/>
                <w:b/>
                <w:sz w:val="20"/>
                <w:szCs w:val="20"/>
                <w:lang w:val="en-US"/>
              </w:rPr>
              <w:t>F</w:t>
            </w:r>
          </w:p>
        </w:tc>
        <w:tc>
          <w:tcPr>
            <w:tcW w:w="567" w:type="dxa"/>
            <w:tcBorders>
              <w:top w:val="nil"/>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r w:rsidRPr="00032A0D">
              <w:rPr>
                <w:rFonts w:ascii="Times New Roman" w:hAnsi="Times New Roman" w:cs="Times New Roman"/>
                <w:b/>
                <w:sz w:val="20"/>
                <w:szCs w:val="20"/>
                <w:lang w:val="en-US"/>
              </w:rPr>
              <w:t>%</w:t>
            </w:r>
          </w:p>
        </w:tc>
      </w:tr>
      <w:tr w:rsidR="005D24CC" w:rsidRPr="00032A0D" w:rsidTr="005D24CC">
        <w:tc>
          <w:tcPr>
            <w:tcW w:w="1384" w:type="dxa"/>
            <w:tcBorders>
              <w:top w:val="single" w:sz="4" w:space="0" w:color="auto"/>
              <w:left w:val="nil"/>
              <w:bottom w:val="nil"/>
              <w:right w:val="nil"/>
            </w:tcBorders>
            <w:vAlign w:val="center"/>
          </w:tcPr>
          <w:p w:rsidR="005D24CC" w:rsidRPr="00032A0D" w:rsidRDefault="005D24CC" w:rsidP="005D24CC">
            <w:pPr>
              <w:pStyle w:val="ListParagraph"/>
              <w:ind w:left="0"/>
              <w:jc w:val="both"/>
              <w:rPr>
                <w:rFonts w:ascii="Times New Roman" w:hAnsi="Times New Roman" w:cs="Times New Roman"/>
                <w:b/>
                <w:sz w:val="20"/>
                <w:szCs w:val="20"/>
                <w:lang w:val="en-US"/>
              </w:rPr>
            </w:pPr>
            <w:r w:rsidRPr="00032A0D">
              <w:rPr>
                <w:rFonts w:ascii="Times New Roman" w:hAnsi="Times New Roman" w:cs="Times New Roman"/>
                <w:b/>
                <w:sz w:val="20"/>
                <w:szCs w:val="20"/>
                <w:lang w:val="en-US"/>
              </w:rPr>
              <w:t>Usia Ibu</w:t>
            </w:r>
          </w:p>
        </w:tc>
        <w:tc>
          <w:tcPr>
            <w:tcW w:w="567" w:type="dxa"/>
            <w:tcBorders>
              <w:top w:val="single" w:sz="4" w:space="0" w:color="auto"/>
              <w:left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c>
          <w:tcPr>
            <w:tcW w:w="567" w:type="dxa"/>
            <w:tcBorders>
              <w:top w:val="single" w:sz="4" w:space="0" w:color="auto"/>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c>
          <w:tcPr>
            <w:tcW w:w="568" w:type="dxa"/>
            <w:tcBorders>
              <w:top w:val="single" w:sz="4" w:space="0" w:color="auto"/>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c>
          <w:tcPr>
            <w:tcW w:w="567" w:type="dxa"/>
            <w:tcBorders>
              <w:top w:val="single" w:sz="4" w:space="0" w:color="auto"/>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r>
      <w:tr w:rsidR="005D24CC" w:rsidRPr="00032A0D" w:rsidTr="005D24CC">
        <w:tc>
          <w:tcPr>
            <w:tcW w:w="1384" w:type="dxa"/>
            <w:tcBorders>
              <w:top w:val="nil"/>
              <w:bottom w:val="nil"/>
            </w:tcBorders>
            <w:vAlign w:val="center"/>
          </w:tcPr>
          <w:p w:rsidR="005D24CC" w:rsidRPr="00032A0D" w:rsidRDefault="005D24CC" w:rsidP="005D24CC">
            <w:pPr>
              <w:pStyle w:val="ListParagraph"/>
              <w:ind w:left="0"/>
              <w:jc w:val="both"/>
              <w:rPr>
                <w:rFonts w:ascii="Times New Roman" w:hAnsi="Times New Roman" w:cs="Times New Roman"/>
                <w:sz w:val="20"/>
                <w:szCs w:val="20"/>
                <w:lang w:val="en-US"/>
              </w:rPr>
            </w:pPr>
            <w:r w:rsidRPr="00032A0D">
              <w:rPr>
                <w:rFonts w:ascii="Times New Roman" w:hAnsi="Times New Roman" w:cs="Times New Roman"/>
                <w:sz w:val="20"/>
                <w:szCs w:val="20"/>
                <w:lang w:val="en-US"/>
              </w:rPr>
              <w:t xml:space="preserve">Berisiko </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17</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16</w:t>
            </w:r>
          </w:p>
        </w:tc>
        <w:tc>
          <w:tcPr>
            <w:tcW w:w="568"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17</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16</w:t>
            </w:r>
          </w:p>
        </w:tc>
      </w:tr>
      <w:tr w:rsidR="005D24CC" w:rsidRPr="00032A0D" w:rsidTr="005D24CC">
        <w:tc>
          <w:tcPr>
            <w:tcW w:w="1384" w:type="dxa"/>
            <w:tcBorders>
              <w:top w:val="nil"/>
              <w:bottom w:val="nil"/>
            </w:tcBorders>
            <w:vAlign w:val="center"/>
          </w:tcPr>
          <w:p w:rsidR="005D24CC" w:rsidRPr="00032A0D" w:rsidRDefault="005D24CC" w:rsidP="005D24CC">
            <w:pPr>
              <w:pStyle w:val="ListParagraph"/>
              <w:ind w:left="0"/>
              <w:jc w:val="both"/>
              <w:rPr>
                <w:rFonts w:ascii="Times New Roman" w:hAnsi="Times New Roman" w:cs="Times New Roman"/>
                <w:sz w:val="20"/>
                <w:szCs w:val="20"/>
                <w:lang w:val="en-US"/>
              </w:rPr>
            </w:pPr>
            <w:r w:rsidRPr="00032A0D">
              <w:rPr>
                <w:rFonts w:ascii="Times New Roman" w:hAnsi="Times New Roman" w:cs="Times New Roman"/>
                <w:sz w:val="20"/>
                <w:szCs w:val="20"/>
                <w:lang w:val="en-US"/>
              </w:rPr>
              <w:t xml:space="preserve">Tidak berisiko </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89</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84</w:t>
            </w:r>
          </w:p>
        </w:tc>
        <w:tc>
          <w:tcPr>
            <w:tcW w:w="568"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89</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84</w:t>
            </w:r>
          </w:p>
        </w:tc>
      </w:tr>
      <w:tr w:rsidR="005D24CC" w:rsidRPr="00032A0D" w:rsidTr="005D24CC">
        <w:tc>
          <w:tcPr>
            <w:tcW w:w="1384" w:type="dxa"/>
            <w:tcBorders>
              <w:top w:val="nil"/>
              <w:left w:val="nil"/>
              <w:bottom w:val="nil"/>
              <w:right w:val="nil"/>
            </w:tcBorders>
            <w:vAlign w:val="center"/>
          </w:tcPr>
          <w:p w:rsidR="005D24CC" w:rsidRPr="00032A0D" w:rsidRDefault="005D24CC" w:rsidP="005D24CC">
            <w:pPr>
              <w:pStyle w:val="ListParagraph"/>
              <w:ind w:left="0"/>
              <w:jc w:val="both"/>
              <w:rPr>
                <w:rFonts w:ascii="Times New Roman" w:hAnsi="Times New Roman" w:cs="Times New Roman"/>
                <w:b/>
                <w:sz w:val="20"/>
                <w:szCs w:val="20"/>
                <w:lang w:val="en-US"/>
              </w:rPr>
            </w:pPr>
            <w:r w:rsidRPr="00032A0D">
              <w:rPr>
                <w:rFonts w:ascii="Times New Roman" w:hAnsi="Times New Roman" w:cs="Times New Roman"/>
                <w:b/>
                <w:sz w:val="20"/>
                <w:szCs w:val="20"/>
                <w:lang w:val="en-US"/>
              </w:rPr>
              <w:t>Paritas</w:t>
            </w:r>
          </w:p>
        </w:tc>
        <w:tc>
          <w:tcPr>
            <w:tcW w:w="567" w:type="dxa"/>
            <w:tcBorders>
              <w:top w:val="nil"/>
              <w:left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c>
          <w:tcPr>
            <w:tcW w:w="568"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c>
          <w:tcPr>
            <w:tcW w:w="567" w:type="dxa"/>
            <w:tcBorders>
              <w:top w:val="nil"/>
              <w:bottom w:val="nil"/>
            </w:tcBorders>
            <w:vAlign w:val="center"/>
          </w:tcPr>
          <w:p w:rsidR="005D24CC" w:rsidRPr="00032A0D" w:rsidRDefault="005D24CC" w:rsidP="005D24CC">
            <w:pPr>
              <w:pStyle w:val="ListParagraph"/>
              <w:ind w:left="0"/>
              <w:rPr>
                <w:rFonts w:ascii="Times New Roman" w:hAnsi="Times New Roman" w:cs="Times New Roman"/>
                <w:b/>
                <w:sz w:val="20"/>
                <w:szCs w:val="20"/>
                <w:lang w:val="en-US"/>
              </w:rPr>
            </w:pPr>
          </w:p>
        </w:tc>
      </w:tr>
      <w:tr w:rsidR="005D24CC" w:rsidRPr="00032A0D" w:rsidTr="005D24CC">
        <w:tc>
          <w:tcPr>
            <w:tcW w:w="1384" w:type="dxa"/>
            <w:tcBorders>
              <w:top w:val="nil"/>
              <w:bottom w:val="nil"/>
            </w:tcBorders>
            <w:vAlign w:val="center"/>
          </w:tcPr>
          <w:p w:rsidR="005D24CC" w:rsidRPr="00032A0D" w:rsidRDefault="005D24CC" w:rsidP="005D24CC">
            <w:pPr>
              <w:pStyle w:val="ListParagraph"/>
              <w:ind w:left="0"/>
              <w:jc w:val="both"/>
              <w:rPr>
                <w:rFonts w:ascii="Times New Roman" w:hAnsi="Times New Roman" w:cs="Times New Roman"/>
                <w:sz w:val="20"/>
                <w:szCs w:val="20"/>
                <w:lang w:val="en-US"/>
              </w:rPr>
            </w:pPr>
            <w:r w:rsidRPr="00032A0D">
              <w:rPr>
                <w:rFonts w:ascii="Times New Roman" w:hAnsi="Times New Roman" w:cs="Times New Roman"/>
                <w:sz w:val="20"/>
                <w:szCs w:val="20"/>
                <w:lang w:val="en-US"/>
              </w:rPr>
              <w:t xml:space="preserve">Berisiko </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25</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23,6</w:t>
            </w:r>
          </w:p>
        </w:tc>
        <w:tc>
          <w:tcPr>
            <w:tcW w:w="568"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25</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23,6</w:t>
            </w:r>
          </w:p>
        </w:tc>
      </w:tr>
      <w:tr w:rsidR="005D24CC" w:rsidRPr="00032A0D" w:rsidTr="005D24CC">
        <w:trPr>
          <w:trHeight w:val="333"/>
        </w:trPr>
        <w:tc>
          <w:tcPr>
            <w:tcW w:w="1384" w:type="dxa"/>
            <w:tcBorders>
              <w:top w:val="nil"/>
              <w:bottom w:val="nil"/>
            </w:tcBorders>
            <w:vAlign w:val="center"/>
          </w:tcPr>
          <w:p w:rsidR="005D24CC" w:rsidRPr="00032A0D" w:rsidRDefault="005D24CC" w:rsidP="005D24CC">
            <w:pPr>
              <w:pStyle w:val="ListParagraph"/>
              <w:ind w:left="0"/>
              <w:jc w:val="both"/>
              <w:rPr>
                <w:rFonts w:ascii="Times New Roman" w:hAnsi="Times New Roman" w:cs="Times New Roman"/>
                <w:sz w:val="20"/>
                <w:szCs w:val="20"/>
                <w:lang w:val="en-US"/>
              </w:rPr>
            </w:pPr>
            <w:r w:rsidRPr="00032A0D">
              <w:rPr>
                <w:rFonts w:ascii="Times New Roman" w:hAnsi="Times New Roman" w:cs="Times New Roman"/>
                <w:sz w:val="20"/>
                <w:szCs w:val="20"/>
                <w:lang w:val="en-US"/>
              </w:rPr>
              <w:t xml:space="preserve">Tidak berisiko </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81</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76,4</w:t>
            </w:r>
          </w:p>
        </w:tc>
        <w:tc>
          <w:tcPr>
            <w:tcW w:w="568"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81</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76,4</w:t>
            </w:r>
          </w:p>
        </w:tc>
      </w:tr>
      <w:tr w:rsidR="005D24CC" w:rsidRPr="00032A0D" w:rsidTr="005D24CC">
        <w:tc>
          <w:tcPr>
            <w:tcW w:w="1384" w:type="dxa"/>
            <w:tcBorders>
              <w:top w:val="nil"/>
              <w:left w:val="nil"/>
              <w:bottom w:val="nil"/>
              <w:right w:val="nil"/>
            </w:tcBorders>
            <w:vAlign w:val="center"/>
          </w:tcPr>
          <w:p w:rsidR="005D24CC" w:rsidRPr="00032A0D" w:rsidRDefault="005D24CC" w:rsidP="005D24CC">
            <w:pPr>
              <w:pStyle w:val="ListParagraph"/>
              <w:ind w:left="0"/>
              <w:jc w:val="both"/>
              <w:rPr>
                <w:rFonts w:ascii="Times New Roman" w:hAnsi="Times New Roman" w:cs="Times New Roman"/>
                <w:b/>
                <w:sz w:val="20"/>
                <w:szCs w:val="20"/>
                <w:lang w:val="en-US"/>
              </w:rPr>
            </w:pPr>
            <w:r w:rsidRPr="00032A0D">
              <w:rPr>
                <w:rFonts w:ascii="Times New Roman" w:hAnsi="Times New Roman" w:cs="Times New Roman"/>
                <w:b/>
                <w:sz w:val="20"/>
                <w:szCs w:val="20"/>
                <w:lang w:val="en-US"/>
              </w:rPr>
              <w:t xml:space="preserve">Riwayat Kel. Hipertensi </w:t>
            </w:r>
          </w:p>
        </w:tc>
        <w:tc>
          <w:tcPr>
            <w:tcW w:w="567" w:type="dxa"/>
            <w:tcBorders>
              <w:top w:val="nil"/>
              <w:left w:val="nil"/>
              <w:bottom w:val="nil"/>
            </w:tcBorders>
            <w:vAlign w:val="center"/>
          </w:tcPr>
          <w:p w:rsidR="005D24CC" w:rsidRPr="00032A0D" w:rsidRDefault="005D24CC" w:rsidP="005D24CC">
            <w:pPr>
              <w:pStyle w:val="ListParagraph"/>
              <w:ind w:left="0"/>
              <w:rPr>
                <w:rFonts w:ascii="Times New Roman" w:hAnsi="Times New Roman" w:cs="Times New Roman"/>
                <w:b/>
                <w:sz w:val="20"/>
                <w:szCs w:val="20"/>
                <w:lang w:val="en-US"/>
              </w:rPr>
            </w:pP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c>
          <w:tcPr>
            <w:tcW w:w="568"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r>
      <w:tr w:rsidR="005D24CC" w:rsidRPr="00032A0D" w:rsidTr="005D24CC">
        <w:tc>
          <w:tcPr>
            <w:tcW w:w="1384" w:type="dxa"/>
            <w:tcBorders>
              <w:top w:val="nil"/>
              <w:bottom w:val="nil"/>
            </w:tcBorders>
            <w:vAlign w:val="center"/>
          </w:tcPr>
          <w:p w:rsidR="005D24CC" w:rsidRPr="00032A0D" w:rsidRDefault="005D24CC" w:rsidP="005D24CC">
            <w:pPr>
              <w:pStyle w:val="ListParagraph"/>
              <w:ind w:left="0"/>
              <w:jc w:val="both"/>
              <w:rPr>
                <w:rFonts w:ascii="Times New Roman" w:hAnsi="Times New Roman" w:cs="Times New Roman"/>
                <w:sz w:val="20"/>
                <w:szCs w:val="20"/>
                <w:lang w:val="en-US"/>
              </w:rPr>
            </w:pPr>
            <w:r w:rsidRPr="00032A0D">
              <w:rPr>
                <w:rFonts w:ascii="Times New Roman" w:hAnsi="Times New Roman" w:cs="Times New Roman"/>
                <w:sz w:val="20"/>
                <w:szCs w:val="20"/>
                <w:lang w:val="en-US"/>
              </w:rPr>
              <w:t xml:space="preserve">Berisiko </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103</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97,2</w:t>
            </w:r>
          </w:p>
        </w:tc>
        <w:tc>
          <w:tcPr>
            <w:tcW w:w="568"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103</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97,2</w:t>
            </w:r>
          </w:p>
        </w:tc>
      </w:tr>
      <w:tr w:rsidR="005D24CC" w:rsidRPr="00032A0D" w:rsidTr="005D24CC">
        <w:tc>
          <w:tcPr>
            <w:tcW w:w="1384" w:type="dxa"/>
            <w:tcBorders>
              <w:top w:val="nil"/>
              <w:bottom w:val="nil"/>
            </w:tcBorders>
            <w:vAlign w:val="center"/>
          </w:tcPr>
          <w:p w:rsidR="005D24CC" w:rsidRPr="00032A0D" w:rsidRDefault="005D24CC" w:rsidP="005D24CC">
            <w:pPr>
              <w:pStyle w:val="ListParagraph"/>
              <w:ind w:left="0"/>
              <w:jc w:val="both"/>
              <w:rPr>
                <w:rFonts w:ascii="Times New Roman" w:hAnsi="Times New Roman" w:cs="Times New Roman"/>
                <w:sz w:val="20"/>
                <w:szCs w:val="20"/>
                <w:lang w:val="en-US"/>
              </w:rPr>
            </w:pPr>
            <w:r w:rsidRPr="00032A0D">
              <w:rPr>
                <w:rFonts w:ascii="Times New Roman" w:hAnsi="Times New Roman" w:cs="Times New Roman"/>
                <w:sz w:val="20"/>
                <w:szCs w:val="20"/>
                <w:lang w:val="en-US"/>
              </w:rPr>
              <w:t>Tidak berisiko</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3</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2,8</w:t>
            </w:r>
          </w:p>
        </w:tc>
        <w:tc>
          <w:tcPr>
            <w:tcW w:w="568"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3</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2,8</w:t>
            </w:r>
          </w:p>
        </w:tc>
      </w:tr>
      <w:tr w:rsidR="005D24CC" w:rsidRPr="00032A0D" w:rsidTr="005D24CC">
        <w:tc>
          <w:tcPr>
            <w:tcW w:w="1384" w:type="dxa"/>
            <w:tcBorders>
              <w:top w:val="nil"/>
              <w:left w:val="nil"/>
              <w:bottom w:val="nil"/>
              <w:right w:val="nil"/>
            </w:tcBorders>
            <w:vAlign w:val="center"/>
          </w:tcPr>
          <w:p w:rsidR="005D24CC" w:rsidRPr="00032A0D" w:rsidRDefault="005D24CC" w:rsidP="005D24CC">
            <w:pPr>
              <w:pStyle w:val="ListParagraph"/>
              <w:ind w:left="0"/>
              <w:jc w:val="both"/>
              <w:rPr>
                <w:rFonts w:ascii="Times New Roman" w:hAnsi="Times New Roman" w:cs="Times New Roman"/>
                <w:b/>
                <w:sz w:val="20"/>
                <w:szCs w:val="20"/>
                <w:lang w:val="en-US"/>
              </w:rPr>
            </w:pPr>
            <w:r w:rsidRPr="00032A0D">
              <w:rPr>
                <w:rFonts w:ascii="Times New Roman" w:hAnsi="Times New Roman" w:cs="Times New Roman"/>
                <w:b/>
                <w:sz w:val="20"/>
                <w:szCs w:val="20"/>
                <w:lang w:val="en-US"/>
              </w:rPr>
              <w:t>Hipertensi dalam Kehamilan</w:t>
            </w:r>
          </w:p>
        </w:tc>
        <w:tc>
          <w:tcPr>
            <w:tcW w:w="567" w:type="dxa"/>
            <w:tcBorders>
              <w:top w:val="nil"/>
              <w:left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r w:rsidRPr="00032A0D">
              <w:rPr>
                <w:rFonts w:ascii="Times New Roman" w:hAnsi="Times New Roman" w:cs="Times New Roman"/>
                <w:b/>
                <w:sz w:val="20"/>
                <w:szCs w:val="20"/>
                <w:lang w:val="en-US"/>
              </w:rPr>
              <w:t xml:space="preserve"> </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c>
          <w:tcPr>
            <w:tcW w:w="568"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r w:rsidRPr="00032A0D">
              <w:rPr>
                <w:rFonts w:ascii="Times New Roman" w:hAnsi="Times New Roman" w:cs="Times New Roman"/>
                <w:b/>
                <w:sz w:val="20"/>
                <w:szCs w:val="20"/>
                <w:lang w:val="en-US"/>
              </w:rPr>
              <w:t xml:space="preserve"> </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b/>
                <w:sz w:val="20"/>
                <w:szCs w:val="20"/>
                <w:lang w:val="en-US"/>
              </w:rPr>
            </w:pPr>
          </w:p>
        </w:tc>
      </w:tr>
      <w:tr w:rsidR="005D24CC" w:rsidRPr="00032A0D" w:rsidTr="005D24CC">
        <w:tc>
          <w:tcPr>
            <w:tcW w:w="1384" w:type="dxa"/>
            <w:tcBorders>
              <w:top w:val="nil"/>
              <w:bottom w:val="nil"/>
            </w:tcBorders>
            <w:vAlign w:val="center"/>
          </w:tcPr>
          <w:p w:rsidR="005D24CC" w:rsidRPr="00032A0D" w:rsidRDefault="005D24CC" w:rsidP="005D24CC">
            <w:pPr>
              <w:pStyle w:val="ListParagraph"/>
              <w:ind w:left="0"/>
              <w:jc w:val="both"/>
              <w:rPr>
                <w:rFonts w:ascii="Times New Roman" w:hAnsi="Times New Roman" w:cs="Times New Roman"/>
                <w:sz w:val="20"/>
                <w:szCs w:val="20"/>
                <w:lang w:val="en-US"/>
              </w:rPr>
            </w:pPr>
            <w:r w:rsidRPr="00032A0D">
              <w:rPr>
                <w:rFonts w:ascii="Times New Roman" w:hAnsi="Times New Roman" w:cs="Times New Roman"/>
                <w:sz w:val="20"/>
                <w:szCs w:val="20"/>
                <w:lang w:val="en-US"/>
              </w:rPr>
              <w:t xml:space="preserve">Berisiko </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11</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10,4</w:t>
            </w:r>
          </w:p>
        </w:tc>
        <w:tc>
          <w:tcPr>
            <w:tcW w:w="568"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11</w:t>
            </w:r>
          </w:p>
        </w:tc>
        <w:tc>
          <w:tcPr>
            <w:tcW w:w="567" w:type="dxa"/>
            <w:tcBorders>
              <w:top w:val="nil"/>
              <w:bottom w:val="nil"/>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10,4</w:t>
            </w:r>
          </w:p>
        </w:tc>
      </w:tr>
      <w:tr w:rsidR="005D24CC" w:rsidRPr="00032A0D" w:rsidTr="005D24CC">
        <w:tc>
          <w:tcPr>
            <w:tcW w:w="1384" w:type="dxa"/>
            <w:tcBorders>
              <w:top w:val="nil"/>
              <w:bottom w:val="single" w:sz="4" w:space="0" w:color="auto"/>
            </w:tcBorders>
            <w:vAlign w:val="center"/>
          </w:tcPr>
          <w:p w:rsidR="005D24CC" w:rsidRPr="00032A0D" w:rsidRDefault="005D24CC" w:rsidP="005D24CC">
            <w:pPr>
              <w:pStyle w:val="ListParagraph"/>
              <w:ind w:left="0"/>
              <w:jc w:val="both"/>
              <w:rPr>
                <w:rFonts w:ascii="Times New Roman" w:hAnsi="Times New Roman" w:cs="Times New Roman"/>
                <w:sz w:val="20"/>
                <w:szCs w:val="20"/>
                <w:lang w:val="en-US"/>
              </w:rPr>
            </w:pPr>
            <w:r w:rsidRPr="00032A0D">
              <w:rPr>
                <w:rFonts w:ascii="Times New Roman" w:hAnsi="Times New Roman" w:cs="Times New Roman"/>
                <w:sz w:val="20"/>
                <w:szCs w:val="20"/>
                <w:lang w:val="en-US"/>
              </w:rPr>
              <w:t xml:space="preserve">Tidak berisiko </w:t>
            </w:r>
          </w:p>
        </w:tc>
        <w:tc>
          <w:tcPr>
            <w:tcW w:w="567" w:type="dxa"/>
            <w:tcBorders>
              <w:top w:val="nil"/>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95</w:t>
            </w:r>
          </w:p>
        </w:tc>
        <w:tc>
          <w:tcPr>
            <w:tcW w:w="567" w:type="dxa"/>
            <w:tcBorders>
              <w:top w:val="nil"/>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89,6</w:t>
            </w:r>
          </w:p>
        </w:tc>
        <w:tc>
          <w:tcPr>
            <w:tcW w:w="568" w:type="dxa"/>
            <w:tcBorders>
              <w:top w:val="nil"/>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95</w:t>
            </w:r>
          </w:p>
        </w:tc>
        <w:tc>
          <w:tcPr>
            <w:tcW w:w="567" w:type="dxa"/>
            <w:tcBorders>
              <w:top w:val="nil"/>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89,6</w:t>
            </w:r>
          </w:p>
        </w:tc>
      </w:tr>
      <w:tr w:rsidR="005D24CC" w:rsidRPr="00032A0D" w:rsidTr="005D24CC">
        <w:tc>
          <w:tcPr>
            <w:tcW w:w="1384" w:type="dxa"/>
            <w:tcBorders>
              <w:top w:val="single" w:sz="4" w:space="0" w:color="auto"/>
              <w:bottom w:val="single" w:sz="4" w:space="0" w:color="auto"/>
            </w:tcBorders>
            <w:vAlign w:val="center"/>
          </w:tcPr>
          <w:p w:rsidR="005D24CC" w:rsidRPr="00032A0D" w:rsidRDefault="005D24CC" w:rsidP="005D24CC">
            <w:pPr>
              <w:pStyle w:val="ListParagraph"/>
              <w:ind w:left="0"/>
              <w:jc w:val="both"/>
              <w:rPr>
                <w:rFonts w:ascii="Times New Roman" w:hAnsi="Times New Roman" w:cs="Times New Roman"/>
                <w:b/>
                <w:sz w:val="20"/>
                <w:szCs w:val="20"/>
                <w:lang w:val="en-US"/>
              </w:rPr>
            </w:pPr>
            <w:r w:rsidRPr="00032A0D">
              <w:rPr>
                <w:rFonts w:ascii="Times New Roman" w:hAnsi="Times New Roman" w:cs="Times New Roman"/>
                <w:b/>
                <w:sz w:val="20"/>
                <w:szCs w:val="20"/>
                <w:lang w:val="en-US"/>
              </w:rPr>
              <w:t xml:space="preserve">Jumlah </w:t>
            </w:r>
          </w:p>
        </w:tc>
        <w:tc>
          <w:tcPr>
            <w:tcW w:w="567" w:type="dxa"/>
            <w:tcBorders>
              <w:top w:val="single" w:sz="4" w:space="0" w:color="auto"/>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106</w:t>
            </w:r>
          </w:p>
        </w:tc>
        <w:tc>
          <w:tcPr>
            <w:tcW w:w="567" w:type="dxa"/>
            <w:tcBorders>
              <w:top w:val="single" w:sz="4" w:space="0" w:color="auto"/>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100</w:t>
            </w:r>
          </w:p>
        </w:tc>
        <w:tc>
          <w:tcPr>
            <w:tcW w:w="568" w:type="dxa"/>
            <w:tcBorders>
              <w:top w:val="single" w:sz="4" w:space="0" w:color="auto"/>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106</w:t>
            </w:r>
          </w:p>
        </w:tc>
        <w:tc>
          <w:tcPr>
            <w:tcW w:w="567" w:type="dxa"/>
            <w:tcBorders>
              <w:top w:val="single" w:sz="4" w:space="0" w:color="auto"/>
              <w:bottom w:val="single" w:sz="4" w:space="0" w:color="auto"/>
            </w:tcBorders>
            <w:vAlign w:val="center"/>
          </w:tcPr>
          <w:p w:rsidR="005D24CC" w:rsidRPr="00032A0D" w:rsidRDefault="005D24CC" w:rsidP="005D24CC">
            <w:pPr>
              <w:pStyle w:val="ListParagraph"/>
              <w:ind w:left="0"/>
              <w:jc w:val="center"/>
              <w:rPr>
                <w:rFonts w:ascii="Times New Roman" w:hAnsi="Times New Roman" w:cs="Times New Roman"/>
                <w:sz w:val="20"/>
                <w:szCs w:val="20"/>
                <w:lang w:val="en-US"/>
              </w:rPr>
            </w:pPr>
            <w:r w:rsidRPr="00032A0D">
              <w:rPr>
                <w:rFonts w:ascii="Times New Roman" w:hAnsi="Times New Roman" w:cs="Times New Roman"/>
                <w:sz w:val="20"/>
                <w:szCs w:val="20"/>
                <w:lang w:val="en-US"/>
              </w:rPr>
              <w:t>100</w:t>
            </w:r>
          </w:p>
        </w:tc>
      </w:tr>
    </w:tbl>
    <w:p w:rsidR="005D24CC" w:rsidRDefault="005D24CC" w:rsidP="005D24CC">
      <w:pPr>
        <w:spacing w:after="0" w:line="240" w:lineRule="auto"/>
        <w:ind w:firstLine="426"/>
        <w:jc w:val="both"/>
        <w:rPr>
          <w:rFonts w:ascii="Times New Roman" w:hAnsi="Times New Roman" w:cs="Times New Roman"/>
          <w:sz w:val="24"/>
          <w:szCs w:val="24"/>
        </w:rPr>
      </w:pPr>
      <w:r w:rsidRPr="00032A0D">
        <w:rPr>
          <w:rFonts w:ascii="Times New Roman" w:hAnsi="Times New Roman" w:cs="Times New Roman"/>
          <w:sz w:val="24"/>
          <w:szCs w:val="24"/>
        </w:rPr>
        <w:t>Berdasarkan tabel 4.1 Distribusi Frekuensi Usia Pada Ibu hamil menunjukan bahwa frekuensi terbanyak adalah usia 20-35 tahun berjumlah 89 responden (84,0</w:t>
      </w:r>
      <w:r>
        <w:rPr>
          <w:rFonts w:ascii="Times New Roman" w:hAnsi="Times New Roman" w:cs="Times New Roman"/>
          <w:sz w:val="24"/>
          <w:szCs w:val="24"/>
        </w:rPr>
        <w:t>%), P</w:t>
      </w:r>
      <w:r w:rsidRPr="00032A0D">
        <w:rPr>
          <w:rFonts w:ascii="Times New Roman" w:hAnsi="Times New Roman" w:cs="Times New Roman"/>
          <w:sz w:val="24"/>
          <w:szCs w:val="24"/>
        </w:rPr>
        <w:t>aritas Pada Ibu Hamil menunjukan bahwa frekuensi terbanyak adalah paritas tidak berisiko berjumlah 81</w:t>
      </w:r>
      <w:r>
        <w:rPr>
          <w:rFonts w:ascii="Times New Roman" w:hAnsi="Times New Roman" w:cs="Times New Roman"/>
          <w:sz w:val="24"/>
          <w:szCs w:val="24"/>
        </w:rPr>
        <w:t xml:space="preserve"> responden (76,4%), </w:t>
      </w:r>
      <w:r w:rsidRPr="00032A0D">
        <w:rPr>
          <w:rFonts w:ascii="Times New Roman" w:hAnsi="Times New Roman" w:cs="Times New Roman"/>
          <w:sz w:val="24"/>
          <w:szCs w:val="24"/>
        </w:rPr>
        <w:t xml:space="preserve">Riwayat Keluarga Hipertensi Pada Ibu Hamil menunjukan bahwa frekuensi terbanyak adalah ibu hamil yang berisiko </w:t>
      </w:r>
      <w:r>
        <w:rPr>
          <w:rFonts w:ascii="Times New Roman" w:hAnsi="Times New Roman" w:cs="Times New Roman"/>
          <w:sz w:val="24"/>
          <w:szCs w:val="24"/>
        </w:rPr>
        <w:t xml:space="preserve">berjumlah 103 responden (97,2%), dan </w:t>
      </w:r>
      <w:r w:rsidRPr="00032A0D">
        <w:rPr>
          <w:rFonts w:ascii="Times New Roman" w:hAnsi="Times New Roman" w:cs="Times New Roman"/>
          <w:sz w:val="24"/>
          <w:szCs w:val="24"/>
        </w:rPr>
        <w:t xml:space="preserve">Hipertensi Pada Ibu Hamil menunjukan bahwa frekuensi terbanyak adalah ibu hamil dengan tidak hipertensi berjumlah 95 responden (89,6%) dan frekuesni paling sedikit adalah ibu hamil dengan hipertensi berjumlah 11 responden (10,4%). </w:t>
      </w:r>
    </w:p>
    <w:p w:rsidR="005D24CC" w:rsidRPr="005D24CC" w:rsidRDefault="005D24CC" w:rsidP="005D24CC">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Analisis </w:t>
      </w:r>
      <w:r>
        <w:rPr>
          <w:rFonts w:ascii="Times New Roman" w:hAnsi="Times New Roman" w:cs="Times New Roman"/>
          <w:b/>
          <w:i/>
          <w:sz w:val="24"/>
          <w:szCs w:val="24"/>
          <w:lang w:val="en-US"/>
        </w:rPr>
        <w:t xml:space="preserve">Bivariat </w:t>
      </w:r>
    </w:p>
    <w:p w:rsidR="005D24CC" w:rsidRPr="005D24CC" w:rsidRDefault="005D24CC" w:rsidP="005D24CC">
      <w:pPr>
        <w:spacing w:after="0" w:line="240" w:lineRule="auto"/>
        <w:ind w:firstLine="360"/>
        <w:jc w:val="both"/>
        <w:rPr>
          <w:rFonts w:ascii="Times New Roman" w:hAnsi="Times New Roman" w:cs="Times New Roman"/>
          <w:b/>
          <w:sz w:val="24"/>
          <w:szCs w:val="24"/>
        </w:rPr>
      </w:pPr>
      <w:r w:rsidRPr="005D24CC">
        <w:rPr>
          <w:rFonts w:ascii="Times New Roman" w:hAnsi="Times New Roman" w:cs="Times New Roman"/>
          <w:b/>
          <w:sz w:val="24"/>
          <w:szCs w:val="24"/>
        </w:rPr>
        <w:t xml:space="preserve">Tabel 4.2 Tabulasi Silang Hubungan </w:t>
      </w:r>
      <w:proofErr w:type="gramStart"/>
      <w:r w:rsidRPr="005D24CC">
        <w:rPr>
          <w:rFonts w:ascii="Times New Roman" w:hAnsi="Times New Roman" w:cs="Times New Roman"/>
          <w:b/>
          <w:sz w:val="24"/>
          <w:szCs w:val="24"/>
        </w:rPr>
        <w:t>Usia</w:t>
      </w:r>
      <w:proofErr w:type="gramEnd"/>
      <w:r w:rsidRPr="005D24CC">
        <w:rPr>
          <w:rFonts w:ascii="Times New Roman" w:hAnsi="Times New Roman" w:cs="Times New Roman"/>
          <w:b/>
          <w:sz w:val="24"/>
          <w:szCs w:val="24"/>
        </w:rPr>
        <w:t xml:space="preserve"> Ibu Dengan Hipertensi dalam Kehamilan Di Puskesmas Gamping I Tahun 2017</w:t>
      </w:r>
    </w:p>
    <w:tbl>
      <w:tblPr>
        <w:tblStyle w:val="TableGrid"/>
        <w:tblpPr w:leftFromText="180" w:rightFromText="180" w:vertAnchor="text" w:horzAnchor="page" w:tblpX="6377" w:tblpY="132"/>
        <w:tblW w:w="4928" w:type="dxa"/>
        <w:tblBorders>
          <w:left w:val="none" w:sz="0" w:space="0" w:color="auto"/>
          <w:right w:val="none" w:sz="0" w:space="0" w:color="auto"/>
          <w:insideH w:val="single" w:sz="4" w:space="0" w:color="auto"/>
        </w:tblBorders>
        <w:tblLayout w:type="fixed"/>
        <w:tblLook w:val="04A0" w:firstRow="1" w:lastRow="0" w:firstColumn="1" w:lastColumn="0" w:noHBand="0" w:noVBand="1"/>
      </w:tblPr>
      <w:tblGrid>
        <w:gridCol w:w="1101"/>
        <w:gridCol w:w="425"/>
        <w:gridCol w:w="567"/>
        <w:gridCol w:w="425"/>
        <w:gridCol w:w="567"/>
        <w:gridCol w:w="567"/>
        <w:gridCol w:w="567"/>
        <w:gridCol w:w="709"/>
      </w:tblGrid>
      <w:tr w:rsidR="005D24CC" w:rsidRPr="00DE59AA" w:rsidTr="005D24CC">
        <w:tc>
          <w:tcPr>
            <w:tcW w:w="1101" w:type="dxa"/>
            <w:vMerge w:val="restart"/>
            <w:tcBorders>
              <w:left w:val="nil"/>
              <w:bottom w:val="nil"/>
              <w:right w:val="nil"/>
            </w:tcBorders>
            <w:vAlign w:val="center"/>
          </w:tcPr>
          <w:p w:rsidR="005D24CC" w:rsidRPr="00DE59AA" w:rsidRDefault="005D24CC" w:rsidP="005D24CC">
            <w:pPr>
              <w:pStyle w:val="ListParagraph"/>
              <w:ind w:left="0"/>
              <w:jc w:val="center"/>
              <w:rPr>
                <w:rFonts w:ascii="Times New Roman" w:hAnsi="Times New Roman" w:cs="Times New Roman"/>
                <w:b/>
                <w:sz w:val="20"/>
                <w:szCs w:val="20"/>
                <w:lang w:val="en-US"/>
              </w:rPr>
            </w:pPr>
            <w:r w:rsidRPr="00DE59AA">
              <w:rPr>
                <w:rFonts w:ascii="Times New Roman" w:hAnsi="Times New Roman" w:cs="Times New Roman"/>
                <w:b/>
                <w:sz w:val="20"/>
                <w:szCs w:val="20"/>
                <w:lang w:val="en-US"/>
              </w:rPr>
              <w:t>Usia Ibu</w:t>
            </w:r>
          </w:p>
        </w:tc>
        <w:tc>
          <w:tcPr>
            <w:tcW w:w="3118" w:type="dxa"/>
            <w:gridSpan w:val="6"/>
            <w:tcBorders>
              <w:left w:val="nil"/>
              <w:bottom w:val="single" w:sz="4" w:space="0" w:color="auto"/>
            </w:tcBorders>
            <w:vAlign w:val="center"/>
          </w:tcPr>
          <w:p w:rsidR="005D24CC" w:rsidRPr="00DE59AA" w:rsidRDefault="005D24CC" w:rsidP="005D24CC">
            <w:pPr>
              <w:pStyle w:val="ListParagraph"/>
              <w:ind w:left="0"/>
              <w:jc w:val="center"/>
              <w:rPr>
                <w:rFonts w:ascii="Times New Roman" w:hAnsi="Times New Roman" w:cs="Times New Roman"/>
                <w:b/>
                <w:sz w:val="20"/>
                <w:szCs w:val="20"/>
                <w:lang w:val="en-US"/>
              </w:rPr>
            </w:pPr>
            <w:r w:rsidRPr="00DE59AA">
              <w:rPr>
                <w:rFonts w:ascii="Times New Roman" w:hAnsi="Times New Roman" w:cs="Times New Roman"/>
                <w:b/>
                <w:sz w:val="20"/>
                <w:szCs w:val="20"/>
                <w:lang w:val="en-US"/>
              </w:rPr>
              <w:t>Kejadian Hipertensi Dalam Kehamilan</w:t>
            </w:r>
          </w:p>
        </w:tc>
        <w:tc>
          <w:tcPr>
            <w:tcW w:w="709" w:type="dxa"/>
            <w:vMerge w:val="restart"/>
            <w:tcBorders>
              <w:left w:val="nil"/>
            </w:tcBorders>
            <w:vAlign w:val="center"/>
          </w:tcPr>
          <w:p w:rsidR="005D24CC" w:rsidRPr="00DE59AA" w:rsidRDefault="005D24CC" w:rsidP="005D24CC">
            <w:pPr>
              <w:pStyle w:val="ListParagraph"/>
              <w:ind w:left="0"/>
              <w:jc w:val="center"/>
              <w:rPr>
                <w:rFonts w:ascii="Times New Roman" w:hAnsi="Times New Roman" w:cs="Times New Roman"/>
                <w:b/>
                <w:i/>
                <w:sz w:val="20"/>
                <w:szCs w:val="20"/>
                <w:lang w:val="en-US"/>
              </w:rPr>
            </w:pPr>
            <w:r w:rsidRPr="00DE59AA">
              <w:rPr>
                <w:rFonts w:ascii="Times New Roman" w:hAnsi="Times New Roman" w:cs="Times New Roman"/>
                <w:b/>
                <w:i/>
                <w:sz w:val="20"/>
                <w:szCs w:val="20"/>
                <w:lang w:val="en-US"/>
              </w:rPr>
              <w:t>P value</w:t>
            </w:r>
          </w:p>
        </w:tc>
      </w:tr>
      <w:tr w:rsidR="005D24CC" w:rsidRPr="00DE59AA" w:rsidTr="005D24CC">
        <w:tc>
          <w:tcPr>
            <w:tcW w:w="1101" w:type="dxa"/>
            <w:vMerge/>
            <w:tcBorders>
              <w:left w:val="nil"/>
              <w:bottom w:val="nil"/>
              <w:right w:val="nil"/>
            </w:tcBorders>
            <w:vAlign w:val="center"/>
          </w:tcPr>
          <w:p w:rsidR="005D24CC" w:rsidRPr="00DE59AA" w:rsidRDefault="005D24CC" w:rsidP="005D24CC">
            <w:pPr>
              <w:pStyle w:val="ListParagraph"/>
              <w:ind w:left="0"/>
              <w:jc w:val="center"/>
              <w:rPr>
                <w:rFonts w:ascii="Times New Roman" w:hAnsi="Times New Roman" w:cs="Times New Roman"/>
                <w:b/>
                <w:sz w:val="20"/>
                <w:szCs w:val="20"/>
                <w:lang w:val="en-US"/>
              </w:rPr>
            </w:pPr>
          </w:p>
        </w:tc>
        <w:tc>
          <w:tcPr>
            <w:tcW w:w="992" w:type="dxa"/>
            <w:gridSpan w:val="2"/>
            <w:tcBorders>
              <w:top w:val="single" w:sz="4" w:space="0" w:color="auto"/>
              <w:left w:val="nil"/>
              <w:bottom w:val="single" w:sz="4" w:space="0" w:color="auto"/>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 xml:space="preserve">Ya </w:t>
            </w:r>
          </w:p>
        </w:tc>
        <w:tc>
          <w:tcPr>
            <w:tcW w:w="992" w:type="dxa"/>
            <w:gridSpan w:val="2"/>
            <w:tcBorders>
              <w:top w:val="single" w:sz="4" w:space="0" w:color="auto"/>
              <w:left w:val="nil"/>
              <w:bottom w:val="single" w:sz="4" w:space="0" w:color="auto"/>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 xml:space="preserve">Tidak </w:t>
            </w:r>
          </w:p>
        </w:tc>
        <w:tc>
          <w:tcPr>
            <w:tcW w:w="1134" w:type="dxa"/>
            <w:gridSpan w:val="2"/>
            <w:tcBorders>
              <w:top w:val="single" w:sz="4" w:space="0" w:color="auto"/>
              <w:left w:val="nil"/>
              <w:bottom w:val="single" w:sz="4" w:space="0" w:color="auto"/>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Jumlah</w:t>
            </w:r>
          </w:p>
        </w:tc>
        <w:tc>
          <w:tcPr>
            <w:tcW w:w="709" w:type="dxa"/>
            <w:vMerge/>
            <w:tcBorders>
              <w:lef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p>
        </w:tc>
      </w:tr>
      <w:tr w:rsidR="005D24CC" w:rsidRPr="00DE59AA" w:rsidTr="005D24CC">
        <w:trPr>
          <w:trHeight w:val="431"/>
        </w:trPr>
        <w:tc>
          <w:tcPr>
            <w:tcW w:w="1101" w:type="dxa"/>
            <w:vMerge/>
            <w:tcBorders>
              <w:top w:val="nil"/>
              <w:left w:val="nil"/>
              <w:right w:val="nil"/>
            </w:tcBorders>
            <w:vAlign w:val="center"/>
          </w:tcPr>
          <w:p w:rsidR="005D24CC" w:rsidRPr="00DE59AA" w:rsidRDefault="005D24CC" w:rsidP="005D24CC">
            <w:pPr>
              <w:pStyle w:val="ListParagraph"/>
              <w:ind w:left="0"/>
              <w:jc w:val="center"/>
              <w:rPr>
                <w:rFonts w:ascii="Times New Roman" w:hAnsi="Times New Roman" w:cs="Times New Roman"/>
                <w:b/>
                <w:sz w:val="20"/>
                <w:szCs w:val="20"/>
                <w:lang w:val="en-US"/>
              </w:rPr>
            </w:pPr>
          </w:p>
        </w:tc>
        <w:tc>
          <w:tcPr>
            <w:tcW w:w="425" w:type="dxa"/>
            <w:tcBorders>
              <w:top w:val="single" w:sz="4" w:space="0" w:color="auto"/>
              <w:left w:val="nil"/>
              <w:bottom w:val="single" w:sz="4" w:space="0" w:color="auto"/>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F</w:t>
            </w:r>
          </w:p>
        </w:tc>
        <w:tc>
          <w:tcPr>
            <w:tcW w:w="567" w:type="dxa"/>
            <w:tcBorders>
              <w:top w:val="single" w:sz="4" w:space="0" w:color="auto"/>
              <w:left w:val="nil"/>
              <w:bottom w:val="single" w:sz="4" w:space="0" w:color="auto"/>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w:t>
            </w:r>
          </w:p>
        </w:tc>
        <w:tc>
          <w:tcPr>
            <w:tcW w:w="425" w:type="dxa"/>
            <w:tcBorders>
              <w:top w:val="single" w:sz="4" w:space="0" w:color="auto"/>
              <w:left w:val="nil"/>
              <w:bottom w:val="single" w:sz="4" w:space="0" w:color="auto"/>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 xml:space="preserve">F </w:t>
            </w:r>
          </w:p>
        </w:tc>
        <w:tc>
          <w:tcPr>
            <w:tcW w:w="567" w:type="dxa"/>
            <w:tcBorders>
              <w:top w:val="single" w:sz="4" w:space="0" w:color="auto"/>
              <w:left w:val="nil"/>
              <w:bottom w:val="single" w:sz="4" w:space="0" w:color="auto"/>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w:t>
            </w:r>
          </w:p>
        </w:tc>
        <w:tc>
          <w:tcPr>
            <w:tcW w:w="567" w:type="dxa"/>
            <w:tcBorders>
              <w:top w:val="single" w:sz="4" w:space="0" w:color="auto"/>
              <w:left w:val="nil"/>
              <w:bottom w:val="single" w:sz="4" w:space="0" w:color="auto"/>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 xml:space="preserve">F </w:t>
            </w:r>
          </w:p>
        </w:tc>
        <w:tc>
          <w:tcPr>
            <w:tcW w:w="567" w:type="dxa"/>
            <w:tcBorders>
              <w:top w:val="single" w:sz="4" w:space="0" w:color="auto"/>
              <w:left w:val="nil"/>
              <w:bottom w:val="single" w:sz="4" w:space="0" w:color="auto"/>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w:t>
            </w:r>
          </w:p>
        </w:tc>
        <w:tc>
          <w:tcPr>
            <w:tcW w:w="709" w:type="dxa"/>
            <w:vMerge/>
            <w:tcBorders>
              <w:left w:val="nil"/>
              <w:bottom w:val="single" w:sz="4" w:space="0" w:color="auto"/>
            </w:tcBorders>
          </w:tcPr>
          <w:p w:rsidR="005D24CC" w:rsidRPr="00DE59AA" w:rsidRDefault="005D24CC" w:rsidP="005D24CC">
            <w:pPr>
              <w:pStyle w:val="ListParagraph"/>
              <w:ind w:left="0"/>
              <w:jc w:val="center"/>
              <w:rPr>
                <w:rFonts w:ascii="Times New Roman" w:hAnsi="Times New Roman" w:cs="Times New Roman"/>
                <w:sz w:val="20"/>
                <w:szCs w:val="20"/>
                <w:lang w:val="en-US"/>
              </w:rPr>
            </w:pPr>
          </w:p>
        </w:tc>
      </w:tr>
      <w:tr w:rsidR="005D24CC" w:rsidRPr="00DE59AA" w:rsidTr="005D24CC">
        <w:tc>
          <w:tcPr>
            <w:tcW w:w="1101" w:type="dxa"/>
            <w:tcBorders>
              <w:top w:val="nil"/>
              <w:bottom w:val="nil"/>
            </w:tcBorders>
            <w:vAlign w:val="center"/>
          </w:tcPr>
          <w:p w:rsidR="005D24CC" w:rsidRPr="00DE59AA" w:rsidRDefault="005D24CC" w:rsidP="005D24CC">
            <w:pPr>
              <w:pStyle w:val="ListParagraph"/>
              <w:ind w:left="0"/>
              <w:rPr>
                <w:rFonts w:ascii="Times New Roman" w:hAnsi="Times New Roman" w:cs="Times New Roman"/>
                <w:sz w:val="20"/>
                <w:szCs w:val="20"/>
                <w:lang w:val="en-US"/>
              </w:rPr>
            </w:pPr>
            <w:r w:rsidRPr="00DE59AA">
              <w:rPr>
                <w:rFonts w:ascii="Times New Roman" w:hAnsi="Times New Roman" w:cs="Times New Roman"/>
                <w:sz w:val="20"/>
                <w:szCs w:val="20"/>
                <w:lang w:val="en-US"/>
              </w:rPr>
              <w:t xml:space="preserve">Berisiko </w:t>
            </w:r>
          </w:p>
        </w:tc>
        <w:tc>
          <w:tcPr>
            <w:tcW w:w="425" w:type="dxa"/>
            <w:tcBorders>
              <w:top w:val="single" w:sz="4" w:space="0" w:color="auto"/>
              <w:left w:val="nil"/>
              <w:bottom w:val="nil"/>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12</w:t>
            </w:r>
          </w:p>
        </w:tc>
        <w:tc>
          <w:tcPr>
            <w:tcW w:w="567" w:type="dxa"/>
            <w:tcBorders>
              <w:top w:val="single" w:sz="4" w:space="0" w:color="auto"/>
              <w:left w:val="nil"/>
              <w:bottom w:val="nil"/>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11,3</w:t>
            </w:r>
          </w:p>
        </w:tc>
        <w:tc>
          <w:tcPr>
            <w:tcW w:w="425" w:type="dxa"/>
            <w:tcBorders>
              <w:top w:val="single" w:sz="4" w:space="0" w:color="auto"/>
              <w:left w:val="nil"/>
              <w:bottom w:val="nil"/>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5</w:t>
            </w:r>
          </w:p>
        </w:tc>
        <w:tc>
          <w:tcPr>
            <w:tcW w:w="567" w:type="dxa"/>
            <w:tcBorders>
              <w:top w:val="single" w:sz="4" w:space="0" w:color="auto"/>
              <w:left w:val="nil"/>
              <w:bottom w:val="nil"/>
              <w:right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4,7</w:t>
            </w:r>
          </w:p>
        </w:tc>
        <w:tc>
          <w:tcPr>
            <w:tcW w:w="567" w:type="dxa"/>
            <w:tcBorders>
              <w:top w:val="nil"/>
              <w:left w:val="nil"/>
              <w:bottom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17</w:t>
            </w:r>
          </w:p>
        </w:tc>
        <w:tc>
          <w:tcPr>
            <w:tcW w:w="567" w:type="dxa"/>
            <w:tcBorders>
              <w:top w:val="nil"/>
              <w:bottom w:val="nil"/>
            </w:tcBorders>
            <w:vAlign w:val="center"/>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16</w:t>
            </w:r>
          </w:p>
        </w:tc>
        <w:tc>
          <w:tcPr>
            <w:tcW w:w="709" w:type="dxa"/>
            <w:tcBorders>
              <w:top w:val="nil"/>
              <w:bottom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0,000</w:t>
            </w:r>
          </w:p>
        </w:tc>
      </w:tr>
      <w:tr w:rsidR="005D24CC" w:rsidRPr="00DE59AA" w:rsidTr="005D24CC">
        <w:tc>
          <w:tcPr>
            <w:tcW w:w="1101" w:type="dxa"/>
            <w:tcBorders>
              <w:top w:val="nil"/>
              <w:bottom w:val="single" w:sz="4" w:space="0" w:color="auto"/>
            </w:tcBorders>
          </w:tcPr>
          <w:p w:rsidR="005D24CC" w:rsidRPr="00DE59AA" w:rsidRDefault="005D24CC" w:rsidP="005D24CC">
            <w:pPr>
              <w:pStyle w:val="ListParagraph"/>
              <w:ind w:left="0"/>
              <w:rPr>
                <w:rFonts w:ascii="Times New Roman" w:hAnsi="Times New Roman" w:cs="Times New Roman"/>
                <w:sz w:val="20"/>
                <w:szCs w:val="20"/>
                <w:lang w:val="en-US"/>
              </w:rPr>
            </w:pPr>
            <w:r w:rsidRPr="00DE59AA">
              <w:rPr>
                <w:rFonts w:ascii="Times New Roman" w:hAnsi="Times New Roman" w:cs="Times New Roman"/>
                <w:sz w:val="20"/>
                <w:szCs w:val="20"/>
                <w:lang w:val="en-US"/>
              </w:rPr>
              <w:t>Tidak Berisiko</w:t>
            </w:r>
          </w:p>
        </w:tc>
        <w:tc>
          <w:tcPr>
            <w:tcW w:w="425" w:type="dxa"/>
            <w:tcBorders>
              <w:top w:val="nil"/>
              <w:left w:val="nil"/>
              <w:bottom w:val="single" w:sz="4" w:space="0" w:color="auto"/>
              <w:righ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9</w:t>
            </w:r>
          </w:p>
        </w:tc>
        <w:tc>
          <w:tcPr>
            <w:tcW w:w="567" w:type="dxa"/>
            <w:tcBorders>
              <w:top w:val="nil"/>
              <w:left w:val="nil"/>
              <w:bottom w:val="single" w:sz="4" w:space="0" w:color="auto"/>
              <w:righ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 xml:space="preserve">8,5 </w:t>
            </w:r>
          </w:p>
        </w:tc>
        <w:tc>
          <w:tcPr>
            <w:tcW w:w="425" w:type="dxa"/>
            <w:tcBorders>
              <w:top w:val="nil"/>
              <w:left w:val="nil"/>
              <w:bottom w:val="single" w:sz="4" w:space="0" w:color="auto"/>
              <w:righ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80</w:t>
            </w:r>
          </w:p>
        </w:tc>
        <w:tc>
          <w:tcPr>
            <w:tcW w:w="567" w:type="dxa"/>
            <w:tcBorders>
              <w:top w:val="nil"/>
              <w:left w:val="nil"/>
              <w:bottom w:val="single" w:sz="4" w:space="0" w:color="auto"/>
              <w:righ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75,4</w:t>
            </w:r>
          </w:p>
        </w:tc>
        <w:tc>
          <w:tcPr>
            <w:tcW w:w="567" w:type="dxa"/>
            <w:tcBorders>
              <w:top w:val="nil"/>
              <w:left w:val="nil"/>
              <w:bottom w:val="single" w:sz="4" w:space="0" w:color="auto"/>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89</w:t>
            </w:r>
          </w:p>
        </w:tc>
        <w:tc>
          <w:tcPr>
            <w:tcW w:w="567" w:type="dxa"/>
            <w:tcBorders>
              <w:top w:val="nil"/>
              <w:bottom w:val="single" w:sz="4" w:space="0" w:color="auto"/>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84</w:t>
            </w:r>
          </w:p>
        </w:tc>
        <w:tc>
          <w:tcPr>
            <w:tcW w:w="709" w:type="dxa"/>
            <w:tcBorders>
              <w:top w:val="nil"/>
              <w:bottom w:val="single" w:sz="4" w:space="0" w:color="auto"/>
            </w:tcBorders>
          </w:tcPr>
          <w:p w:rsidR="005D24CC" w:rsidRPr="00DE59AA" w:rsidRDefault="005D24CC" w:rsidP="005D24CC">
            <w:pPr>
              <w:pStyle w:val="ListParagraph"/>
              <w:ind w:left="0"/>
              <w:jc w:val="center"/>
              <w:rPr>
                <w:rFonts w:ascii="Times New Roman" w:hAnsi="Times New Roman" w:cs="Times New Roman"/>
                <w:sz w:val="20"/>
                <w:szCs w:val="20"/>
                <w:lang w:val="en-US"/>
              </w:rPr>
            </w:pPr>
          </w:p>
        </w:tc>
      </w:tr>
      <w:tr w:rsidR="005D24CC" w:rsidRPr="00DE59AA" w:rsidTr="005D24CC">
        <w:tc>
          <w:tcPr>
            <w:tcW w:w="1101" w:type="dxa"/>
            <w:tcBorders>
              <w:top w:val="single" w:sz="4" w:space="0" w:color="auto"/>
              <w:right w:val="nil"/>
            </w:tcBorders>
          </w:tcPr>
          <w:p w:rsidR="005D24CC" w:rsidRPr="00DE59AA" w:rsidRDefault="005D24CC" w:rsidP="005D24CC">
            <w:pPr>
              <w:pStyle w:val="ListParagraph"/>
              <w:ind w:left="0"/>
              <w:jc w:val="both"/>
              <w:rPr>
                <w:rFonts w:ascii="Times New Roman" w:hAnsi="Times New Roman" w:cs="Times New Roman"/>
                <w:b/>
                <w:sz w:val="20"/>
                <w:szCs w:val="20"/>
                <w:lang w:val="en-US"/>
              </w:rPr>
            </w:pPr>
            <w:r w:rsidRPr="00DE59AA">
              <w:rPr>
                <w:rFonts w:ascii="Times New Roman" w:hAnsi="Times New Roman" w:cs="Times New Roman"/>
                <w:b/>
                <w:sz w:val="20"/>
                <w:szCs w:val="20"/>
                <w:lang w:val="en-US"/>
              </w:rPr>
              <w:t xml:space="preserve">Jumlah </w:t>
            </w:r>
          </w:p>
        </w:tc>
        <w:tc>
          <w:tcPr>
            <w:tcW w:w="425" w:type="dxa"/>
            <w:tcBorders>
              <w:top w:val="single" w:sz="4" w:space="0" w:color="auto"/>
              <w:left w:val="nil"/>
              <w:righ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21</w:t>
            </w:r>
          </w:p>
        </w:tc>
        <w:tc>
          <w:tcPr>
            <w:tcW w:w="567" w:type="dxa"/>
            <w:tcBorders>
              <w:top w:val="single" w:sz="4" w:space="0" w:color="auto"/>
              <w:left w:val="nil"/>
              <w:righ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19,9</w:t>
            </w:r>
          </w:p>
        </w:tc>
        <w:tc>
          <w:tcPr>
            <w:tcW w:w="425" w:type="dxa"/>
            <w:tcBorders>
              <w:top w:val="single" w:sz="4" w:space="0" w:color="auto"/>
              <w:left w:val="nil"/>
              <w:righ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85</w:t>
            </w:r>
          </w:p>
        </w:tc>
        <w:tc>
          <w:tcPr>
            <w:tcW w:w="567" w:type="dxa"/>
            <w:tcBorders>
              <w:top w:val="single" w:sz="4" w:space="0" w:color="auto"/>
              <w:left w:val="nil"/>
              <w:righ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80,1</w:t>
            </w:r>
          </w:p>
        </w:tc>
        <w:tc>
          <w:tcPr>
            <w:tcW w:w="567" w:type="dxa"/>
            <w:tcBorders>
              <w:top w:val="single" w:sz="4" w:space="0" w:color="auto"/>
              <w:left w:val="nil"/>
              <w:righ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106</w:t>
            </w:r>
          </w:p>
        </w:tc>
        <w:tc>
          <w:tcPr>
            <w:tcW w:w="567" w:type="dxa"/>
            <w:tcBorders>
              <w:top w:val="single" w:sz="4" w:space="0" w:color="auto"/>
              <w:lef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r w:rsidRPr="00DE59AA">
              <w:rPr>
                <w:rFonts w:ascii="Times New Roman" w:hAnsi="Times New Roman" w:cs="Times New Roman"/>
                <w:sz w:val="20"/>
                <w:szCs w:val="20"/>
                <w:lang w:val="en-US"/>
              </w:rPr>
              <w:t>100</w:t>
            </w:r>
          </w:p>
        </w:tc>
        <w:tc>
          <w:tcPr>
            <w:tcW w:w="709" w:type="dxa"/>
            <w:tcBorders>
              <w:top w:val="single" w:sz="4" w:space="0" w:color="auto"/>
              <w:left w:val="nil"/>
            </w:tcBorders>
          </w:tcPr>
          <w:p w:rsidR="005D24CC" w:rsidRPr="00DE59AA" w:rsidRDefault="005D24CC" w:rsidP="005D24CC">
            <w:pPr>
              <w:pStyle w:val="ListParagraph"/>
              <w:ind w:left="0"/>
              <w:jc w:val="center"/>
              <w:rPr>
                <w:rFonts w:ascii="Times New Roman" w:hAnsi="Times New Roman" w:cs="Times New Roman"/>
                <w:sz w:val="20"/>
                <w:szCs w:val="20"/>
                <w:lang w:val="en-US"/>
              </w:rPr>
            </w:pPr>
          </w:p>
        </w:tc>
      </w:tr>
    </w:tbl>
    <w:p w:rsidR="005D24CC" w:rsidRDefault="005D24CC" w:rsidP="005D24CC">
      <w:pPr>
        <w:spacing w:after="0" w:line="240" w:lineRule="auto"/>
        <w:ind w:firstLine="720"/>
        <w:jc w:val="both"/>
        <w:rPr>
          <w:rFonts w:ascii="Times New Roman" w:hAnsi="Times New Roman" w:cs="Times New Roman"/>
          <w:sz w:val="24"/>
          <w:szCs w:val="24"/>
        </w:rPr>
      </w:pPr>
    </w:p>
    <w:p w:rsidR="005D24CC" w:rsidRDefault="005D24CC" w:rsidP="005D24CC">
      <w:pPr>
        <w:spacing w:after="0" w:line="240" w:lineRule="auto"/>
        <w:ind w:firstLine="720"/>
        <w:jc w:val="both"/>
        <w:rPr>
          <w:rFonts w:ascii="Times New Roman" w:hAnsi="Times New Roman" w:cs="Times New Roman"/>
          <w:sz w:val="24"/>
          <w:szCs w:val="24"/>
        </w:rPr>
      </w:pPr>
      <w:r w:rsidRPr="001D64C5">
        <w:rPr>
          <w:rFonts w:ascii="Times New Roman" w:hAnsi="Times New Roman" w:cs="Times New Roman"/>
          <w:sz w:val="24"/>
          <w:szCs w:val="24"/>
        </w:rPr>
        <w:t xml:space="preserve">Pada tabel 4.2 dapat diketahui bahwa frekuensi terbanyak adalah ibu hamil dengan usia tidak berisiko tetapi tidak mengalami hipertensi berjumlah 80 responden (75,4%) sedangkan frekuensi paling sedikit adalah ibu hamil dengan usia tidak berisiko tetapi mengalami hipertensi berjumlah 5 responden (4,7%). </w:t>
      </w:r>
    </w:p>
    <w:p w:rsidR="005D24CC" w:rsidRDefault="005D24CC" w:rsidP="005D24CC">
      <w:pPr>
        <w:spacing w:after="0" w:line="240" w:lineRule="auto"/>
        <w:ind w:firstLine="720"/>
        <w:jc w:val="both"/>
        <w:rPr>
          <w:rFonts w:ascii="Times New Roman" w:hAnsi="Times New Roman" w:cs="Times New Roman"/>
          <w:sz w:val="24"/>
          <w:szCs w:val="24"/>
        </w:rPr>
      </w:pPr>
      <w:r w:rsidRPr="001D64C5">
        <w:rPr>
          <w:rFonts w:ascii="Times New Roman" w:hAnsi="Times New Roman" w:cs="Times New Roman"/>
          <w:sz w:val="24"/>
          <w:szCs w:val="24"/>
        </w:rPr>
        <w:t xml:space="preserve">Berdasarkan </w:t>
      </w:r>
      <w:r>
        <w:rPr>
          <w:rFonts w:ascii="Times New Roman" w:hAnsi="Times New Roman" w:cs="Times New Roman"/>
          <w:sz w:val="24"/>
          <w:szCs w:val="24"/>
        </w:rPr>
        <w:t>uji</w:t>
      </w:r>
      <w:r w:rsidRPr="001D64C5">
        <w:rPr>
          <w:rFonts w:ascii="Times New Roman" w:hAnsi="Times New Roman" w:cs="Times New Roman"/>
          <w:sz w:val="24"/>
          <w:szCs w:val="24"/>
        </w:rPr>
        <w:t xml:space="preserve"> Chi Square, nilai si</w:t>
      </w:r>
      <w:r>
        <w:rPr>
          <w:rFonts w:ascii="Times New Roman" w:hAnsi="Times New Roman" w:cs="Times New Roman"/>
          <w:sz w:val="24"/>
          <w:szCs w:val="24"/>
        </w:rPr>
        <w:t xml:space="preserve">g.2-tailed adalah 0,000 &lt; 0,05 </w:t>
      </w:r>
      <w:r w:rsidRPr="001D64C5">
        <w:rPr>
          <w:rFonts w:ascii="Times New Roman" w:hAnsi="Times New Roman" w:cs="Times New Roman"/>
          <w:sz w:val="24"/>
          <w:szCs w:val="24"/>
        </w:rPr>
        <w:t>sehingga dapat disimpulkan bahwa ada hubungan usia ibu sebagai faktor yang mempengaruhi hipertensi dalam kehamilan di Puskesmas Gamping I tahun 2017.</w:t>
      </w:r>
    </w:p>
    <w:p w:rsidR="005D24CC" w:rsidRDefault="005D24CC" w:rsidP="005D24CC">
      <w:pPr>
        <w:spacing w:after="0" w:line="240" w:lineRule="auto"/>
        <w:ind w:firstLine="720"/>
        <w:jc w:val="both"/>
        <w:rPr>
          <w:rFonts w:ascii="Times New Roman" w:hAnsi="Times New Roman" w:cs="Times New Roman"/>
          <w:sz w:val="24"/>
          <w:szCs w:val="24"/>
        </w:rPr>
      </w:pPr>
    </w:p>
    <w:p w:rsidR="005D24CC" w:rsidRPr="001D64C5" w:rsidRDefault="005D24CC" w:rsidP="00042C60">
      <w:pPr>
        <w:spacing w:after="0" w:line="240" w:lineRule="auto"/>
        <w:ind w:firstLine="720"/>
        <w:jc w:val="both"/>
        <w:rPr>
          <w:rFonts w:ascii="Times New Roman" w:hAnsi="Times New Roman" w:cs="Times New Roman"/>
          <w:b/>
          <w:sz w:val="24"/>
          <w:szCs w:val="24"/>
        </w:rPr>
      </w:pPr>
      <w:r w:rsidRPr="001D64C5">
        <w:rPr>
          <w:rFonts w:ascii="Times New Roman" w:hAnsi="Times New Roman" w:cs="Times New Roman"/>
          <w:b/>
          <w:sz w:val="24"/>
          <w:szCs w:val="24"/>
        </w:rPr>
        <w:t xml:space="preserve">Tabel 4.3 Tabulasi Silang Hubungan Paritas Dengan Hipertensi </w:t>
      </w:r>
      <w:r>
        <w:rPr>
          <w:rFonts w:ascii="Times New Roman" w:hAnsi="Times New Roman" w:cs="Times New Roman"/>
          <w:b/>
          <w:sz w:val="24"/>
          <w:szCs w:val="24"/>
        </w:rPr>
        <w:t>Kehamilan Di Puskesmaa Gamping I Tahun 2017</w:t>
      </w:r>
    </w:p>
    <w:tbl>
      <w:tblPr>
        <w:tblStyle w:val="TableGrid"/>
        <w:tblpPr w:leftFromText="180" w:rightFromText="180" w:vertAnchor="text" w:horzAnchor="page" w:tblpX="6773" w:tblpY="174"/>
        <w:tblW w:w="4787" w:type="dxa"/>
        <w:tblBorders>
          <w:left w:val="none" w:sz="0" w:space="0" w:color="auto"/>
          <w:right w:val="none" w:sz="0" w:space="0" w:color="auto"/>
          <w:insideH w:val="single" w:sz="4" w:space="0" w:color="auto"/>
        </w:tblBorders>
        <w:tblLayout w:type="fixed"/>
        <w:tblLook w:val="04A0" w:firstRow="1" w:lastRow="0" w:firstColumn="1" w:lastColumn="0" w:noHBand="0" w:noVBand="1"/>
      </w:tblPr>
      <w:tblGrid>
        <w:gridCol w:w="959"/>
        <w:gridCol w:w="425"/>
        <w:gridCol w:w="567"/>
        <w:gridCol w:w="425"/>
        <w:gridCol w:w="567"/>
        <w:gridCol w:w="567"/>
        <w:gridCol w:w="567"/>
        <w:gridCol w:w="710"/>
      </w:tblGrid>
      <w:tr w:rsidR="00042C60" w:rsidRPr="001D64C5" w:rsidTr="00042C60">
        <w:tc>
          <w:tcPr>
            <w:tcW w:w="959" w:type="dxa"/>
            <w:vMerge w:val="restart"/>
            <w:tcBorders>
              <w:left w:val="nil"/>
              <w:bottom w:val="nil"/>
              <w:right w:val="nil"/>
            </w:tcBorders>
            <w:vAlign w:val="center"/>
          </w:tcPr>
          <w:p w:rsidR="00042C60" w:rsidRPr="001D64C5" w:rsidRDefault="00042C60" w:rsidP="00042C60">
            <w:pPr>
              <w:pStyle w:val="ListParagraph"/>
              <w:ind w:left="0"/>
              <w:jc w:val="center"/>
              <w:rPr>
                <w:rFonts w:ascii="Times New Roman" w:hAnsi="Times New Roman" w:cs="Times New Roman"/>
                <w:b/>
                <w:sz w:val="20"/>
                <w:szCs w:val="20"/>
                <w:lang w:val="en-US"/>
              </w:rPr>
            </w:pPr>
            <w:r w:rsidRPr="001D64C5">
              <w:rPr>
                <w:rFonts w:ascii="Times New Roman" w:hAnsi="Times New Roman" w:cs="Times New Roman"/>
                <w:b/>
                <w:sz w:val="20"/>
                <w:szCs w:val="20"/>
                <w:lang w:val="en-US"/>
              </w:rPr>
              <w:t>Paritas</w:t>
            </w:r>
          </w:p>
        </w:tc>
        <w:tc>
          <w:tcPr>
            <w:tcW w:w="3118" w:type="dxa"/>
            <w:gridSpan w:val="6"/>
            <w:tcBorders>
              <w:left w:val="nil"/>
              <w:bottom w:val="single" w:sz="4" w:space="0" w:color="auto"/>
            </w:tcBorders>
            <w:vAlign w:val="center"/>
          </w:tcPr>
          <w:p w:rsidR="00042C60" w:rsidRPr="001D64C5" w:rsidRDefault="00042C60" w:rsidP="00042C60">
            <w:pPr>
              <w:pStyle w:val="ListParagraph"/>
              <w:ind w:left="0"/>
              <w:jc w:val="center"/>
              <w:rPr>
                <w:rFonts w:ascii="Times New Roman" w:hAnsi="Times New Roman" w:cs="Times New Roman"/>
                <w:b/>
                <w:sz w:val="20"/>
                <w:szCs w:val="20"/>
                <w:lang w:val="en-US"/>
              </w:rPr>
            </w:pPr>
            <w:r w:rsidRPr="001D64C5">
              <w:rPr>
                <w:rFonts w:ascii="Times New Roman" w:hAnsi="Times New Roman" w:cs="Times New Roman"/>
                <w:b/>
                <w:sz w:val="20"/>
                <w:szCs w:val="20"/>
                <w:lang w:val="en-US"/>
              </w:rPr>
              <w:t>Kejadian Hipertensi Dalam Kehamilan</w:t>
            </w:r>
          </w:p>
        </w:tc>
        <w:tc>
          <w:tcPr>
            <w:tcW w:w="710" w:type="dxa"/>
            <w:vMerge w:val="restart"/>
            <w:tcBorders>
              <w:left w:val="nil"/>
            </w:tcBorders>
            <w:vAlign w:val="center"/>
          </w:tcPr>
          <w:p w:rsidR="00042C60" w:rsidRPr="001D64C5" w:rsidRDefault="00042C60" w:rsidP="00042C60">
            <w:pPr>
              <w:pStyle w:val="ListParagraph"/>
              <w:ind w:left="0"/>
              <w:jc w:val="center"/>
              <w:rPr>
                <w:rFonts w:ascii="Times New Roman" w:hAnsi="Times New Roman" w:cs="Times New Roman"/>
                <w:b/>
                <w:i/>
                <w:sz w:val="20"/>
                <w:szCs w:val="20"/>
                <w:lang w:val="en-US"/>
              </w:rPr>
            </w:pPr>
            <w:r w:rsidRPr="001D64C5">
              <w:rPr>
                <w:rFonts w:ascii="Times New Roman" w:hAnsi="Times New Roman" w:cs="Times New Roman"/>
                <w:b/>
                <w:i/>
                <w:sz w:val="20"/>
                <w:szCs w:val="20"/>
                <w:lang w:val="en-US"/>
              </w:rPr>
              <w:t xml:space="preserve">P value </w:t>
            </w:r>
          </w:p>
        </w:tc>
      </w:tr>
      <w:tr w:rsidR="00042C60" w:rsidRPr="001D64C5" w:rsidTr="00042C60">
        <w:tc>
          <w:tcPr>
            <w:tcW w:w="959" w:type="dxa"/>
            <w:vMerge/>
            <w:tcBorders>
              <w:left w:val="nil"/>
              <w:bottom w:val="nil"/>
              <w:right w:val="nil"/>
            </w:tcBorders>
            <w:vAlign w:val="center"/>
          </w:tcPr>
          <w:p w:rsidR="00042C60" w:rsidRPr="001D64C5" w:rsidRDefault="00042C60" w:rsidP="00042C60">
            <w:pPr>
              <w:pStyle w:val="ListParagraph"/>
              <w:ind w:left="0"/>
              <w:jc w:val="center"/>
              <w:rPr>
                <w:rFonts w:ascii="Times New Roman" w:hAnsi="Times New Roman" w:cs="Times New Roman"/>
                <w:b/>
                <w:sz w:val="20"/>
                <w:szCs w:val="20"/>
                <w:lang w:val="en-US"/>
              </w:rPr>
            </w:pPr>
          </w:p>
        </w:tc>
        <w:tc>
          <w:tcPr>
            <w:tcW w:w="992" w:type="dxa"/>
            <w:gridSpan w:val="2"/>
            <w:tcBorders>
              <w:left w:val="nil"/>
              <w:bottom w:val="single" w:sz="4" w:space="0" w:color="auto"/>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 xml:space="preserve">Ya </w:t>
            </w:r>
          </w:p>
        </w:tc>
        <w:tc>
          <w:tcPr>
            <w:tcW w:w="992" w:type="dxa"/>
            <w:gridSpan w:val="2"/>
            <w:tcBorders>
              <w:left w:val="nil"/>
              <w:bottom w:val="single" w:sz="4" w:space="0" w:color="auto"/>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 xml:space="preserve">Tidak </w:t>
            </w:r>
          </w:p>
        </w:tc>
        <w:tc>
          <w:tcPr>
            <w:tcW w:w="1134" w:type="dxa"/>
            <w:gridSpan w:val="2"/>
            <w:tcBorders>
              <w:left w:val="nil"/>
              <w:bottom w:val="single" w:sz="4" w:space="0" w:color="auto"/>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Jumlah</w:t>
            </w:r>
          </w:p>
        </w:tc>
        <w:tc>
          <w:tcPr>
            <w:tcW w:w="710" w:type="dxa"/>
            <w:vMerge/>
            <w:tcBorders>
              <w:lef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p>
        </w:tc>
      </w:tr>
      <w:tr w:rsidR="00042C60" w:rsidRPr="001D64C5" w:rsidTr="00042C60">
        <w:trPr>
          <w:trHeight w:val="499"/>
        </w:trPr>
        <w:tc>
          <w:tcPr>
            <w:tcW w:w="959" w:type="dxa"/>
            <w:vMerge/>
            <w:tcBorders>
              <w:top w:val="nil"/>
              <w:left w:val="nil"/>
              <w:right w:val="nil"/>
            </w:tcBorders>
            <w:vAlign w:val="center"/>
          </w:tcPr>
          <w:p w:rsidR="00042C60" w:rsidRPr="001D64C5" w:rsidRDefault="00042C60" w:rsidP="00042C60">
            <w:pPr>
              <w:pStyle w:val="ListParagraph"/>
              <w:ind w:left="0"/>
              <w:jc w:val="center"/>
              <w:rPr>
                <w:rFonts w:ascii="Times New Roman" w:hAnsi="Times New Roman" w:cs="Times New Roman"/>
                <w:b/>
                <w:sz w:val="20"/>
                <w:szCs w:val="20"/>
                <w:lang w:val="en-US"/>
              </w:rPr>
            </w:pPr>
          </w:p>
        </w:tc>
        <w:tc>
          <w:tcPr>
            <w:tcW w:w="425" w:type="dxa"/>
            <w:tcBorders>
              <w:top w:val="single" w:sz="4" w:space="0" w:color="auto"/>
              <w:left w:val="nil"/>
              <w:bottom w:val="single" w:sz="4" w:space="0" w:color="auto"/>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F</w:t>
            </w:r>
          </w:p>
        </w:tc>
        <w:tc>
          <w:tcPr>
            <w:tcW w:w="567" w:type="dxa"/>
            <w:tcBorders>
              <w:top w:val="single" w:sz="4" w:space="0" w:color="auto"/>
              <w:left w:val="nil"/>
              <w:bottom w:val="single" w:sz="4" w:space="0" w:color="auto"/>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w:t>
            </w:r>
          </w:p>
        </w:tc>
        <w:tc>
          <w:tcPr>
            <w:tcW w:w="425" w:type="dxa"/>
            <w:tcBorders>
              <w:top w:val="single" w:sz="4" w:space="0" w:color="auto"/>
              <w:left w:val="nil"/>
              <w:bottom w:val="single" w:sz="4" w:space="0" w:color="auto"/>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 xml:space="preserve">F </w:t>
            </w:r>
          </w:p>
        </w:tc>
        <w:tc>
          <w:tcPr>
            <w:tcW w:w="567" w:type="dxa"/>
            <w:tcBorders>
              <w:top w:val="single" w:sz="4" w:space="0" w:color="auto"/>
              <w:left w:val="nil"/>
              <w:bottom w:val="single" w:sz="4" w:space="0" w:color="auto"/>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w:t>
            </w:r>
          </w:p>
        </w:tc>
        <w:tc>
          <w:tcPr>
            <w:tcW w:w="567" w:type="dxa"/>
            <w:tcBorders>
              <w:top w:val="single" w:sz="4" w:space="0" w:color="auto"/>
              <w:left w:val="nil"/>
              <w:bottom w:val="single" w:sz="4" w:space="0" w:color="auto"/>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 xml:space="preserve">F </w:t>
            </w:r>
          </w:p>
        </w:tc>
        <w:tc>
          <w:tcPr>
            <w:tcW w:w="567" w:type="dxa"/>
            <w:tcBorders>
              <w:top w:val="single" w:sz="4" w:space="0" w:color="auto"/>
              <w:left w:val="nil"/>
              <w:bottom w:val="single" w:sz="4" w:space="0" w:color="auto"/>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w:t>
            </w:r>
          </w:p>
        </w:tc>
        <w:tc>
          <w:tcPr>
            <w:tcW w:w="710" w:type="dxa"/>
            <w:vMerge/>
            <w:tcBorders>
              <w:left w:val="nil"/>
              <w:bottom w:val="single" w:sz="4" w:space="0" w:color="auto"/>
            </w:tcBorders>
          </w:tcPr>
          <w:p w:rsidR="00042C60" w:rsidRPr="001D64C5" w:rsidRDefault="00042C60" w:rsidP="00042C60">
            <w:pPr>
              <w:pStyle w:val="ListParagraph"/>
              <w:ind w:left="0"/>
              <w:jc w:val="center"/>
              <w:rPr>
                <w:rFonts w:ascii="Times New Roman" w:hAnsi="Times New Roman" w:cs="Times New Roman"/>
                <w:sz w:val="20"/>
                <w:szCs w:val="20"/>
                <w:lang w:val="en-US"/>
              </w:rPr>
            </w:pPr>
          </w:p>
        </w:tc>
      </w:tr>
      <w:tr w:rsidR="00042C60" w:rsidRPr="001D64C5" w:rsidTr="00042C60">
        <w:tc>
          <w:tcPr>
            <w:tcW w:w="959" w:type="dxa"/>
            <w:tcBorders>
              <w:top w:val="nil"/>
              <w:bottom w:val="nil"/>
            </w:tcBorders>
            <w:vAlign w:val="center"/>
          </w:tcPr>
          <w:p w:rsidR="00042C60" w:rsidRPr="001D64C5" w:rsidRDefault="00042C60" w:rsidP="00042C60">
            <w:pPr>
              <w:pStyle w:val="ListParagraph"/>
              <w:ind w:left="0"/>
              <w:rPr>
                <w:rFonts w:ascii="Times New Roman" w:hAnsi="Times New Roman" w:cs="Times New Roman"/>
                <w:sz w:val="20"/>
                <w:szCs w:val="20"/>
                <w:lang w:val="en-US"/>
              </w:rPr>
            </w:pPr>
            <w:r w:rsidRPr="001D64C5">
              <w:rPr>
                <w:rFonts w:ascii="Times New Roman" w:hAnsi="Times New Roman" w:cs="Times New Roman"/>
                <w:sz w:val="20"/>
                <w:szCs w:val="20"/>
                <w:lang w:val="en-US"/>
              </w:rPr>
              <w:t xml:space="preserve">Berisiko </w:t>
            </w:r>
          </w:p>
        </w:tc>
        <w:tc>
          <w:tcPr>
            <w:tcW w:w="425" w:type="dxa"/>
            <w:tcBorders>
              <w:top w:val="single" w:sz="4" w:space="0" w:color="auto"/>
              <w:left w:val="nil"/>
              <w:bottom w:val="nil"/>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13</w:t>
            </w:r>
          </w:p>
        </w:tc>
        <w:tc>
          <w:tcPr>
            <w:tcW w:w="567" w:type="dxa"/>
            <w:tcBorders>
              <w:top w:val="single" w:sz="4" w:space="0" w:color="auto"/>
              <w:left w:val="nil"/>
              <w:bottom w:val="nil"/>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12,3</w:t>
            </w:r>
          </w:p>
        </w:tc>
        <w:tc>
          <w:tcPr>
            <w:tcW w:w="425" w:type="dxa"/>
            <w:tcBorders>
              <w:top w:val="single" w:sz="4" w:space="0" w:color="auto"/>
              <w:left w:val="nil"/>
              <w:bottom w:val="nil"/>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12</w:t>
            </w:r>
          </w:p>
        </w:tc>
        <w:tc>
          <w:tcPr>
            <w:tcW w:w="567" w:type="dxa"/>
            <w:tcBorders>
              <w:top w:val="single" w:sz="4" w:space="0" w:color="auto"/>
              <w:left w:val="nil"/>
              <w:bottom w:val="nil"/>
              <w:right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11,3</w:t>
            </w:r>
          </w:p>
        </w:tc>
        <w:tc>
          <w:tcPr>
            <w:tcW w:w="567" w:type="dxa"/>
            <w:tcBorders>
              <w:top w:val="nil"/>
              <w:left w:val="nil"/>
              <w:bottom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25</w:t>
            </w:r>
          </w:p>
        </w:tc>
        <w:tc>
          <w:tcPr>
            <w:tcW w:w="567" w:type="dxa"/>
            <w:tcBorders>
              <w:top w:val="nil"/>
              <w:bottom w:val="nil"/>
            </w:tcBorders>
            <w:vAlign w:val="center"/>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23,6</w:t>
            </w:r>
          </w:p>
        </w:tc>
        <w:tc>
          <w:tcPr>
            <w:tcW w:w="710" w:type="dxa"/>
            <w:tcBorders>
              <w:top w:val="nil"/>
              <w:bottom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0,000</w:t>
            </w:r>
          </w:p>
        </w:tc>
      </w:tr>
      <w:tr w:rsidR="00042C60" w:rsidRPr="001D64C5" w:rsidTr="00042C60">
        <w:tc>
          <w:tcPr>
            <w:tcW w:w="959" w:type="dxa"/>
            <w:tcBorders>
              <w:top w:val="nil"/>
              <w:bottom w:val="single" w:sz="4" w:space="0" w:color="auto"/>
            </w:tcBorders>
          </w:tcPr>
          <w:p w:rsidR="00042C60" w:rsidRPr="001D64C5" w:rsidRDefault="00042C60" w:rsidP="00042C60">
            <w:pPr>
              <w:pStyle w:val="ListParagraph"/>
              <w:ind w:left="0"/>
              <w:jc w:val="both"/>
              <w:rPr>
                <w:rFonts w:ascii="Times New Roman" w:hAnsi="Times New Roman" w:cs="Times New Roman"/>
                <w:sz w:val="20"/>
                <w:szCs w:val="20"/>
                <w:lang w:val="en-US"/>
              </w:rPr>
            </w:pPr>
            <w:r w:rsidRPr="001D64C5">
              <w:rPr>
                <w:rFonts w:ascii="Times New Roman" w:hAnsi="Times New Roman" w:cs="Times New Roman"/>
                <w:sz w:val="20"/>
                <w:szCs w:val="20"/>
                <w:lang w:val="en-US"/>
              </w:rPr>
              <w:t>Tidak Berisiko</w:t>
            </w:r>
          </w:p>
        </w:tc>
        <w:tc>
          <w:tcPr>
            <w:tcW w:w="425" w:type="dxa"/>
            <w:tcBorders>
              <w:top w:val="nil"/>
              <w:left w:val="nil"/>
              <w:bottom w:val="single" w:sz="4" w:space="0" w:color="auto"/>
              <w:righ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8</w:t>
            </w:r>
          </w:p>
        </w:tc>
        <w:tc>
          <w:tcPr>
            <w:tcW w:w="567" w:type="dxa"/>
            <w:tcBorders>
              <w:top w:val="nil"/>
              <w:left w:val="nil"/>
              <w:bottom w:val="single" w:sz="4" w:space="0" w:color="auto"/>
              <w:righ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 xml:space="preserve">7,5 </w:t>
            </w:r>
          </w:p>
        </w:tc>
        <w:tc>
          <w:tcPr>
            <w:tcW w:w="425" w:type="dxa"/>
            <w:tcBorders>
              <w:top w:val="nil"/>
              <w:left w:val="nil"/>
              <w:bottom w:val="single" w:sz="4" w:space="0" w:color="auto"/>
              <w:righ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73</w:t>
            </w:r>
          </w:p>
        </w:tc>
        <w:tc>
          <w:tcPr>
            <w:tcW w:w="567" w:type="dxa"/>
            <w:tcBorders>
              <w:top w:val="nil"/>
              <w:left w:val="nil"/>
              <w:bottom w:val="single" w:sz="4" w:space="0" w:color="auto"/>
              <w:righ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68,9</w:t>
            </w:r>
          </w:p>
        </w:tc>
        <w:tc>
          <w:tcPr>
            <w:tcW w:w="567" w:type="dxa"/>
            <w:tcBorders>
              <w:top w:val="nil"/>
              <w:left w:val="nil"/>
              <w:bottom w:val="single" w:sz="4" w:space="0" w:color="auto"/>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81</w:t>
            </w:r>
          </w:p>
        </w:tc>
        <w:tc>
          <w:tcPr>
            <w:tcW w:w="567" w:type="dxa"/>
            <w:tcBorders>
              <w:top w:val="nil"/>
              <w:bottom w:val="single" w:sz="4" w:space="0" w:color="auto"/>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76,4</w:t>
            </w:r>
          </w:p>
        </w:tc>
        <w:tc>
          <w:tcPr>
            <w:tcW w:w="710" w:type="dxa"/>
            <w:tcBorders>
              <w:top w:val="nil"/>
              <w:bottom w:val="single" w:sz="4" w:space="0" w:color="auto"/>
            </w:tcBorders>
          </w:tcPr>
          <w:p w:rsidR="00042C60" w:rsidRPr="001D64C5" w:rsidRDefault="00042C60" w:rsidP="00042C60">
            <w:pPr>
              <w:pStyle w:val="ListParagraph"/>
              <w:ind w:left="0"/>
              <w:jc w:val="center"/>
              <w:rPr>
                <w:rFonts w:ascii="Times New Roman" w:hAnsi="Times New Roman" w:cs="Times New Roman"/>
                <w:sz w:val="20"/>
                <w:szCs w:val="20"/>
                <w:lang w:val="en-US"/>
              </w:rPr>
            </w:pPr>
          </w:p>
        </w:tc>
      </w:tr>
      <w:tr w:rsidR="00042C60" w:rsidRPr="001D64C5" w:rsidTr="00042C60">
        <w:tc>
          <w:tcPr>
            <w:tcW w:w="959" w:type="dxa"/>
            <w:tcBorders>
              <w:top w:val="single" w:sz="4" w:space="0" w:color="auto"/>
              <w:right w:val="nil"/>
            </w:tcBorders>
          </w:tcPr>
          <w:p w:rsidR="00042C60" w:rsidRPr="001D64C5" w:rsidRDefault="00042C60" w:rsidP="00042C60">
            <w:pPr>
              <w:pStyle w:val="ListParagraph"/>
              <w:ind w:left="0"/>
              <w:jc w:val="both"/>
              <w:rPr>
                <w:rFonts w:ascii="Times New Roman" w:hAnsi="Times New Roman" w:cs="Times New Roman"/>
                <w:b/>
                <w:sz w:val="20"/>
                <w:szCs w:val="20"/>
                <w:lang w:val="en-US"/>
              </w:rPr>
            </w:pPr>
            <w:r w:rsidRPr="001D64C5">
              <w:rPr>
                <w:rFonts w:ascii="Times New Roman" w:hAnsi="Times New Roman" w:cs="Times New Roman"/>
                <w:b/>
                <w:sz w:val="20"/>
                <w:szCs w:val="20"/>
                <w:lang w:val="en-US"/>
              </w:rPr>
              <w:t xml:space="preserve">Jumlah </w:t>
            </w:r>
          </w:p>
        </w:tc>
        <w:tc>
          <w:tcPr>
            <w:tcW w:w="425" w:type="dxa"/>
            <w:tcBorders>
              <w:top w:val="single" w:sz="4" w:space="0" w:color="auto"/>
              <w:left w:val="nil"/>
              <w:righ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21</w:t>
            </w:r>
          </w:p>
        </w:tc>
        <w:tc>
          <w:tcPr>
            <w:tcW w:w="567" w:type="dxa"/>
            <w:tcBorders>
              <w:top w:val="single" w:sz="4" w:space="0" w:color="auto"/>
              <w:left w:val="nil"/>
              <w:righ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19,8</w:t>
            </w:r>
          </w:p>
        </w:tc>
        <w:tc>
          <w:tcPr>
            <w:tcW w:w="425" w:type="dxa"/>
            <w:tcBorders>
              <w:top w:val="single" w:sz="4" w:space="0" w:color="auto"/>
              <w:left w:val="nil"/>
              <w:righ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85</w:t>
            </w:r>
          </w:p>
        </w:tc>
        <w:tc>
          <w:tcPr>
            <w:tcW w:w="567" w:type="dxa"/>
            <w:tcBorders>
              <w:top w:val="single" w:sz="4" w:space="0" w:color="auto"/>
              <w:left w:val="nil"/>
              <w:righ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80,2</w:t>
            </w:r>
          </w:p>
        </w:tc>
        <w:tc>
          <w:tcPr>
            <w:tcW w:w="567" w:type="dxa"/>
            <w:tcBorders>
              <w:top w:val="single" w:sz="4" w:space="0" w:color="auto"/>
              <w:left w:val="nil"/>
              <w:righ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106</w:t>
            </w:r>
          </w:p>
        </w:tc>
        <w:tc>
          <w:tcPr>
            <w:tcW w:w="567" w:type="dxa"/>
            <w:tcBorders>
              <w:top w:val="single" w:sz="4" w:space="0" w:color="auto"/>
              <w:lef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r w:rsidRPr="001D64C5">
              <w:rPr>
                <w:rFonts w:ascii="Times New Roman" w:hAnsi="Times New Roman" w:cs="Times New Roman"/>
                <w:sz w:val="20"/>
                <w:szCs w:val="20"/>
                <w:lang w:val="en-US"/>
              </w:rPr>
              <w:t>100</w:t>
            </w:r>
          </w:p>
        </w:tc>
        <w:tc>
          <w:tcPr>
            <w:tcW w:w="710" w:type="dxa"/>
            <w:tcBorders>
              <w:top w:val="single" w:sz="4" w:space="0" w:color="auto"/>
              <w:left w:val="nil"/>
            </w:tcBorders>
          </w:tcPr>
          <w:p w:rsidR="00042C60" w:rsidRPr="001D64C5" w:rsidRDefault="00042C60" w:rsidP="00042C60">
            <w:pPr>
              <w:pStyle w:val="ListParagraph"/>
              <w:ind w:left="0"/>
              <w:jc w:val="center"/>
              <w:rPr>
                <w:rFonts w:ascii="Times New Roman" w:hAnsi="Times New Roman" w:cs="Times New Roman"/>
                <w:sz w:val="20"/>
                <w:szCs w:val="20"/>
                <w:lang w:val="en-US"/>
              </w:rPr>
            </w:pPr>
          </w:p>
        </w:tc>
      </w:tr>
    </w:tbl>
    <w:p w:rsidR="00042C60" w:rsidRDefault="00042C60" w:rsidP="00042C60">
      <w:pPr>
        <w:spacing w:after="0" w:line="240" w:lineRule="auto"/>
        <w:ind w:firstLine="720"/>
        <w:jc w:val="both"/>
        <w:rPr>
          <w:rFonts w:ascii="Times New Roman" w:hAnsi="Times New Roman" w:cs="Times New Roman"/>
          <w:sz w:val="24"/>
          <w:szCs w:val="24"/>
        </w:rPr>
      </w:pPr>
    </w:p>
    <w:p w:rsidR="00042C60" w:rsidRDefault="00042C60" w:rsidP="00042C60">
      <w:pPr>
        <w:spacing w:after="0" w:line="240" w:lineRule="auto"/>
        <w:ind w:firstLine="720"/>
        <w:jc w:val="both"/>
        <w:rPr>
          <w:rFonts w:ascii="Times New Roman" w:hAnsi="Times New Roman" w:cs="Times New Roman"/>
          <w:sz w:val="24"/>
          <w:szCs w:val="24"/>
        </w:rPr>
      </w:pPr>
      <w:r w:rsidRPr="006D74C5">
        <w:rPr>
          <w:rFonts w:ascii="Times New Roman" w:hAnsi="Times New Roman" w:cs="Times New Roman"/>
          <w:sz w:val="24"/>
          <w:szCs w:val="24"/>
        </w:rPr>
        <w:t>Pada tabel 4.3 dapat diketahui frekuensi terbanyak adalah ibu hamil dengan paritas tidak berisiko tetapi tidak mengalami hipertensi berjumlah 73 responden (68,9%) sedangkan frekuensi paling sedikit adalah ibu hamil dengan paritas berisiko tetapi tidak mengalami hipertensi berjumlah 8 responden (7,5%).</w:t>
      </w:r>
      <w:r>
        <w:rPr>
          <w:rFonts w:ascii="Times New Roman" w:hAnsi="Times New Roman" w:cs="Times New Roman"/>
          <w:sz w:val="24"/>
          <w:szCs w:val="24"/>
        </w:rPr>
        <w:t xml:space="preserve"> </w:t>
      </w:r>
    </w:p>
    <w:p w:rsidR="00042C60" w:rsidRDefault="00042C60" w:rsidP="00042C60">
      <w:pPr>
        <w:spacing w:after="0" w:line="240" w:lineRule="auto"/>
        <w:ind w:firstLine="720"/>
        <w:jc w:val="both"/>
        <w:rPr>
          <w:rFonts w:ascii="Times New Roman" w:hAnsi="Times New Roman" w:cs="Times New Roman"/>
          <w:sz w:val="24"/>
          <w:szCs w:val="24"/>
        </w:rPr>
      </w:pPr>
      <w:r w:rsidRPr="00AB0403">
        <w:rPr>
          <w:rFonts w:ascii="Times New Roman" w:hAnsi="Times New Roman" w:cs="Times New Roman"/>
          <w:sz w:val="20"/>
          <w:szCs w:val="20"/>
        </w:rPr>
        <w:t xml:space="preserve">Berdasarkan uji Chi Square, nilai sig.2-tailed adalah 0,000 &lt; 0,05 sehingga dapat disimpulkan bahwa ada hubungan </w:t>
      </w:r>
      <w:r w:rsidRPr="00AB0403">
        <w:rPr>
          <w:rFonts w:ascii="Times New Roman" w:hAnsi="Times New Roman" w:cs="Times New Roman"/>
          <w:sz w:val="20"/>
          <w:szCs w:val="20"/>
        </w:rPr>
        <w:lastRenderedPageBreak/>
        <w:t>paritas ibu sebagai faktor yang mempengaruhi hipertensi dalam kehamilan</w:t>
      </w:r>
      <w:r w:rsidRPr="006D74C5">
        <w:rPr>
          <w:rFonts w:ascii="Times New Roman" w:hAnsi="Times New Roman" w:cs="Times New Roman"/>
          <w:sz w:val="24"/>
          <w:szCs w:val="24"/>
        </w:rPr>
        <w:t xml:space="preserve"> di Puskesmas Gamping I tahun 2017.</w:t>
      </w:r>
    </w:p>
    <w:p w:rsidR="00042C60" w:rsidRDefault="00042C60" w:rsidP="00042C60">
      <w:pPr>
        <w:spacing w:after="0" w:line="240" w:lineRule="auto"/>
        <w:jc w:val="both"/>
        <w:rPr>
          <w:rFonts w:ascii="Times New Roman" w:hAnsi="Times New Roman" w:cs="Times New Roman"/>
          <w:sz w:val="24"/>
          <w:szCs w:val="24"/>
        </w:rPr>
      </w:pPr>
    </w:p>
    <w:p w:rsidR="00042C60" w:rsidRDefault="00042C60" w:rsidP="00042C60">
      <w:pPr>
        <w:spacing w:after="0" w:line="240" w:lineRule="auto"/>
        <w:ind w:firstLine="720"/>
        <w:jc w:val="both"/>
        <w:rPr>
          <w:rFonts w:ascii="Times New Roman" w:hAnsi="Times New Roman" w:cs="Times New Roman"/>
          <w:b/>
          <w:sz w:val="24"/>
          <w:szCs w:val="24"/>
        </w:rPr>
      </w:pPr>
      <w:r w:rsidRPr="006D74C5">
        <w:rPr>
          <w:rFonts w:ascii="Times New Roman" w:hAnsi="Times New Roman" w:cs="Times New Roman"/>
          <w:b/>
          <w:sz w:val="24"/>
          <w:szCs w:val="24"/>
        </w:rPr>
        <w:t>Tabel 4.4 Tabulasi Silang Hubungan Riwayat Keluarga Hipertensi Dengan</w:t>
      </w:r>
      <w:r>
        <w:rPr>
          <w:rFonts w:ascii="Times New Roman" w:hAnsi="Times New Roman" w:cs="Times New Roman"/>
          <w:b/>
          <w:sz w:val="24"/>
          <w:szCs w:val="24"/>
        </w:rPr>
        <w:t xml:space="preserve"> Hipertensi dalam Kehamilan Di </w:t>
      </w:r>
      <w:r w:rsidRPr="006D74C5">
        <w:rPr>
          <w:rFonts w:ascii="Times New Roman" w:hAnsi="Times New Roman" w:cs="Times New Roman"/>
          <w:b/>
          <w:sz w:val="24"/>
          <w:szCs w:val="24"/>
        </w:rPr>
        <w:t>Puskesmas Gamping I Tahun 2017</w:t>
      </w:r>
    </w:p>
    <w:tbl>
      <w:tblPr>
        <w:tblStyle w:val="TableGrid"/>
        <w:tblpPr w:leftFromText="180" w:rightFromText="180" w:vertAnchor="text" w:horzAnchor="page" w:tblpX="1693" w:tblpY="111"/>
        <w:tblW w:w="4928" w:type="dxa"/>
        <w:tblBorders>
          <w:left w:val="none" w:sz="0" w:space="0" w:color="auto"/>
          <w:right w:val="none" w:sz="0" w:space="0" w:color="auto"/>
          <w:insideH w:val="single" w:sz="4" w:space="0" w:color="auto"/>
        </w:tblBorders>
        <w:tblLayout w:type="fixed"/>
        <w:tblLook w:val="04A0" w:firstRow="1" w:lastRow="0" w:firstColumn="1" w:lastColumn="0" w:noHBand="0" w:noVBand="1"/>
      </w:tblPr>
      <w:tblGrid>
        <w:gridCol w:w="1101"/>
        <w:gridCol w:w="425"/>
        <w:gridCol w:w="567"/>
        <w:gridCol w:w="426"/>
        <w:gridCol w:w="567"/>
        <w:gridCol w:w="567"/>
        <w:gridCol w:w="566"/>
        <w:gridCol w:w="709"/>
      </w:tblGrid>
      <w:tr w:rsidR="00042C60" w:rsidTr="0095082E">
        <w:tc>
          <w:tcPr>
            <w:tcW w:w="1101" w:type="dxa"/>
            <w:vMerge w:val="restart"/>
            <w:tcBorders>
              <w:left w:val="nil"/>
              <w:bottom w:val="nil"/>
              <w:right w:val="nil"/>
            </w:tcBorders>
            <w:vAlign w:val="center"/>
          </w:tcPr>
          <w:p w:rsidR="00042C60" w:rsidRPr="006D74C5" w:rsidRDefault="00042C60" w:rsidP="0095082E">
            <w:pPr>
              <w:pStyle w:val="ListParagraph"/>
              <w:ind w:left="0"/>
              <w:jc w:val="both"/>
              <w:rPr>
                <w:rFonts w:ascii="Times New Roman" w:hAnsi="Times New Roman" w:cs="Times New Roman"/>
                <w:b/>
                <w:sz w:val="20"/>
                <w:szCs w:val="20"/>
                <w:lang w:val="en-US"/>
              </w:rPr>
            </w:pPr>
            <w:r w:rsidRPr="006D74C5">
              <w:rPr>
                <w:rFonts w:ascii="Times New Roman" w:hAnsi="Times New Roman" w:cs="Times New Roman"/>
                <w:b/>
                <w:sz w:val="20"/>
                <w:szCs w:val="20"/>
                <w:lang w:val="en-US"/>
              </w:rPr>
              <w:t>Riwayat Kel</w:t>
            </w:r>
            <w:r>
              <w:rPr>
                <w:rFonts w:ascii="Times New Roman" w:hAnsi="Times New Roman" w:cs="Times New Roman"/>
                <w:b/>
                <w:sz w:val="20"/>
                <w:szCs w:val="20"/>
                <w:lang w:val="en-US"/>
              </w:rPr>
              <w:t>.</w:t>
            </w:r>
            <w:r w:rsidRPr="006D74C5">
              <w:rPr>
                <w:rFonts w:ascii="Times New Roman" w:hAnsi="Times New Roman" w:cs="Times New Roman"/>
                <w:b/>
                <w:sz w:val="20"/>
                <w:szCs w:val="20"/>
                <w:lang w:val="en-US"/>
              </w:rPr>
              <w:t xml:space="preserve"> Hipertensi</w:t>
            </w:r>
          </w:p>
        </w:tc>
        <w:tc>
          <w:tcPr>
            <w:tcW w:w="3118" w:type="dxa"/>
            <w:gridSpan w:val="6"/>
            <w:tcBorders>
              <w:left w:val="nil"/>
              <w:bottom w:val="single" w:sz="4" w:space="0" w:color="auto"/>
            </w:tcBorders>
            <w:vAlign w:val="center"/>
          </w:tcPr>
          <w:p w:rsidR="00042C60" w:rsidRPr="006D74C5" w:rsidRDefault="00042C60" w:rsidP="0095082E">
            <w:pPr>
              <w:pStyle w:val="ListParagraph"/>
              <w:ind w:left="0"/>
              <w:jc w:val="center"/>
              <w:rPr>
                <w:rFonts w:ascii="Times New Roman" w:hAnsi="Times New Roman" w:cs="Times New Roman"/>
                <w:b/>
                <w:sz w:val="20"/>
                <w:szCs w:val="20"/>
                <w:lang w:val="en-US"/>
              </w:rPr>
            </w:pPr>
            <w:r w:rsidRPr="006D74C5">
              <w:rPr>
                <w:rFonts w:ascii="Times New Roman" w:hAnsi="Times New Roman" w:cs="Times New Roman"/>
                <w:b/>
                <w:sz w:val="20"/>
                <w:szCs w:val="20"/>
                <w:lang w:val="en-US"/>
              </w:rPr>
              <w:t>Kejadian Hipertensi Dalam Kehamilan</w:t>
            </w:r>
          </w:p>
        </w:tc>
        <w:tc>
          <w:tcPr>
            <w:tcW w:w="709" w:type="dxa"/>
            <w:vMerge w:val="restart"/>
            <w:tcBorders>
              <w:left w:val="nil"/>
            </w:tcBorders>
            <w:vAlign w:val="center"/>
          </w:tcPr>
          <w:p w:rsidR="00042C60" w:rsidRPr="006D74C5" w:rsidRDefault="00042C60" w:rsidP="0095082E">
            <w:pPr>
              <w:pStyle w:val="ListParagraph"/>
              <w:ind w:left="0"/>
              <w:jc w:val="center"/>
              <w:rPr>
                <w:rFonts w:ascii="Times New Roman" w:hAnsi="Times New Roman" w:cs="Times New Roman"/>
                <w:b/>
                <w:i/>
                <w:sz w:val="20"/>
                <w:szCs w:val="20"/>
                <w:lang w:val="en-US"/>
              </w:rPr>
            </w:pPr>
            <w:r w:rsidRPr="006D74C5">
              <w:rPr>
                <w:rFonts w:ascii="Times New Roman" w:hAnsi="Times New Roman" w:cs="Times New Roman"/>
                <w:b/>
                <w:i/>
                <w:sz w:val="20"/>
                <w:szCs w:val="20"/>
                <w:lang w:val="en-US"/>
              </w:rPr>
              <w:t xml:space="preserve">P value </w:t>
            </w:r>
          </w:p>
        </w:tc>
      </w:tr>
      <w:tr w:rsidR="00042C60" w:rsidTr="0095082E">
        <w:tc>
          <w:tcPr>
            <w:tcW w:w="1101" w:type="dxa"/>
            <w:vMerge/>
            <w:tcBorders>
              <w:left w:val="nil"/>
              <w:bottom w:val="nil"/>
              <w:right w:val="nil"/>
            </w:tcBorders>
            <w:vAlign w:val="center"/>
          </w:tcPr>
          <w:p w:rsidR="00042C60" w:rsidRPr="006D74C5" w:rsidRDefault="00042C60" w:rsidP="0095082E">
            <w:pPr>
              <w:pStyle w:val="ListParagraph"/>
              <w:ind w:left="0"/>
              <w:jc w:val="both"/>
              <w:rPr>
                <w:rFonts w:ascii="Times New Roman" w:hAnsi="Times New Roman" w:cs="Times New Roman"/>
                <w:b/>
                <w:sz w:val="20"/>
                <w:szCs w:val="20"/>
                <w:lang w:val="en-US"/>
              </w:rPr>
            </w:pPr>
          </w:p>
        </w:tc>
        <w:tc>
          <w:tcPr>
            <w:tcW w:w="992" w:type="dxa"/>
            <w:gridSpan w:val="2"/>
            <w:tcBorders>
              <w:left w:val="nil"/>
              <w:bottom w:val="single" w:sz="4" w:space="0" w:color="auto"/>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 xml:space="preserve">Ya </w:t>
            </w:r>
          </w:p>
        </w:tc>
        <w:tc>
          <w:tcPr>
            <w:tcW w:w="993" w:type="dxa"/>
            <w:gridSpan w:val="2"/>
            <w:tcBorders>
              <w:left w:val="nil"/>
              <w:bottom w:val="single" w:sz="4" w:space="0" w:color="auto"/>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 xml:space="preserve">Tidak </w:t>
            </w:r>
          </w:p>
        </w:tc>
        <w:tc>
          <w:tcPr>
            <w:tcW w:w="1133" w:type="dxa"/>
            <w:gridSpan w:val="2"/>
            <w:tcBorders>
              <w:left w:val="nil"/>
              <w:bottom w:val="single" w:sz="4" w:space="0" w:color="auto"/>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 xml:space="preserve">Jumlah </w:t>
            </w:r>
          </w:p>
        </w:tc>
        <w:tc>
          <w:tcPr>
            <w:tcW w:w="709" w:type="dxa"/>
            <w:vMerge/>
            <w:tcBorders>
              <w:lef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p>
        </w:tc>
      </w:tr>
      <w:tr w:rsidR="00042C60" w:rsidRPr="00774E6F" w:rsidTr="0095082E">
        <w:tc>
          <w:tcPr>
            <w:tcW w:w="1101" w:type="dxa"/>
            <w:vMerge/>
            <w:tcBorders>
              <w:top w:val="nil"/>
              <w:left w:val="nil"/>
              <w:right w:val="nil"/>
            </w:tcBorders>
            <w:vAlign w:val="center"/>
          </w:tcPr>
          <w:p w:rsidR="00042C60" w:rsidRPr="006D74C5" w:rsidRDefault="00042C60" w:rsidP="0095082E">
            <w:pPr>
              <w:pStyle w:val="ListParagraph"/>
              <w:ind w:left="0"/>
              <w:jc w:val="center"/>
              <w:rPr>
                <w:rFonts w:ascii="Times New Roman" w:hAnsi="Times New Roman" w:cs="Times New Roman"/>
                <w:b/>
                <w:sz w:val="20"/>
                <w:szCs w:val="20"/>
                <w:lang w:val="en-US"/>
              </w:rPr>
            </w:pPr>
          </w:p>
        </w:tc>
        <w:tc>
          <w:tcPr>
            <w:tcW w:w="425" w:type="dxa"/>
            <w:tcBorders>
              <w:top w:val="single" w:sz="4" w:space="0" w:color="auto"/>
              <w:left w:val="nil"/>
              <w:bottom w:val="single" w:sz="4" w:space="0" w:color="auto"/>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F</w:t>
            </w:r>
          </w:p>
        </w:tc>
        <w:tc>
          <w:tcPr>
            <w:tcW w:w="567" w:type="dxa"/>
            <w:tcBorders>
              <w:top w:val="single" w:sz="4" w:space="0" w:color="auto"/>
              <w:left w:val="nil"/>
              <w:bottom w:val="single" w:sz="4" w:space="0" w:color="auto"/>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w:t>
            </w:r>
          </w:p>
        </w:tc>
        <w:tc>
          <w:tcPr>
            <w:tcW w:w="426" w:type="dxa"/>
            <w:tcBorders>
              <w:top w:val="single" w:sz="4" w:space="0" w:color="auto"/>
              <w:left w:val="nil"/>
              <w:bottom w:val="single" w:sz="4" w:space="0" w:color="auto"/>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 xml:space="preserve">F </w:t>
            </w:r>
          </w:p>
        </w:tc>
        <w:tc>
          <w:tcPr>
            <w:tcW w:w="567" w:type="dxa"/>
            <w:tcBorders>
              <w:top w:val="single" w:sz="4" w:space="0" w:color="auto"/>
              <w:left w:val="nil"/>
              <w:bottom w:val="single" w:sz="4" w:space="0" w:color="auto"/>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w:t>
            </w:r>
          </w:p>
        </w:tc>
        <w:tc>
          <w:tcPr>
            <w:tcW w:w="567" w:type="dxa"/>
            <w:tcBorders>
              <w:top w:val="single" w:sz="4" w:space="0" w:color="auto"/>
              <w:left w:val="nil"/>
              <w:bottom w:val="single" w:sz="4" w:space="0" w:color="auto"/>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 xml:space="preserve">F </w:t>
            </w:r>
          </w:p>
        </w:tc>
        <w:tc>
          <w:tcPr>
            <w:tcW w:w="566" w:type="dxa"/>
            <w:tcBorders>
              <w:top w:val="single" w:sz="4" w:space="0" w:color="auto"/>
              <w:left w:val="nil"/>
              <w:bottom w:val="single" w:sz="4" w:space="0" w:color="auto"/>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w:t>
            </w:r>
          </w:p>
        </w:tc>
        <w:tc>
          <w:tcPr>
            <w:tcW w:w="709" w:type="dxa"/>
            <w:vMerge/>
            <w:tcBorders>
              <w:left w:val="nil"/>
              <w:bottom w:val="single" w:sz="4" w:space="0" w:color="auto"/>
            </w:tcBorders>
          </w:tcPr>
          <w:p w:rsidR="00042C60" w:rsidRPr="006D74C5" w:rsidRDefault="00042C60" w:rsidP="0095082E">
            <w:pPr>
              <w:pStyle w:val="ListParagraph"/>
              <w:ind w:left="0"/>
              <w:jc w:val="center"/>
              <w:rPr>
                <w:rFonts w:ascii="Times New Roman" w:hAnsi="Times New Roman" w:cs="Times New Roman"/>
                <w:sz w:val="20"/>
                <w:szCs w:val="20"/>
                <w:lang w:val="en-US"/>
              </w:rPr>
            </w:pPr>
          </w:p>
        </w:tc>
      </w:tr>
      <w:tr w:rsidR="00042C60" w:rsidTr="0095082E">
        <w:tc>
          <w:tcPr>
            <w:tcW w:w="1101" w:type="dxa"/>
            <w:tcBorders>
              <w:top w:val="nil"/>
              <w:bottom w:val="nil"/>
            </w:tcBorders>
            <w:vAlign w:val="center"/>
          </w:tcPr>
          <w:p w:rsidR="00042C60" w:rsidRPr="006D74C5" w:rsidRDefault="00042C60" w:rsidP="0095082E">
            <w:pPr>
              <w:pStyle w:val="ListParagraph"/>
              <w:ind w:left="0"/>
              <w:jc w:val="both"/>
              <w:rPr>
                <w:rFonts w:ascii="Times New Roman" w:hAnsi="Times New Roman" w:cs="Times New Roman"/>
                <w:sz w:val="20"/>
                <w:szCs w:val="20"/>
                <w:lang w:val="en-US"/>
              </w:rPr>
            </w:pPr>
            <w:r w:rsidRPr="006D74C5">
              <w:rPr>
                <w:rFonts w:ascii="Times New Roman" w:hAnsi="Times New Roman" w:cs="Times New Roman"/>
                <w:sz w:val="20"/>
                <w:szCs w:val="20"/>
                <w:lang w:val="en-US"/>
              </w:rPr>
              <w:t xml:space="preserve">Berisiko </w:t>
            </w:r>
          </w:p>
        </w:tc>
        <w:tc>
          <w:tcPr>
            <w:tcW w:w="425" w:type="dxa"/>
            <w:tcBorders>
              <w:top w:val="single" w:sz="4" w:space="0" w:color="auto"/>
              <w:left w:val="nil"/>
              <w:bottom w:val="nil"/>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18</w:t>
            </w:r>
          </w:p>
        </w:tc>
        <w:tc>
          <w:tcPr>
            <w:tcW w:w="567" w:type="dxa"/>
            <w:tcBorders>
              <w:top w:val="single" w:sz="4" w:space="0" w:color="auto"/>
              <w:left w:val="nil"/>
              <w:bottom w:val="nil"/>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17</w:t>
            </w:r>
          </w:p>
        </w:tc>
        <w:tc>
          <w:tcPr>
            <w:tcW w:w="426" w:type="dxa"/>
            <w:tcBorders>
              <w:top w:val="single" w:sz="4" w:space="0" w:color="auto"/>
              <w:left w:val="nil"/>
              <w:bottom w:val="nil"/>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85</w:t>
            </w:r>
          </w:p>
        </w:tc>
        <w:tc>
          <w:tcPr>
            <w:tcW w:w="567" w:type="dxa"/>
            <w:tcBorders>
              <w:top w:val="single" w:sz="4" w:space="0" w:color="auto"/>
              <w:left w:val="nil"/>
              <w:bottom w:val="nil"/>
              <w:right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4,7</w:t>
            </w:r>
          </w:p>
        </w:tc>
        <w:tc>
          <w:tcPr>
            <w:tcW w:w="567" w:type="dxa"/>
            <w:tcBorders>
              <w:top w:val="nil"/>
              <w:left w:val="nil"/>
              <w:bottom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103</w:t>
            </w:r>
          </w:p>
        </w:tc>
        <w:tc>
          <w:tcPr>
            <w:tcW w:w="566" w:type="dxa"/>
            <w:tcBorders>
              <w:top w:val="nil"/>
              <w:bottom w:val="nil"/>
            </w:tcBorders>
            <w:vAlign w:val="center"/>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97,2</w:t>
            </w:r>
          </w:p>
        </w:tc>
        <w:tc>
          <w:tcPr>
            <w:tcW w:w="709" w:type="dxa"/>
            <w:tcBorders>
              <w:top w:val="nil"/>
              <w:bottom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0,007</w:t>
            </w:r>
          </w:p>
        </w:tc>
      </w:tr>
      <w:tr w:rsidR="00042C60" w:rsidTr="0095082E">
        <w:tc>
          <w:tcPr>
            <w:tcW w:w="1101" w:type="dxa"/>
            <w:tcBorders>
              <w:top w:val="nil"/>
              <w:bottom w:val="single" w:sz="4" w:space="0" w:color="auto"/>
            </w:tcBorders>
          </w:tcPr>
          <w:p w:rsidR="00042C60" w:rsidRPr="006D74C5" w:rsidRDefault="00042C60" w:rsidP="0095082E">
            <w:pPr>
              <w:pStyle w:val="ListParagraph"/>
              <w:ind w:left="0"/>
              <w:rPr>
                <w:rFonts w:ascii="Times New Roman" w:hAnsi="Times New Roman" w:cs="Times New Roman"/>
                <w:sz w:val="20"/>
                <w:szCs w:val="20"/>
                <w:lang w:val="en-US"/>
              </w:rPr>
            </w:pPr>
            <w:r w:rsidRPr="006D74C5">
              <w:rPr>
                <w:rFonts w:ascii="Times New Roman" w:hAnsi="Times New Roman" w:cs="Times New Roman"/>
                <w:sz w:val="20"/>
                <w:szCs w:val="20"/>
                <w:lang w:val="en-US"/>
              </w:rPr>
              <w:t>Tidak Berisiko</w:t>
            </w:r>
          </w:p>
        </w:tc>
        <w:tc>
          <w:tcPr>
            <w:tcW w:w="425" w:type="dxa"/>
            <w:tcBorders>
              <w:top w:val="nil"/>
              <w:left w:val="nil"/>
              <w:bottom w:val="single" w:sz="4" w:space="0" w:color="auto"/>
              <w:righ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3</w:t>
            </w:r>
          </w:p>
        </w:tc>
        <w:tc>
          <w:tcPr>
            <w:tcW w:w="567" w:type="dxa"/>
            <w:tcBorders>
              <w:top w:val="nil"/>
              <w:left w:val="nil"/>
              <w:bottom w:val="single" w:sz="4" w:space="0" w:color="auto"/>
              <w:righ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 xml:space="preserve">2,8 </w:t>
            </w:r>
          </w:p>
        </w:tc>
        <w:tc>
          <w:tcPr>
            <w:tcW w:w="426" w:type="dxa"/>
            <w:tcBorders>
              <w:top w:val="nil"/>
              <w:left w:val="nil"/>
              <w:bottom w:val="single" w:sz="4" w:space="0" w:color="auto"/>
              <w:righ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0</w:t>
            </w:r>
          </w:p>
        </w:tc>
        <w:tc>
          <w:tcPr>
            <w:tcW w:w="567" w:type="dxa"/>
            <w:tcBorders>
              <w:top w:val="nil"/>
              <w:left w:val="nil"/>
              <w:bottom w:val="single" w:sz="4" w:space="0" w:color="auto"/>
              <w:righ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0</w:t>
            </w:r>
          </w:p>
        </w:tc>
        <w:tc>
          <w:tcPr>
            <w:tcW w:w="567" w:type="dxa"/>
            <w:tcBorders>
              <w:top w:val="nil"/>
              <w:left w:val="nil"/>
              <w:bottom w:val="single" w:sz="4" w:space="0" w:color="auto"/>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3</w:t>
            </w:r>
          </w:p>
        </w:tc>
        <w:tc>
          <w:tcPr>
            <w:tcW w:w="566" w:type="dxa"/>
            <w:tcBorders>
              <w:top w:val="nil"/>
              <w:bottom w:val="single" w:sz="4" w:space="0" w:color="auto"/>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2,8</w:t>
            </w:r>
          </w:p>
        </w:tc>
        <w:tc>
          <w:tcPr>
            <w:tcW w:w="709" w:type="dxa"/>
            <w:tcBorders>
              <w:top w:val="nil"/>
              <w:bottom w:val="single" w:sz="4" w:space="0" w:color="auto"/>
            </w:tcBorders>
          </w:tcPr>
          <w:p w:rsidR="00042C60" w:rsidRPr="006D74C5" w:rsidRDefault="00042C60" w:rsidP="0095082E">
            <w:pPr>
              <w:pStyle w:val="ListParagraph"/>
              <w:ind w:left="0"/>
              <w:jc w:val="center"/>
              <w:rPr>
                <w:rFonts w:ascii="Times New Roman" w:hAnsi="Times New Roman" w:cs="Times New Roman"/>
                <w:sz w:val="20"/>
                <w:szCs w:val="20"/>
                <w:lang w:val="en-US"/>
              </w:rPr>
            </w:pPr>
          </w:p>
        </w:tc>
      </w:tr>
      <w:tr w:rsidR="00042C60" w:rsidTr="0095082E">
        <w:tc>
          <w:tcPr>
            <w:tcW w:w="1101" w:type="dxa"/>
            <w:tcBorders>
              <w:top w:val="single" w:sz="4" w:space="0" w:color="auto"/>
              <w:right w:val="nil"/>
            </w:tcBorders>
          </w:tcPr>
          <w:p w:rsidR="00042C60" w:rsidRPr="006D74C5" w:rsidRDefault="00042C60" w:rsidP="0095082E">
            <w:pPr>
              <w:pStyle w:val="ListParagraph"/>
              <w:ind w:left="0"/>
              <w:jc w:val="both"/>
              <w:rPr>
                <w:rFonts w:ascii="Times New Roman" w:hAnsi="Times New Roman" w:cs="Times New Roman"/>
                <w:b/>
                <w:sz w:val="20"/>
                <w:szCs w:val="20"/>
                <w:lang w:val="en-US"/>
              </w:rPr>
            </w:pPr>
            <w:r w:rsidRPr="006D74C5">
              <w:rPr>
                <w:rFonts w:ascii="Times New Roman" w:hAnsi="Times New Roman" w:cs="Times New Roman"/>
                <w:b/>
                <w:sz w:val="20"/>
                <w:szCs w:val="20"/>
                <w:lang w:val="en-US"/>
              </w:rPr>
              <w:t xml:space="preserve">Jumlah </w:t>
            </w:r>
          </w:p>
        </w:tc>
        <w:tc>
          <w:tcPr>
            <w:tcW w:w="425" w:type="dxa"/>
            <w:tcBorders>
              <w:top w:val="single" w:sz="4" w:space="0" w:color="auto"/>
              <w:left w:val="nil"/>
              <w:righ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21</w:t>
            </w:r>
          </w:p>
        </w:tc>
        <w:tc>
          <w:tcPr>
            <w:tcW w:w="567" w:type="dxa"/>
            <w:tcBorders>
              <w:top w:val="single" w:sz="4" w:space="0" w:color="auto"/>
              <w:left w:val="nil"/>
              <w:righ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19,8</w:t>
            </w:r>
          </w:p>
        </w:tc>
        <w:tc>
          <w:tcPr>
            <w:tcW w:w="426" w:type="dxa"/>
            <w:tcBorders>
              <w:top w:val="single" w:sz="4" w:space="0" w:color="auto"/>
              <w:left w:val="nil"/>
              <w:righ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85</w:t>
            </w:r>
          </w:p>
        </w:tc>
        <w:tc>
          <w:tcPr>
            <w:tcW w:w="567" w:type="dxa"/>
            <w:tcBorders>
              <w:top w:val="single" w:sz="4" w:space="0" w:color="auto"/>
              <w:left w:val="nil"/>
              <w:righ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80,2</w:t>
            </w:r>
          </w:p>
        </w:tc>
        <w:tc>
          <w:tcPr>
            <w:tcW w:w="567" w:type="dxa"/>
            <w:tcBorders>
              <w:top w:val="single" w:sz="4" w:space="0" w:color="auto"/>
              <w:left w:val="nil"/>
              <w:righ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106</w:t>
            </w:r>
          </w:p>
        </w:tc>
        <w:tc>
          <w:tcPr>
            <w:tcW w:w="566" w:type="dxa"/>
            <w:tcBorders>
              <w:top w:val="single" w:sz="4" w:space="0" w:color="auto"/>
              <w:lef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r w:rsidRPr="006D74C5">
              <w:rPr>
                <w:rFonts w:ascii="Times New Roman" w:hAnsi="Times New Roman" w:cs="Times New Roman"/>
                <w:sz w:val="20"/>
                <w:szCs w:val="20"/>
                <w:lang w:val="en-US"/>
              </w:rPr>
              <w:t>100</w:t>
            </w:r>
          </w:p>
        </w:tc>
        <w:tc>
          <w:tcPr>
            <w:tcW w:w="709" w:type="dxa"/>
            <w:tcBorders>
              <w:top w:val="single" w:sz="4" w:space="0" w:color="auto"/>
              <w:left w:val="nil"/>
            </w:tcBorders>
          </w:tcPr>
          <w:p w:rsidR="00042C60" w:rsidRPr="006D74C5" w:rsidRDefault="00042C60" w:rsidP="0095082E">
            <w:pPr>
              <w:pStyle w:val="ListParagraph"/>
              <w:ind w:left="0"/>
              <w:jc w:val="center"/>
              <w:rPr>
                <w:rFonts w:ascii="Times New Roman" w:hAnsi="Times New Roman" w:cs="Times New Roman"/>
                <w:sz w:val="20"/>
                <w:szCs w:val="20"/>
                <w:lang w:val="en-US"/>
              </w:rPr>
            </w:pPr>
          </w:p>
        </w:tc>
      </w:tr>
    </w:tbl>
    <w:p w:rsidR="00042C60" w:rsidRDefault="00042C60" w:rsidP="00042C60">
      <w:pPr>
        <w:spacing w:after="0" w:line="240" w:lineRule="auto"/>
        <w:ind w:firstLine="720"/>
        <w:jc w:val="both"/>
        <w:rPr>
          <w:rFonts w:ascii="Times New Roman" w:hAnsi="Times New Roman" w:cs="Times New Roman"/>
          <w:sz w:val="24"/>
          <w:szCs w:val="24"/>
        </w:rPr>
      </w:pPr>
      <w:r w:rsidRPr="00AB0403">
        <w:rPr>
          <w:rFonts w:ascii="Times New Roman" w:hAnsi="Times New Roman" w:cs="Times New Roman"/>
          <w:sz w:val="24"/>
          <w:szCs w:val="24"/>
        </w:rPr>
        <w:t>Pada tabel 4.4 dapat diketahui frekuensi terbanyak adalah ibu hamil dengan riwayat keluarga hipertensi tetapi tidak mengalami hipertensi berjumlah 85 responden (4,7%) sedangkan frekuensi paling sedikit adalah ibu hamil yang tidak memiliki riwayat keluarga hipertensi dan tidak mengalami hipertensi berjumlah 0 responden (0%).</w:t>
      </w:r>
      <w:r>
        <w:rPr>
          <w:rFonts w:ascii="Times New Roman" w:hAnsi="Times New Roman" w:cs="Times New Roman"/>
          <w:sz w:val="24"/>
          <w:szCs w:val="24"/>
        </w:rPr>
        <w:t xml:space="preserve"> </w:t>
      </w:r>
    </w:p>
    <w:p w:rsidR="00042C60" w:rsidRPr="006D74C5" w:rsidRDefault="00042C60" w:rsidP="00042C60">
      <w:pPr>
        <w:spacing w:after="0" w:line="240" w:lineRule="auto"/>
        <w:ind w:firstLine="720"/>
        <w:jc w:val="both"/>
        <w:rPr>
          <w:rFonts w:ascii="Times New Roman" w:hAnsi="Times New Roman" w:cs="Times New Roman"/>
          <w:sz w:val="24"/>
          <w:szCs w:val="24"/>
        </w:rPr>
      </w:pPr>
      <w:r w:rsidRPr="00AB0403">
        <w:rPr>
          <w:rFonts w:ascii="Times New Roman" w:hAnsi="Times New Roman" w:cs="Times New Roman"/>
          <w:sz w:val="24"/>
          <w:szCs w:val="24"/>
        </w:rPr>
        <w:t>Berdasarkan uji Chi Square, nilai sig.2-tailed adalah 0,007 &lt; 0</w:t>
      </w:r>
      <w:proofErr w:type="gramStart"/>
      <w:r w:rsidRPr="00AB0403">
        <w:rPr>
          <w:rFonts w:ascii="Times New Roman" w:hAnsi="Times New Roman" w:cs="Times New Roman"/>
          <w:sz w:val="24"/>
          <w:szCs w:val="24"/>
        </w:rPr>
        <w:t>,05</w:t>
      </w:r>
      <w:proofErr w:type="gramEnd"/>
      <w:r w:rsidRPr="00AB0403">
        <w:rPr>
          <w:rFonts w:ascii="Times New Roman" w:hAnsi="Times New Roman" w:cs="Times New Roman"/>
          <w:sz w:val="24"/>
          <w:szCs w:val="24"/>
        </w:rPr>
        <w:t xml:space="preserve">. </w:t>
      </w:r>
      <w:proofErr w:type="gramStart"/>
      <w:r w:rsidRPr="00AB0403">
        <w:rPr>
          <w:rFonts w:ascii="Times New Roman" w:hAnsi="Times New Roman" w:cs="Times New Roman"/>
          <w:sz w:val="24"/>
          <w:szCs w:val="24"/>
        </w:rPr>
        <w:t>sehingga</w:t>
      </w:r>
      <w:proofErr w:type="gramEnd"/>
      <w:r w:rsidRPr="00AB0403">
        <w:rPr>
          <w:rFonts w:ascii="Times New Roman" w:hAnsi="Times New Roman" w:cs="Times New Roman"/>
          <w:sz w:val="24"/>
          <w:szCs w:val="24"/>
        </w:rPr>
        <w:t xml:space="preserve"> dapat disimpulkan bahwa ada hubungan riwayat keluarga hipertensi sebagai faktor yang mempengaruhi hipertensi dalam kehamilan di Puskesmas Gamping I tahun 2017.</w:t>
      </w:r>
    </w:p>
    <w:p w:rsidR="005D24CC" w:rsidRPr="00042C60" w:rsidRDefault="00042C60" w:rsidP="00042C60">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Analisis </w:t>
      </w:r>
      <w:r>
        <w:rPr>
          <w:rFonts w:ascii="Times New Roman" w:hAnsi="Times New Roman" w:cs="Times New Roman"/>
          <w:b/>
          <w:i/>
          <w:sz w:val="24"/>
          <w:szCs w:val="24"/>
          <w:lang w:val="en-US"/>
        </w:rPr>
        <w:t xml:space="preserve">Multivariat </w:t>
      </w:r>
    </w:p>
    <w:p w:rsidR="00042C60" w:rsidRPr="00042C60" w:rsidRDefault="00042C60" w:rsidP="00042C60">
      <w:pPr>
        <w:spacing w:after="0" w:line="240" w:lineRule="auto"/>
        <w:jc w:val="both"/>
        <w:rPr>
          <w:rFonts w:ascii="Times New Roman" w:hAnsi="Times New Roman" w:cs="Times New Roman"/>
          <w:b/>
          <w:sz w:val="24"/>
          <w:szCs w:val="24"/>
        </w:rPr>
      </w:pPr>
      <w:r w:rsidRPr="00042C60">
        <w:rPr>
          <w:rFonts w:ascii="Times New Roman" w:hAnsi="Times New Roman" w:cs="Times New Roman"/>
          <w:b/>
          <w:sz w:val="24"/>
          <w:szCs w:val="24"/>
        </w:rPr>
        <w:t>Tabel 4.5 Analisis Regresi Logistik</w:t>
      </w:r>
    </w:p>
    <w:tbl>
      <w:tblPr>
        <w:tblStyle w:val="TableGrid"/>
        <w:tblpPr w:leftFromText="180" w:rightFromText="180" w:vertAnchor="text" w:horzAnchor="margin" w:tblpX="40" w:tblpY="215"/>
        <w:tblW w:w="5353" w:type="dxa"/>
        <w:tblBorders>
          <w:left w:val="none" w:sz="0" w:space="0" w:color="auto"/>
          <w:right w:val="none" w:sz="0" w:space="0" w:color="auto"/>
          <w:insideH w:val="single" w:sz="4" w:space="0" w:color="auto"/>
        </w:tblBorders>
        <w:tblLayout w:type="fixed"/>
        <w:tblLook w:val="04A0" w:firstRow="1" w:lastRow="0" w:firstColumn="1" w:lastColumn="0" w:noHBand="0" w:noVBand="1"/>
      </w:tblPr>
      <w:tblGrid>
        <w:gridCol w:w="959"/>
        <w:gridCol w:w="850"/>
        <w:gridCol w:w="992"/>
        <w:gridCol w:w="993"/>
        <w:gridCol w:w="709"/>
        <w:gridCol w:w="850"/>
      </w:tblGrid>
      <w:tr w:rsidR="00042C60" w:rsidRPr="00AB0403" w:rsidTr="00042C60">
        <w:tc>
          <w:tcPr>
            <w:tcW w:w="959" w:type="dxa"/>
            <w:tcBorders>
              <w:bottom w:val="single" w:sz="4" w:space="0" w:color="auto"/>
            </w:tcBorders>
            <w:vAlign w:val="center"/>
          </w:tcPr>
          <w:p w:rsidR="00042C60" w:rsidRPr="00AB0403" w:rsidRDefault="00042C60" w:rsidP="00042C60">
            <w:pPr>
              <w:pStyle w:val="ListParagraph"/>
              <w:ind w:left="0"/>
              <w:jc w:val="center"/>
              <w:rPr>
                <w:rFonts w:ascii="Times New Roman" w:hAnsi="Times New Roman" w:cs="Times New Roman"/>
                <w:b/>
                <w:sz w:val="20"/>
                <w:szCs w:val="20"/>
                <w:lang w:val="en-US"/>
              </w:rPr>
            </w:pPr>
            <w:r w:rsidRPr="00AB0403">
              <w:rPr>
                <w:rFonts w:ascii="Times New Roman" w:hAnsi="Times New Roman" w:cs="Times New Roman"/>
                <w:b/>
                <w:sz w:val="20"/>
                <w:szCs w:val="20"/>
                <w:lang w:val="en-US"/>
              </w:rPr>
              <w:t>Model</w:t>
            </w:r>
          </w:p>
        </w:tc>
        <w:tc>
          <w:tcPr>
            <w:tcW w:w="850" w:type="dxa"/>
            <w:tcBorders>
              <w:bottom w:val="single" w:sz="4" w:space="0" w:color="auto"/>
            </w:tcBorders>
            <w:vAlign w:val="center"/>
          </w:tcPr>
          <w:p w:rsidR="00042C60" w:rsidRPr="00AB0403" w:rsidRDefault="00042C60" w:rsidP="00042C60">
            <w:pPr>
              <w:pStyle w:val="ListParagraph"/>
              <w:ind w:left="0"/>
              <w:jc w:val="center"/>
              <w:rPr>
                <w:rFonts w:ascii="Times New Roman" w:hAnsi="Times New Roman" w:cs="Times New Roman"/>
                <w:b/>
                <w:sz w:val="20"/>
                <w:szCs w:val="20"/>
                <w:lang w:val="en-US"/>
              </w:rPr>
            </w:pPr>
            <w:r w:rsidRPr="00AB0403">
              <w:rPr>
                <w:rFonts w:ascii="Times New Roman" w:hAnsi="Times New Roman" w:cs="Times New Roman"/>
                <w:b/>
                <w:sz w:val="20"/>
                <w:szCs w:val="20"/>
                <w:lang w:val="en-US"/>
              </w:rPr>
              <w:t>B</w:t>
            </w:r>
          </w:p>
        </w:tc>
        <w:tc>
          <w:tcPr>
            <w:tcW w:w="992" w:type="dxa"/>
            <w:tcBorders>
              <w:bottom w:val="single" w:sz="4" w:space="0" w:color="auto"/>
            </w:tcBorders>
            <w:vAlign w:val="center"/>
          </w:tcPr>
          <w:p w:rsidR="00042C60" w:rsidRPr="00AB0403" w:rsidRDefault="00042C60" w:rsidP="00042C60">
            <w:pPr>
              <w:pStyle w:val="ListParagraph"/>
              <w:ind w:left="0"/>
              <w:jc w:val="center"/>
              <w:rPr>
                <w:rFonts w:ascii="Times New Roman" w:hAnsi="Times New Roman" w:cs="Times New Roman"/>
                <w:b/>
                <w:sz w:val="20"/>
                <w:szCs w:val="20"/>
                <w:lang w:val="en-US"/>
              </w:rPr>
            </w:pPr>
            <w:r w:rsidRPr="00AB0403">
              <w:rPr>
                <w:rFonts w:ascii="Times New Roman" w:hAnsi="Times New Roman" w:cs="Times New Roman"/>
                <w:b/>
                <w:sz w:val="20"/>
                <w:szCs w:val="20"/>
                <w:lang w:val="en-US"/>
              </w:rPr>
              <w:t>S.E</w:t>
            </w:r>
          </w:p>
        </w:tc>
        <w:tc>
          <w:tcPr>
            <w:tcW w:w="993" w:type="dxa"/>
            <w:tcBorders>
              <w:bottom w:val="single" w:sz="4" w:space="0" w:color="auto"/>
            </w:tcBorders>
            <w:vAlign w:val="center"/>
          </w:tcPr>
          <w:p w:rsidR="00042C60" w:rsidRPr="00AB0403" w:rsidRDefault="00042C60" w:rsidP="00042C60">
            <w:pPr>
              <w:pStyle w:val="ListParagraph"/>
              <w:ind w:left="0"/>
              <w:jc w:val="center"/>
              <w:rPr>
                <w:rFonts w:ascii="Times New Roman" w:hAnsi="Times New Roman" w:cs="Times New Roman"/>
                <w:b/>
                <w:sz w:val="20"/>
                <w:szCs w:val="20"/>
                <w:lang w:val="en-US"/>
              </w:rPr>
            </w:pPr>
            <w:r w:rsidRPr="00AB0403">
              <w:rPr>
                <w:rFonts w:ascii="Times New Roman" w:hAnsi="Times New Roman" w:cs="Times New Roman"/>
                <w:b/>
                <w:sz w:val="20"/>
                <w:szCs w:val="20"/>
                <w:lang w:val="en-US"/>
              </w:rPr>
              <w:t>t</w:t>
            </w:r>
          </w:p>
        </w:tc>
        <w:tc>
          <w:tcPr>
            <w:tcW w:w="709" w:type="dxa"/>
            <w:tcBorders>
              <w:bottom w:val="single" w:sz="4" w:space="0" w:color="auto"/>
            </w:tcBorders>
          </w:tcPr>
          <w:p w:rsidR="00042C60" w:rsidRPr="00AB0403" w:rsidRDefault="00042C60" w:rsidP="00042C60">
            <w:pPr>
              <w:pStyle w:val="ListParagraph"/>
              <w:ind w:left="0"/>
              <w:jc w:val="center"/>
              <w:rPr>
                <w:rFonts w:ascii="Times New Roman" w:hAnsi="Times New Roman" w:cs="Times New Roman"/>
                <w:b/>
                <w:sz w:val="20"/>
                <w:szCs w:val="20"/>
                <w:lang w:val="en-US"/>
              </w:rPr>
            </w:pPr>
            <w:r w:rsidRPr="00AB0403">
              <w:rPr>
                <w:rFonts w:ascii="Times New Roman" w:hAnsi="Times New Roman" w:cs="Times New Roman"/>
                <w:b/>
                <w:sz w:val="20"/>
                <w:szCs w:val="20"/>
                <w:lang w:val="en-US"/>
              </w:rPr>
              <w:t>sig.</w:t>
            </w:r>
          </w:p>
        </w:tc>
        <w:tc>
          <w:tcPr>
            <w:tcW w:w="850" w:type="dxa"/>
            <w:tcBorders>
              <w:bottom w:val="single" w:sz="4" w:space="0" w:color="auto"/>
            </w:tcBorders>
          </w:tcPr>
          <w:p w:rsidR="00042C60" w:rsidRPr="00AB0403" w:rsidRDefault="00042C60" w:rsidP="00042C60">
            <w:pPr>
              <w:pStyle w:val="ListParagraph"/>
              <w:ind w:left="0"/>
              <w:jc w:val="center"/>
              <w:rPr>
                <w:rFonts w:ascii="Times New Roman" w:hAnsi="Times New Roman" w:cs="Times New Roman"/>
                <w:b/>
                <w:sz w:val="20"/>
                <w:szCs w:val="20"/>
                <w:lang w:val="en-US"/>
              </w:rPr>
            </w:pPr>
            <w:r w:rsidRPr="00AB0403">
              <w:rPr>
                <w:rFonts w:ascii="Times New Roman" w:hAnsi="Times New Roman" w:cs="Times New Roman"/>
                <w:b/>
                <w:sz w:val="20"/>
                <w:szCs w:val="20"/>
                <w:lang w:val="en-US"/>
              </w:rPr>
              <w:t xml:space="preserve">Exp(B) </w:t>
            </w:r>
          </w:p>
        </w:tc>
      </w:tr>
      <w:tr w:rsidR="00042C60" w:rsidRPr="00AB0403" w:rsidTr="00042C60">
        <w:tc>
          <w:tcPr>
            <w:tcW w:w="959" w:type="dxa"/>
            <w:tcBorders>
              <w:top w:val="nil"/>
              <w:bottom w:val="nil"/>
            </w:tcBorders>
            <w:vAlign w:val="center"/>
          </w:tcPr>
          <w:p w:rsidR="00042C60" w:rsidRPr="00AB0403" w:rsidRDefault="00042C60" w:rsidP="00042C60">
            <w:pPr>
              <w:pStyle w:val="ListParagraph"/>
              <w:ind w:left="0"/>
              <w:jc w:val="both"/>
              <w:rPr>
                <w:rFonts w:ascii="Times New Roman" w:hAnsi="Times New Roman" w:cs="Times New Roman"/>
                <w:sz w:val="20"/>
                <w:szCs w:val="20"/>
                <w:lang w:val="en-US"/>
              </w:rPr>
            </w:pPr>
            <w:r w:rsidRPr="00AB0403">
              <w:rPr>
                <w:rFonts w:ascii="Times New Roman" w:hAnsi="Times New Roman" w:cs="Times New Roman"/>
                <w:sz w:val="20"/>
                <w:szCs w:val="20"/>
                <w:lang w:val="en-US"/>
              </w:rPr>
              <w:t>Usia Ibu</w:t>
            </w:r>
          </w:p>
        </w:tc>
        <w:tc>
          <w:tcPr>
            <w:tcW w:w="850" w:type="dxa"/>
            <w:tcBorders>
              <w:top w:val="nil"/>
              <w:bottom w:val="nil"/>
            </w:tcBorders>
            <w:vAlign w:val="center"/>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2,736</w:t>
            </w:r>
          </w:p>
        </w:tc>
        <w:tc>
          <w:tcPr>
            <w:tcW w:w="992" w:type="dxa"/>
            <w:tcBorders>
              <w:top w:val="nil"/>
              <w:bottom w:val="nil"/>
            </w:tcBorders>
            <w:vAlign w:val="center"/>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0,725</w:t>
            </w:r>
          </w:p>
        </w:tc>
        <w:tc>
          <w:tcPr>
            <w:tcW w:w="993" w:type="dxa"/>
            <w:tcBorders>
              <w:top w:val="nil"/>
              <w:bottom w:val="nil"/>
            </w:tcBorders>
            <w:vAlign w:val="center"/>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14,240</w:t>
            </w:r>
          </w:p>
        </w:tc>
        <w:tc>
          <w:tcPr>
            <w:tcW w:w="709" w:type="dxa"/>
            <w:tcBorders>
              <w:top w:val="nil"/>
              <w:bottom w:val="nil"/>
            </w:tcBorders>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0,000</w:t>
            </w:r>
          </w:p>
        </w:tc>
        <w:tc>
          <w:tcPr>
            <w:tcW w:w="850" w:type="dxa"/>
            <w:tcBorders>
              <w:top w:val="nil"/>
              <w:bottom w:val="nil"/>
            </w:tcBorders>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15,424</w:t>
            </w:r>
          </w:p>
        </w:tc>
      </w:tr>
      <w:tr w:rsidR="00042C60" w:rsidRPr="00AB0403" w:rsidTr="00042C60">
        <w:tc>
          <w:tcPr>
            <w:tcW w:w="959" w:type="dxa"/>
            <w:tcBorders>
              <w:top w:val="nil"/>
              <w:bottom w:val="nil"/>
            </w:tcBorders>
            <w:vAlign w:val="center"/>
          </w:tcPr>
          <w:p w:rsidR="00042C60" w:rsidRPr="00AB0403" w:rsidRDefault="00042C60" w:rsidP="00042C60">
            <w:pPr>
              <w:pStyle w:val="ListParagraph"/>
              <w:ind w:left="0"/>
              <w:jc w:val="both"/>
              <w:rPr>
                <w:rFonts w:ascii="Times New Roman" w:hAnsi="Times New Roman" w:cs="Times New Roman"/>
                <w:sz w:val="20"/>
                <w:szCs w:val="20"/>
                <w:lang w:val="en-US"/>
              </w:rPr>
            </w:pPr>
            <w:r w:rsidRPr="00AB0403">
              <w:rPr>
                <w:rFonts w:ascii="Times New Roman" w:hAnsi="Times New Roman" w:cs="Times New Roman"/>
                <w:sz w:val="20"/>
                <w:szCs w:val="20"/>
                <w:lang w:val="en-US"/>
              </w:rPr>
              <w:t>Paritas</w:t>
            </w:r>
          </w:p>
        </w:tc>
        <w:tc>
          <w:tcPr>
            <w:tcW w:w="850" w:type="dxa"/>
            <w:tcBorders>
              <w:top w:val="nil"/>
              <w:bottom w:val="nil"/>
            </w:tcBorders>
            <w:vAlign w:val="center"/>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1,948</w:t>
            </w:r>
          </w:p>
        </w:tc>
        <w:tc>
          <w:tcPr>
            <w:tcW w:w="992" w:type="dxa"/>
            <w:tcBorders>
              <w:top w:val="nil"/>
              <w:bottom w:val="nil"/>
            </w:tcBorders>
            <w:vAlign w:val="center"/>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0,680</w:t>
            </w:r>
          </w:p>
        </w:tc>
        <w:tc>
          <w:tcPr>
            <w:tcW w:w="993" w:type="dxa"/>
            <w:tcBorders>
              <w:top w:val="nil"/>
              <w:bottom w:val="nil"/>
            </w:tcBorders>
            <w:vAlign w:val="center"/>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8,217</w:t>
            </w:r>
          </w:p>
        </w:tc>
        <w:tc>
          <w:tcPr>
            <w:tcW w:w="709" w:type="dxa"/>
            <w:tcBorders>
              <w:top w:val="nil"/>
              <w:bottom w:val="nil"/>
            </w:tcBorders>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0,004</w:t>
            </w:r>
          </w:p>
        </w:tc>
        <w:tc>
          <w:tcPr>
            <w:tcW w:w="850" w:type="dxa"/>
            <w:tcBorders>
              <w:top w:val="nil"/>
              <w:bottom w:val="nil"/>
            </w:tcBorders>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7,014</w:t>
            </w:r>
          </w:p>
        </w:tc>
      </w:tr>
      <w:tr w:rsidR="00042C60" w:rsidRPr="00AB0403" w:rsidTr="00042C60">
        <w:trPr>
          <w:trHeight w:val="391"/>
        </w:trPr>
        <w:tc>
          <w:tcPr>
            <w:tcW w:w="959" w:type="dxa"/>
            <w:tcBorders>
              <w:top w:val="nil"/>
            </w:tcBorders>
            <w:vAlign w:val="center"/>
          </w:tcPr>
          <w:p w:rsidR="00042C60" w:rsidRPr="00AB0403" w:rsidRDefault="00042C60" w:rsidP="00042C60">
            <w:pPr>
              <w:pStyle w:val="ListParagraph"/>
              <w:ind w:left="0"/>
              <w:jc w:val="both"/>
              <w:rPr>
                <w:rFonts w:ascii="Times New Roman" w:hAnsi="Times New Roman" w:cs="Times New Roman"/>
                <w:sz w:val="20"/>
                <w:szCs w:val="20"/>
                <w:lang w:val="en-US"/>
              </w:rPr>
            </w:pPr>
            <w:r>
              <w:rPr>
                <w:rFonts w:ascii="Times New Roman" w:hAnsi="Times New Roman" w:cs="Times New Roman"/>
                <w:sz w:val="20"/>
                <w:szCs w:val="20"/>
                <w:lang w:val="en-US"/>
              </w:rPr>
              <w:t>Riwayat Keluarga</w:t>
            </w:r>
            <w:r w:rsidRPr="00AB0403">
              <w:rPr>
                <w:rFonts w:ascii="Times New Roman" w:hAnsi="Times New Roman" w:cs="Times New Roman"/>
                <w:sz w:val="20"/>
                <w:szCs w:val="20"/>
                <w:lang w:val="en-US"/>
              </w:rPr>
              <w:t xml:space="preserve"> hipetensi</w:t>
            </w:r>
          </w:p>
        </w:tc>
        <w:tc>
          <w:tcPr>
            <w:tcW w:w="850" w:type="dxa"/>
            <w:tcBorders>
              <w:top w:val="nil"/>
            </w:tcBorders>
            <w:vAlign w:val="center"/>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-23,486</w:t>
            </w:r>
          </w:p>
        </w:tc>
        <w:tc>
          <w:tcPr>
            <w:tcW w:w="992" w:type="dxa"/>
            <w:tcBorders>
              <w:top w:val="nil"/>
            </w:tcBorders>
            <w:vAlign w:val="center"/>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1,967E4</w:t>
            </w:r>
          </w:p>
        </w:tc>
        <w:tc>
          <w:tcPr>
            <w:tcW w:w="993" w:type="dxa"/>
            <w:tcBorders>
              <w:top w:val="nil"/>
            </w:tcBorders>
            <w:vAlign w:val="center"/>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0,000</w:t>
            </w:r>
          </w:p>
        </w:tc>
        <w:tc>
          <w:tcPr>
            <w:tcW w:w="709" w:type="dxa"/>
            <w:tcBorders>
              <w:top w:val="nil"/>
            </w:tcBorders>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0,999</w:t>
            </w:r>
          </w:p>
        </w:tc>
        <w:tc>
          <w:tcPr>
            <w:tcW w:w="850" w:type="dxa"/>
            <w:tcBorders>
              <w:top w:val="nil"/>
            </w:tcBorders>
          </w:tcPr>
          <w:p w:rsidR="00042C60" w:rsidRPr="00AB0403" w:rsidRDefault="00042C60" w:rsidP="00042C60">
            <w:pPr>
              <w:pStyle w:val="ListParagraph"/>
              <w:ind w:left="0"/>
              <w:jc w:val="center"/>
              <w:rPr>
                <w:rFonts w:ascii="Times New Roman" w:hAnsi="Times New Roman" w:cs="Times New Roman"/>
                <w:sz w:val="20"/>
                <w:szCs w:val="20"/>
                <w:lang w:val="en-US"/>
              </w:rPr>
            </w:pPr>
            <w:r w:rsidRPr="00AB0403">
              <w:rPr>
                <w:rFonts w:ascii="Times New Roman" w:hAnsi="Times New Roman" w:cs="Times New Roman"/>
                <w:sz w:val="20"/>
                <w:szCs w:val="20"/>
                <w:lang w:val="en-US"/>
              </w:rPr>
              <w:t>0,000</w:t>
            </w:r>
          </w:p>
        </w:tc>
      </w:tr>
    </w:tbl>
    <w:p w:rsidR="00042C60" w:rsidRDefault="00042C60" w:rsidP="00042C60">
      <w:pPr>
        <w:spacing w:after="0" w:line="240" w:lineRule="auto"/>
        <w:ind w:firstLine="720"/>
        <w:jc w:val="both"/>
        <w:rPr>
          <w:rFonts w:ascii="Times New Roman" w:hAnsi="Times New Roman" w:cs="Times New Roman"/>
          <w:bCs/>
          <w:color w:val="000000"/>
          <w:sz w:val="24"/>
          <w:szCs w:val="24"/>
        </w:rPr>
      </w:pPr>
      <w:r w:rsidRPr="00AB0403">
        <w:rPr>
          <w:rFonts w:ascii="Times New Roman" w:hAnsi="Times New Roman" w:cs="Times New Roman"/>
          <w:bCs/>
          <w:color w:val="000000"/>
          <w:sz w:val="24"/>
          <w:szCs w:val="24"/>
        </w:rPr>
        <w:t xml:space="preserve">Berdasarkan tabel 4.5 dengan menggunakan uji regresi logistic menunjukkan hasil bahwa variabel usia ibu, paritas dan riwayat keluarga hipertensi  memiliki p &lt; 0,05 yang menunjukkan bahwa usia ibu, paritas dan riwayat keluarga hipertensi memiliki hubungan yang signifikan </w:t>
      </w:r>
      <w:r w:rsidRPr="00AB0403">
        <w:rPr>
          <w:rFonts w:ascii="Times New Roman" w:hAnsi="Times New Roman" w:cs="Times New Roman"/>
          <w:bCs/>
          <w:color w:val="000000"/>
          <w:sz w:val="24"/>
          <w:szCs w:val="24"/>
        </w:rPr>
        <w:lastRenderedPageBreak/>
        <w:t xml:space="preserve">dengan kejadian hipertensi dalam kehamilan. </w:t>
      </w:r>
    </w:p>
    <w:p w:rsidR="00042C60" w:rsidRDefault="00042C60" w:rsidP="00042C60">
      <w:pPr>
        <w:spacing w:after="0" w:line="240" w:lineRule="auto"/>
        <w:ind w:firstLine="720"/>
        <w:jc w:val="both"/>
        <w:rPr>
          <w:rFonts w:ascii="Times New Roman" w:hAnsi="Times New Roman" w:cs="Times New Roman"/>
          <w:bCs/>
          <w:color w:val="000000"/>
          <w:sz w:val="24"/>
          <w:szCs w:val="24"/>
        </w:rPr>
      </w:pPr>
      <w:r w:rsidRPr="00AB0403">
        <w:rPr>
          <w:rFonts w:ascii="Times New Roman" w:hAnsi="Times New Roman" w:cs="Times New Roman"/>
          <w:bCs/>
          <w:color w:val="000000"/>
          <w:sz w:val="24"/>
          <w:szCs w:val="24"/>
        </w:rPr>
        <w:t>Selain itu, variabel yang paling dominan berpengaruh dengan kejadian hipertensi dalam kehamilan adalah variabel usia ibu yang memiliki nilai B Expected atau faktor risiko paling besar (15,424) yang diikuti oleh variabel paritas (7,014) dan variabel riwayat keluarga hipertensi (0,000).</w:t>
      </w:r>
    </w:p>
    <w:p w:rsidR="00042C60" w:rsidRDefault="00042C60" w:rsidP="00042C60">
      <w:pPr>
        <w:spacing w:before="24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PEMBAHASAN</w:t>
      </w:r>
    </w:p>
    <w:p w:rsidR="00042C60" w:rsidRPr="00F75FDB" w:rsidRDefault="00042C60" w:rsidP="00042C60">
      <w:pPr>
        <w:pStyle w:val="ListParagraph"/>
        <w:numPr>
          <w:ilvl w:val="0"/>
          <w:numId w:val="2"/>
        </w:numPr>
        <w:spacing w:after="0" w:line="240" w:lineRule="auto"/>
        <w:ind w:left="4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Hubungan Usia Ibu dengan Hipertensi dalam Kehamilan</w:t>
      </w:r>
    </w:p>
    <w:p w:rsidR="00042C60" w:rsidRDefault="00042C60" w:rsidP="00042C60">
      <w:pPr>
        <w:spacing w:after="0" w:line="240" w:lineRule="auto"/>
        <w:ind w:firstLine="426"/>
        <w:jc w:val="both"/>
        <w:rPr>
          <w:rFonts w:ascii="Times New Roman" w:hAnsi="Times New Roman" w:cs="Times New Roman"/>
          <w:bCs/>
          <w:color w:val="000000"/>
          <w:sz w:val="24"/>
          <w:szCs w:val="24"/>
        </w:rPr>
      </w:pPr>
      <w:r w:rsidRPr="00F75FDB">
        <w:rPr>
          <w:rFonts w:ascii="Times New Roman" w:hAnsi="Times New Roman" w:cs="Times New Roman"/>
          <w:bCs/>
          <w:color w:val="000000"/>
          <w:sz w:val="24"/>
          <w:szCs w:val="24"/>
        </w:rPr>
        <w:t xml:space="preserve">Berdasarkan tabel 4.2 menunjukan bahwa frekuensi terbanyak adalah ibu hamil dengan </w:t>
      </w:r>
      <w:proofErr w:type="gramStart"/>
      <w:r w:rsidRPr="00F75FDB">
        <w:rPr>
          <w:rFonts w:ascii="Times New Roman" w:hAnsi="Times New Roman" w:cs="Times New Roman"/>
          <w:bCs/>
          <w:color w:val="000000"/>
          <w:sz w:val="24"/>
          <w:szCs w:val="24"/>
        </w:rPr>
        <w:t>usia</w:t>
      </w:r>
      <w:proofErr w:type="gramEnd"/>
      <w:r w:rsidRPr="00F75FDB">
        <w:rPr>
          <w:rFonts w:ascii="Times New Roman" w:hAnsi="Times New Roman" w:cs="Times New Roman"/>
          <w:bCs/>
          <w:color w:val="000000"/>
          <w:sz w:val="24"/>
          <w:szCs w:val="24"/>
        </w:rPr>
        <w:t xml:space="preserve"> tidak berisiko dan tidak mengalami hipertensi. Hasil penelitian ini yang ditunjukkan dari nilai uji Chi Square, nilai sig.2-tailed adalah 0,000 &lt; 0,05 dapat di simpulkan p lebih kecil dari 0,05 (p &lt; 0,05) sehingga ada hubungan usia ibu dengan faktor yang mempengaruhi hipertensi dalam kehamilan di </w:t>
      </w:r>
      <w:r>
        <w:rPr>
          <w:rFonts w:ascii="Times New Roman" w:hAnsi="Times New Roman" w:cs="Times New Roman"/>
          <w:bCs/>
          <w:color w:val="000000"/>
          <w:sz w:val="24"/>
          <w:szCs w:val="24"/>
        </w:rPr>
        <w:t>Puskesmas Gamping I Tahun 2017.</w:t>
      </w:r>
    </w:p>
    <w:p w:rsidR="00042C60" w:rsidRDefault="00042C60" w:rsidP="00042C60">
      <w:pPr>
        <w:spacing w:after="0" w:line="240" w:lineRule="auto"/>
        <w:ind w:firstLine="426"/>
        <w:jc w:val="both"/>
        <w:rPr>
          <w:rFonts w:ascii="Times New Roman" w:hAnsi="Times New Roman" w:cs="Times New Roman"/>
          <w:bCs/>
          <w:color w:val="000000"/>
          <w:sz w:val="24"/>
          <w:szCs w:val="24"/>
        </w:rPr>
      </w:pPr>
      <w:r w:rsidRPr="00F75FDB">
        <w:rPr>
          <w:rFonts w:ascii="Times New Roman" w:hAnsi="Times New Roman" w:cs="Times New Roman"/>
          <w:bCs/>
          <w:color w:val="000000"/>
          <w:sz w:val="24"/>
          <w:szCs w:val="24"/>
        </w:rPr>
        <w:t>Ibu hamil yang berusia &lt; 20 tahun mudah mengalami kenaikan tekanan darah dan lebih cepat menimbulkan kejang, sedangkan umur &gt; 35 tahun juga merupakan faktor prediposisi untuk terjadinya preeklampisa, karena bert</w:t>
      </w:r>
      <w:r>
        <w:rPr>
          <w:rFonts w:ascii="Times New Roman" w:hAnsi="Times New Roman" w:cs="Times New Roman"/>
          <w:bCs/>
          <w:color w:val="000000"/>
          <w:sz w:val="24"/>
          <w:szCs w:val="24"/>
        </w:rPr>
        <w:t xml:space="preserve">ambahnya </w:t>
      </w:r>
      <w:proofErr w:type="gramStart"/>
      <w:r>
        <w:rPr>
          <w:rFonts w:ascii="Times New Roman" w:hAnsi="Times New Roman" w:cs="Times New Roman"/>
          <w:bCs/>
          <w:color w:val="000000"/>
          <w:sz w:val="24"/>
          <w:szCs w:val="24"/>
        </w:rPr>
        <w:t>usia</w:t>
      </w:r>
      <w:proofErr w:type="gramEnd"/>
      <w:r>
        <w:rPr>
          <w:rFonts w:ascii="Times New Roman" w:hAnsi="Times New Roman" w:cs="Times New Roman"/>
          <w:bCs/>
          <w:color w:val="000000"/>
          <w:sz w:val="24"/>
          <w:szCs w:val="24"/>
        </w:rPr>
        <w:t xml:space="preserve"> (Djannah, 2010).  </w:t>
      </w:r>
    </w:p>
    <w:p w:rsidR="00042C60" w:rsidRDefault="00042C60" w:rsidP="00042C60">
      <w:pPr>
        <w:spacing w:after="0" w:line="240" w:lineRule="auto"/>
        <w:ind w:firstLine="426"/>
        <w:jc w:val="both"/>
        <w:rPr>
          <w:rFonts w:ascii="Times New Roman" w:hAnsi="Times New Roman" w:cs="Times New Roman"/>
          <w:bCs/>
          <w:color w:val="000000"/>
          <w:sz w:val="24"/>
          <w:szCs w:val="24"/>
        </w:rPr>
      </w:pPr>
      <w:r w:rsidRPr="00F75FDB">
        <w:rPr>
          <w:rFonts w:ascii="Times New Roman" w:hAnsi="Times New Roman" w:cs="Times New Roman"/>
          <w:bCs/>
          <w:color w:val="000000"/>
          <w:sz w:val="24"/>
          <w:szCs w:val="24"/>
        </w:rPr>
        <w:t xml:space="preserve">Ibu hamil dengan </w:t>
      </w:r>
      <w:proofErr w:type="gramStart"/>
      <w:r w:rsidRPr="00F75FDB">
        <w:rPr>
          <w:rFonts w:ascii="Times New Roman" w:hAnsi="Times New Roman" w:cs="Times New Roman"/>
          <w:bCs/>
          <w:color w:val="000000"/>
          <w:sz w:val="24"/>
          <w:szCs w:val="24"/>
        </w:rPr>
        <w:t>usia</w:t>
      </w:r>
      <w:proofErr w:type="gramEnd"/>
      <w:r w:rsidRPr="00F75FDB">
        <w:rPr>
          <w:rFonts w:ascii="Times New Roman" w:hAnsi="Times New Roman" w:cs="Times New Roman"/>
          <w:bCs/>
          <w:color w:val="000000"/>
          <w:sz w:val="24"/>
          <w:szCs w:val="24"/>
        </w:rPr>
        <w:t xml:space="preserve"> &lt; 20 tahun perkembangan organ-organ reproduksi dan fungsi fisiologisnya belum optimal serta belum tercapainya emosi dan kejiwaan yang cukup matang dan akhirnya akan mempengaruhi janin yang dikandungnya, hal ini akan meningkatkan terjadinya gangguan kehamilan dalam bentuk preeclampsia-eklapmsia akibat adanya ganguan sel endotel, dan preeclampsia juga terjadi pada usia &gt; 35 tahun akibat hipertensi yang diperberat oleh </w:t>
      </w:r>
      <w:r w:rsidRPr="00F75FDB">
        <w:rPr>
          <w:rFonts w:ascii="Times New Roman" w:hAnsi="Times New Roman" w:cs="Times New Roman"/>
          <w:bCs/>
          <w:color w:val="000000"/>
          <w:sz w:val="24"/>
          <w:szCs w:val="24"/>
        </w:rPr>
        <w:lastRenderedPageBreak/>
        <w:t xml:space="preserve">kehamilan. Selain itu tekanan darah yang meningkat seiring dengan petumbuhan </w:t>
      </w:r>
      <w:proofErr w:type="gramStart"/>
      <w:r w:rsidRPr="00F75FDB">
        <w:rPr>
          <w:rFonts w:ascii="Times New Roman" w:hAnsi="Times New Roman" w:cs="Times New Roman"/>
          <w:bCs/>
          <w:color w:val="000000"/>
          <w:sz w:val="24"/>
          <w:szCs w:val="24"/>
        </w:rPr>
        <w:t>usia</w:t>
      </w:r>
      <w:proofErr w:type="gramEnd"/>
      <w:r w:rsidRPr="00F75FDB">
        <w:rPr>
          <w:rFonts w:ascii="Times New Roman" w:hAnsi="Times New Roman" w:cs="Times New Roman"/>
          <w:bCs/>
          <w:color w:val="000000"/>
          <w:sz w:val="24"/>
          <w:szCs w:val="24"/>
        </w:rPr>
        <w:t xml:space="preserve"> sehingga pada usia &gt; 35 tahun lebih rentan terjadinya berbagai penyakit dalam bentuk hipertensi d</w:t>
      </w:r>
      <w:r>
        <w:rPr>
          <w:rFonts w:ascii="Times New Roman" w:hAnsi="Times New Roman" w:cs="Times New Roman"/>
          <w:bCs/>
          <w:color w:val="000000"/>
          <w:sz w:val="24"/>
          <w:szCs w:val="24"/>
        </w:rPr>
        <w:t xml:space="preserve">an preeclampsia (Etika, 2013).  </w:t>
      </w:r>
    </w:p>
    <w:p w:rsidR="00042C60" w:rsidRPr="00F75FDB" w:rsidRDefault="00042C60" w:rsidP="00042C60">
      <w:pPr>
        <w:spacing w:after="0" w:line="240" w:lineRule="auto"/>
        <w:ind w:firstLine="426"/>
        <w:jc w:val="both"/>
        <w:rPr>
          <w:rFonts w:ascii="Times New Roman" w:hAnsi="Times New Roman" w:cs="Times New Roman"/>
          <w:bCs/>
          <w:color w:val="000000"/>
          <w:sz w:val="24"/>
          <w:szCs w:val="24"/>
        </w:rPr>
      </w:pPr>
      <w:r w:rsidRPr="00F75FDB">
        <w:rPr>
          <w:rFonts w:ascii="Times New Roman" w:hAnsi="Times New Roman" w:cs="Times New Roman"/>
          <w:bCs/>
          <w:color w:val="000000"/>
          <w:sz w:val="24"/>
          <w:szCs w:val="24"/>
        </w:rPr>
        <w:t>Hasil penelitian ini di dukung oleh penelitian yang dilakukan</w:t>
      </w:r>
      <w:r>
        <w:rPr>
          <w:rFonts w:ascii="Times New Roman" w:hAnsi="Times New Roman" w:cs="Times New Roman"/>
          <w:bCs/>
          <w:color w:val="000000"/>
          <w:sz w:val="24"/>
          <w:szCs w:val="24"/>
        </w:rPr>
        <w:t xml:space="preserve"> Alfiana dkk (2013), yaitu </w:t>
      </w:r>
      <w:proofErr w:type="gramStart"/>
      <w:r w:rsidRPr="00A46810">
        <w:rPr>
          <w:rFonts w:ascii="Times New Roman" w:hAnsi="Times New Roman" w:cs="Times New Roman"/>
          <w:bCs/>
          <w:color w:val="000000"/>
          <w:sz w:val="24"/>
          <w:szCs w:val="24"/>
        </w:rPr>
        <w:t>usia</w:t>
      </w:r>
      <w:proofErr w:type="gramEnd"/>
      <w:r w:rsidRPr="00A46810">
        <w:rPr>
          <w:rFonts w:ascii="Times New Roman" w:hAnsi="Times New Roman" w:cs="Times New Roman"/>
          <w:bCs/>
          <w:color w:val="000000"/>
          <w:sz w:val="24"/>
          <w:szCs w:val="24"/>
        </w:rPr>
        <w:t xml:space="preserve"> 20-30 adalah periode paling aman untuk hamil atau melahirkan. Wanita yang berada pada awal atau akhir </w:t>
      </w:r>
      <w:proofErr w:type="gramStart"/>
      <w:r w:rsidRPr="00A46810">
        <w:rPr>
          <w:rFonts w:ascii="Times New Roman" w:hAnsi="Times New Roman" w:cs="Times New Roman"/>
          <w:bCs/>
          <w:color w:val="000000"/>
          <w:sz w:val="24"/>
          <w:szCs w:val="24"/>
        </w:rPr>
        <w:t>usia</w:t>
      </w:r>
      <w:proofErr w:type="gramEnd"/>
      <w:r w:rsidRPr="00A46810">
        <w:rPr>
          <w:rFonts w:ascii="Times New Roman" w:hAnsi="Times New Roman" w:cs="Times New Roman"/>
          <w:bCs/>
          <w:color w:val="000000"/>
          <w:sz w:val="24"/>
          <w:szCs w:val="24"/>
        </w:rPr>
        <w:t xml:space="preserve"> reproduksi, dianggap rentan mengalami komplikasi kehamilan. </w:t>
      </w:r>
      <w:proofErr w:type="gramStart"/>
      <w:r w:rsidRPr="00A46810">
        <w:rPr>
          <w:rFonts w:ascii="Times New Roman" w:hAnsi="Times New Roman" w:cs="Times New Roman"/>
          <w:bCs/>
          <w:color w:val="000000"/>
          <w:sz w:val="24"/>
          <w:szCs w:val="24"/>
        </w:rPr>
        <w:t>Dua tahun setelah menstruasi yang pertama, seorang wanita masih mungkin mencapai pertumbuhan panggul antara 2-7% dan tinggi badan 1%.</w:t>
      </w:r>
      <w:proofErr w:type="gramEnd"/>
      <w:r w:rsidRPr="00A46810">
        <w:rPr>
          <w:rFonts w:ascii="Times New Roman" w:hAnsi="Times New Roman" w:cs="Times New Roman"/>
          <w:bCs/>
          <w:color w:val="000000"/>
          <w:sz w:val="24"/>
          <w:szCs w:val="24"/>
        </w:rPr>
        <w:t xml:space="preserve"> Dampak dari </w:t>
      </w:r>
      <w:proofErr w:type="gramStart"/>
      <w:r w:rsidRPr="00A46810">
        <w:rPr>
          <w:rFonts w:ascii="Times New Roman" w:hAnsi="Times New Roman" w:cs="Times New Roman"/>
          <w:bCs/>
          <w:color w:val="000000"/>
          <w:sz w:val="24"/>
          <w:szCs w:val="24"/>
        </w:rPr>
        <w:t>usia</w:t>
      </w:r>
      <w:proofErr w:type="gramEnd"/>
      <w:r w:rsidRPr="00A46810">
        <w:rPr>
          <w:rFonts w:ascii="Times New Roman" w:hAnsi="Times New Roman" w:cs="Times New Roman"/>
          <w:bCs/>
          <w:color w:val="000000"/>
          <w:sz w:val="24"/>
          <w:szCs w:val="24"/>
        </w:rPr>
        <w:t xml:space="preserve"> yang kurang, dapat menimbulkan komplikasi selama kehamilan.</w:t>
      </w:r>
    </w:p>
    <w:p w:rsidR="00042C60" w:rsidRPr="00A46810" w:rsidRDefault="00042C60" w:rsidP="00042C60">
      <w:pPr>
        <w:pStyle w:val="ListParagraph"/>
        <w:numPr>
          <w:ilvl w:val="0"/>
          <w:numId w:val="2"/>
        </w:numPr>
        <w:spacing w:after="0" w:line="240" w:lineRule="auto"/>
        <w:ind w:left="4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Hubungan Paritas dengan Hipertensi dalam Kehamilan</w:t>
      </w:r>
    </w:p>
    <w:p w:rsidR="00042C60" w:rsidRDefault="00042C60" w:rsidP="00042C60">
      <w:pPr>
        <w:spacing w:after="0" w:line="240" w:lineRule="auto"/>
        <w:ind w:firstLine="426"/>
        <w:jc w:val="both"/>
        <w:rPr>
          <w:rFonts w:ascii="Times New Roman" w:hAnsi="Times New Roman" w:cs="Times New Roman"/>
          <w:bCs/>
          <w:color w:val="000000"/>
          <w:sz w:val="24"/>
          <w:szCs w:val="24"/>
        </w:rPr>
      </w:pPr>
      <w:proofErr w:type="gramStart"/>
      <w:r w:rsidRPr="0061600A">
        <w:rPr>
          <w:rFonts w:ascii="Times New Roman" w:hAnsi="Times New Roman" w:cs="Times New Roman"/>
          <w:bCs/>
          <w:color w:val="000000"/>
          <w:sz w:val="24"/>
          <w:szCs w:val="24"/>
        </w:rPr>
        <w:t>Pada tabel 4.3 dapat diketahui frekuensi terbanyak adalah ibu hamil dengan paritas tidak berisiko dan tidak mengalami hipertensi.</w:t>
      </w:r>
      <w:proofErr w:type="gramEnd"/>
      <w:r w:rsidRPr="0061600A">
        <w:rPr>
          <w:rFonts w:ascii="Times New Roman" w:hAnsi="Times New Roman" w:cs="Times New Roman"/>
          <w:bCs/>
          <w:color w:val="000000"/>
          <w:sz w:val="24"/>
          <w:szCs w:val="24"/>
        </w:rPr>
        <w:t xml:space="preserve"> Hasil penelitian ini yang ditunjukkan dari nilai uji Chi Square, nilai sig.2-tailed adalah 0,000 &lt; 0,05 dapat di simpulkan p lebih kecil dari 0,05 (p &lt; 0,05) sehingga ada hubungan paritas dengan faktor yang mempengaruhi hipertensi dalam kehamilan di Puskesmas Gamping I Tahun 2017.</w:t>
      </w:r>
    </w:p>
    <w:p w:rsidR="00042C60" w:rsidRDefault="00042C60" w:rsidP="00042C60">
      <w:pPr>
        <w:spacing w:after="0" w:line="240" w:lineRule="auto"/>
        <w:ind w:firstLine="426"/>
        <w:jc w:val="both"/>
        <w:rPr>
          <w:rFonts w:ascii="Times New Roman" w:hAnsi="Times New Roman" w:cs="Times New Roman"/>
          <w:bCs/>
          <w:color w:val="000000"/>
          <w:sz w:val="24"/>
          <w:szCs w:val="24"/>
        </w:rPr>
      </w:pPr>
      <w:r w:rsidRPr="0061600A">
        <w:rPr>
          <w:rFonts w:ascii="Times New Roman" w:hAnsi="Times New Roman" w:cs="Times New Roman"/>
          <w:bCs/>
          <w:color w:val="000000"/>
          <w:sz w:val="24"/>
          <w:szCs w:val="24"/>
        </w:rPr>
        <w:t xml:space="preserve">Dari 4302 wanita yang pertama kali melahirkan pada </w:t>
      </w:r>
      <w:proofErr w:type="gramStart"/>
      <w:r w:rsidRPr="0061600A">
        <w:rPr>
          <w:rFonts w:ascii="Times New Roman" w:hAnsi="Times New Roman" w:cs="Times New Roman"/>
          <w:bCs/>
          <w:color w:val="000000"/>
          <w:sz w:val="24"/>
          <w:szCs w:val="24"/>
        </w:rPr>
        <w:t>usia</w:t>
      </w:r>
      <w:proofErr w:type="gramEnd"/>
      <w:r w:rsidRPr="0061600A">
        <w:rPr>
          <w:rFonts w:ascii="Times New Roman" w:hAnsi="Times New Roman" w:cs="Times New Roman"/>
          <w:bCs/>
          <w:color w:val="000000"/>
          <w:sz w:val="24"/>
          <w:szCs w:val="24"/>
        </w:rPr>
        <w:t xml:space="preserve"> &lt; 20 minggu, seperempatnya mengalami hipertensi yang terkait dengan kehamilan (Cunningham dkk, 2008). </w:t>
      </w:r>
    </w:p>
    <w:p w:rsidR="00042C60" w:rsidRDefault="00042C60" w:rsidP="00042C60">
      <w:pPr>
        <w:spacing w:after="0" w:line="240" w:lineRule="auto"/>
        <w:ind w:firstLine="426"/>
        <w:jc w:val="both"/>
        <w:rPr>
          <w:rFonts w:ascii="Times New Roman" w:hAnsi="Times New Roman" w:cs="Times New Roman"/>
          <w:bCs/>
          <w:color w:val="000000"/>
          <w:sz w:val="24"/>
          <w:szCs w:val="24"/>
        </w:rPr>
      </w:pPr>
      <w:proofErr w:type="gramStart"/>
      <w:r w:rsidRPr="0061600A">
        <w:rPr>
          <w:rFonts w:ascii="Times New Roman" w:hAnsi="Times New Roman" w:cs="Times New Roman"/>
          <w:bCs/>
          <w:color w:val="000000"/>
          <w:sz w:val="24"/>
          <w:szCs w:val="24"/>
        </w:rPr>
        <w:t>Usia</w:t>
      </w:r>
      <w:proofErr w:type="gramEnd"/>
      <w:r w:rsidRPr="0061600A">
        <w:rPr>
          <w:rFonts w:ascii="Times New Roman" w:hAnsi="Times New Roman" w:cs="Times New Roman"/>
          <w:bCs/>
          <w:color w:val="000000"/>
          <w:sz w:val="24"/>
          <w:szCs w:val="24"/>
        </w:rPr>
        <w:t xml:space="preserve"> tebaik untuk seorang wanita hamil antara usia 20-35 tahun. </w:t>
      </w:r>
      <w:proofErr w:type="gramStart"/>
      <w:r w:rsidRPr="0061600A">
        <w:rPr>
          <w:rFonts w:ascii="Times New Roman" w:hAnsi="Times New Roman" w:cs="Times New Roman"/>
          <w:bCs/>
          <w:color w:val="000000"/>
          <w:sz w:val="24"/>
          <w:szCs w:val="24"/>
        </w:rPr>
        <w:t>Pada grande multipara (ibu hamil yang sudah pernah 4 kali atau lebih) yang berumur lebih 35 tahun memiliki risiko 4 kali lebih sering mengalami komplikasi kehamilan dibandingkan dengan grande multipara yang berumur dari 25 tahun (Tiran, 2010).</w:t>
      </w:r>
      <w:proofErr w:type="gramEnd"/>
    </w:p>
    <w:p w:rsidR="00042C60" w:rsidRDefault="00042C60" w:rsidP="00042C60">
      <w:pPr>
        <w:spacing w:after="0" w:line="240" w:lineRule="auto"/>
        <w:ind w:firstLine="426"/>
        <w:jc w:val="both"/>
        <w:rPr>
          <w:rFonts w:ascii="Times New Roman" w:hAnsi="Times New Roman" w:cs="Times New Roman"/>
          <w:bCs/>
          <w:color w:val="000000"/>
          <w:sz w:val="24"/>
          <w:szCs w:val="24"/>
        </w:rPr>
      </w:pPr>
      <w:proofErr w:type="gramStart"/>
      <w:r w:rsidRPr="0061600A">
        <w:rPr>
          <w:rFonts w:ascii="Times New Roman" w:hAnsi="Times New Roman" w:cs="Times New Roman"/>
          <w:bCs/>
          <w:color w:val="000000"/>
          <w:sz w:val="24"/>
          <w:szCs w:val="24"/>
        </w:rPr>
        <w:lastRenderedPageBreak/>
        <w:t>Pada primipara lebih berisiko untuk mengalami hipertensi (pre-eklampia/eklampsia) dari pada multigravida karena preeclampsia timbul pada wanita yang pertama kali terpapar vilus korion.</w:t>
      </w:r>
      <w:proofErr w:type="gramEnd"/>
      <w:r w:rsidRPr="0061600A">
        <w:rPr>
          <w:rFonts w:ascii="Times New Roman" w:hAnsi="Times New Roman" w:cs="Times New Roman"/>
          <w:bCs/>
          <w:color w:val="000000"/>
          <w:sz w:val="24"/>
          <w:szCs w:val="24"/>
        </w:rPr>
        <w:t xml:space="preserve"> Hal ini terjadi karena pada wanita tersebut mekanisme imunologik pembentukan blocking antibody yang dilakukan oleh HLA-G (human leukocyte antigen G) terhadap antigen plasenta belum terbentuk secara sempurna, sehingga proses implantasi trofoblas ke jaringan desidual ibu menjadi terganggu. Primigravida juga rentan mengalami stress dalam menghadapi persalinan yang </w:t>
      </w:r>
      <w:proofErr w:type="gramStart"/>
      <w:r w:rsidRPr="0061600A">
        <w:rPr>
          <w:rFonts w:ascii="Times New Roman" w:hAnsi="Times New Roman" w:cs="Times New Roman"/>
          <w:bCs/>
          <w:color w:val="000000"/>
          <w:sz w:val="24"/>
          <w:szCs w:val="24"/>
        </w:rPr>
        <w:t>akan</w:t>
      </w:r>
      <w:proofErr w:type="gramEnd"/>
      <w:r w:rsidRPr="0061600A">
        <w:rPr>
          <w:rFonts w:ascii="Times New Roman" w:hAnsi="Times New Roman" w:cs="Times New Roman"/>
          <w:bCs/>
          <w:color w:val="000000"/>
          <w:sz w:val="24"/>
          <w:szCs w:val="24"/>
        </w:rPr>
        <w:t xml:space="preserve"> menstimulasi tubuh untuk mengeluarkan kortisol. Efek kortisol adalah meningkatkan respon simpatis, sehingga curah jantung dan tekanan darah juga </w:t>
      </w:r>
      <w:proofErr w:type="gramStart"/>
      <w:r w:rsidRPr="0061600A">
        <w:rPr>
          <w:rFonts w:ascii="Times New Roman" w:hAnsi="Times New Roman" w:cs="Times New Roman"/>
          <w:bCs/>
          <w:color w:val="000000"/>
          <w:sz w:val="24"/>
          <w:szCs w:val="24"/>
        </w:rPr>
        <w:t>ak</w:t>
      </w:r>
      <w:r>
        <w:rPr>
          <w:rFonts w:ascii="Times New Roman" w:hAnsi="Times New Roman" w:cs="Times New Roman"/>
          <w:bCs/>
          <w:color w:val="000000"/>
          <w:sz w:val="24"/>
          <w:szCs w:val="24"/>
        </w:rPr>
        <w:t>an</w:t>
      </w:r>
      <w:proofErr w:type="gramEnd"/>
      <w:r>
        <w:rPr>
          <w:rFonts w:ascii="Times New Roman" w:hAnsi="Times New Roman" w:cs="Times New Roman"/>
          <w:bCs/>
          <w:color w:val="000000"/>
          <w:sz w:val="24"/>
          <w:szCs w:val="24"/>
        </w:rPr>
        <w:t xml:space="preserve"> meningkat (Djamil, 2015).</w:t>
      </w:r>
    </w:p>
    <w:p w:rsidR="00042C60" w:rsidRDefault="00042C60" w:rsidP="00042C60">
      <w:pPr>
        <w:spacing w:after="0" w:line="240" w:lineRule="auto"/>
        <w:ind w:firstLine="426"/>
        <w:jc w:val="both"/>
        <w:rPr>
          <w:rFonts w:ascii="Times New Roman" w:hAnsi="Times New Roman" w:cs="Times New Roman"/>
          <w:bCs/>
          <w:color w:val="000000"/>
          <w:sz w:val="24"/>
          <w:szCs w:val="24"/>
        </w:rPr>
      </w:pPr>
      <w:proofErr w:type="gramStart"/>
      <w:r w:rsidRPr="0061600A">
        <w:rPr>
          <w:rFonts w:ascii="Times New Roman" w:hAnsi="Times New Roman" w:cs="Times New Roman"/>
          <w:bCs/>
          <w:color w:val="000000"/>
          <w:sz w:val="24"/>
          <w:szCs w:val="24"/>
        </w:rPr>
        <w:t>Hal tersebut sesuai</w:t>
      </w:r>
      <w:r>
        <w:rPr>
          <w:rFonts w:ascii="Times New Roman" w:hAnsi="Times New Roman" w:cs="Times New Roman"/>
          <w:bCs/>
          <w:color w:val="000000"/>
          <w:sz w:val="24"/>
          <w:szCs w:val="24"/>
        </w:rPr>
        <w:t xml:space="preserve"> </w:t>
      </w:r>
      <w:r w:rsidRPr="0061600A">
        <w:rPr>
          <w:rFonts w:ascii="Times New Roman" w:hAnsi="Times New Roman" w:cs="Times New Roman"/>
          <w:bCs/>
          <w:color w:val="000000"/>
          <w:sz w:val="24"/>
          <w:szCs w:val="24"/>
        </w:rPr>
        <w:t>dengan penelitian (Suwanti et al, 2012), yaitu faktor yang mempengaruhi hipertensi dalam kehamilan frekuensi primigravida lebih tinggi bila dibandingkan dengan multigravida, terutama primigravida muda.</w:t>
      </w:r>
      <w:proofErr w:type="gramEnd"/>
      <w:r w:rsidRPr="0061600A">
        <w:rPr>
          <w:rFonts w:ascii="Times New Roman" w:hAnsi="Times New Roman" w:cs="Times New Roman"/>
          <w:bCs/>
          <w:color w:val="000000"/>
          <w:sz w:val="24"/>
          <w:szCs w:val="24"/>
        </w:rPr>
        <w:t xml:space="preserve"> Persalinan yang berulang-ulang </w:t>
      </w:r>
      <w:proofErr w:type="gramStart"/>
      <w:r w:rsidRPr="0061600A">
        <w:rPr>
          <w:rFonts w:ascii="Times New Roman" w:hAnsi="Times New Roman" w:cs="Times New Roman"/>
          <w:bCs/>
          <w:color w:val="000000"/>
          <w:sz w:val="24"/>
          <w:szCs w:val="24"/>
        </w:rPr>
        <w:t>akan</w:t>
      </w:r>
      <w:proofErr w:type="gramEnd"/>
      <w:r w:rsidRPr="0061600A">
        <w:rPr>
          <w:rFonts w:ascii="Times New Roman" w:hAnsi="Times New Roman" w:cs="Times New Roman"/>
          <w:bCs/>
          <w:color w:val="000000"/>
          <w:sz w:val="24"/>
          <w:szCs w:val="24"/>
        </w:rPr>
        <w:t xml:space="preserve"> mempunyai banyak risiko terhadap kehamilan, telah terbukti bahwa persalinan kedua dan ketiga adalah persalinan yang paling aman. </w:t>
      </w:r>
    </w:p>
    <w:p w:rsidR="00042C60" w:rsidRPr="001A749F" w:rsidRDefault="00042C60" w:rsidP="00042C60">
      <w:pPr>
        <w:pStyle w:val="ListParagraph"/>
        <w:numPr>
          <w:ilvl w:val="0"/>
          <w:numId w:val="2"/>
        </w:numPr>
        <w:spacing w:after="0" w:line="240" w:lineRule="auto"/>
        <w:ind w:left="426"/>
        <w:jc w:val="both"/>
        <w:rPr>
          <w:rFonts w:ascii="Times New Roman" w:hAnsi="Times New Roman" w:cs="Times New Roman"/>
          <w:b/>
          <w:bCs/>
          <w:color w:val="000000"/>
          <w:sz w:val="24"/>
          <w:szCs w:val="24"/>
        </w:rPr>
      </w:pPr>
      <w:r w:rsidRPr="001A749F">
        <w:rPr>
          <w:rFonts w:ascii="Times New Roman" w:hAnsi="Times New Roman" w:cs="Times New Roman"/>
          <w:b/>
          <w:bCs/>
          <w:color w:val="000000"/>
          <w:sz w:val="24"/>
          <w:szCs w:val="24"/>
        </w:rPr>
        <w:t>Hubungan Riwayat Keluarga Hipertensi dengan Hipertensi dalam Kehamilan</w:t>
      </w:r>
    </w:p>
    <w:p w:rsidR="00042C60" w:rsidRDefault="00042C60" w:rsidP="00042C60">
      <w:pPr>
        <w:spacing w:after="0" w:line="240" w:lineRule="auto"/>
        <w:ind w:firstLine="426"/>
        <w:jc w:val="both"/>
        <w:rPr>
          <w:rFonts w:ascii="Times New Roman" w:hAnsi="Times New Roman" w:cs="Times New Roman"/>
          <w:sz w:val="24"/>
          <w:szCs w:val="24"/>
        </w:rPr>
      </w:pPr>
      <w:proofErr w:type="gramStart"/>
      <w:r w:rsidRPr="001A749F">
        <w:rPr>
          <w:rFonts w:ascii="Times New Roman" w:hAnsi="Times New Roman" w:cs="Times New Roman"/>
          <w:sz w:val="24"/>
          <w:szCs w:val="24"/>
        </w:rPr>
        <w:t>Pada tabel 4.4 dapat diketahui frekuensi terbanyak adalah ibu hamil dengan riwayat keluarga hipertensi tetapi tidak mengalami hipertensi.</w:t>
      </w:r>
      <w:proofErr w:type="gramEnd"/>
      <w:r w:rsidRPr="001A749F">
        <w:rPr>
          <w:rFonts w:ascii="Times New Roman" w:hAnsi="Times New Roman" w:cs="Times New Roman"/>
          <w:sz w:val="24"/>
          <w:szCs w:val="24"/>
        </w:rPr>
        <w:t xml:space="preserve"> Hasil penelitian ini yang ditunjukkan dari nilai uji Chi Square, nilai sig.2-tailed adalah 0,007 &lt; 0,05 dapat di simpulkan p lebih kecil dari 0,05 (p &lt; 0,05) sehingga ada hubungan riwayat keluarga hipertensi dengan faktor yang mempengaruhi hipertensi dalam kehamilan di Puskesmas Gamping I Tahun 2017.</w:t>
      </w:r>
      <w:r>
        <w:rPr>
          <w:rFonts w:ascii="Times New Roman" w:hAnsi="Times New Roman" w:cs="Times New Roman"/>
          <w:sz w:val="24"/>
          <w:szCs w:val="24"/>
        </w:rPr>
        <w:t xml:space="preserve"> </w:t>
      </w:r>
    </w:p>
    <w:p w:rsidR="00042C60" w:rsidRDefault="00042C60" w:rsidP="00042C60">
      <w:pPr>
        <w:spacing w:after="0" w:line="240" w:lineRule="auto"/>
        <w:ind w:firstLine="426"/>
        <w:jc w:val="both"/>
        <w:rPr>
          <w:rFonts w:ascii="Times New Roman" w:hAnsi="Times New Roman" w:cs="Times New Roman"/>
          <w:sz w:val="24"/>
          <w:szCs w:val="24"/>
        </w:rPr>
      </w:pPr>
      <w:proofErr w:type="gramStart"/>
      <w:r w:rsidRPr="001A749F">
        <w:rPr>
          <w:rFonts w:ascii="Times New Roman" w:hAnsi="Times New Roman" w:cs="Times New Roman"/>
          <w:sz w:val="24"/>
          <w:szCs w:val="24"/>
        </w:rPr>
        <w:lastRenderedPageBreak/>
        <w:t>Triyanto (2014) menyebutkan risiko menderita hipertensi sangat tinggi apabila dalam keluarga memiliki riwayat atau keturunan hipertensi.</w:t>
      </w:r>
      <w:proofErr w:type="gramEnd"/>
      <w:r w:rsidRPr="001A749F">
        <w:rPr>
          <w:rFonts w:ascii="Times New Roman" w:hAnsi="Times New Roman" w:cs="Times New Roman"/>
          <w:sz w:val="24"/>
          <w:szCs w:val="24"/>
        </w:rPr>
        <w:t xml:space="preserve"> </w:t>
      </w:r>
      <w:proofErr w:type="gramStart"/>
      <w:r w:rsidRPr="001A749F">
        <w:rPr>
          <w:rFonts w:ascii="Times New Roman" w:hAnsi="Times New Roman" w:cs="Times New Roman"/>
          <w:sz w:val="24"/>
          <w:szCs w:val="24"/>
        </w:rPr>
        <w:t>Hipertensi banyak dijumpai pada penderita kembar monozigot (satu telur), apabila salah satunya menderita hipertensi.</w:t>
      </w:r>
      <w:proofErr w:type="gramEnd"/>
      <w:r w:rsidRPr="001A749F">
        <w:rPr>
          <w:rFonts w:ascii="Times New Roman" w:hAnsi="Times New Roman" w:cs="Times New Roman"/>
          <w:sz w:val="24"/>
          <w:szCs w:val="24"/>
        </w:rPr>
        <w:t xml:space="preserve"> </w:t>
      </w:r>
      <w:proofErr w:type="gramStart"/>
      <w:r w:rsidRPr="001A749F">
        <w:rPr>
          <w:rFonts w:ascii="Times New Roman" w:hAnsi="Times New Roman" w:cs="Times New Roman"/>
          <w:sz w:val="24"/>
          <w:szCs w:val="24"/>
        </w:rPr>
        <w:t>Riwayat keluarga merupakan masalah yang memicu terjadinya hipertensi.</w:t>
      </w:r>
      <w:proofErr w:type="gramEnd"/>
      <w:r w:rsidRPr="001A749F">
        <w:rPr>
          <w:rFonts w:ascii="Times New Roman" w:hAnsi="Times New Roman" w:cs="Times New Roman"/>
          <w:sz w:val="24"/>
          <w:szCs w:val="24"/>
        </w:rPr>
        <w:t xml:space="preserve"> </w:t>
      </w:r>
      <w:proofErr w:type="gramStart"/>
      <w:r w:rsidRPr="001A749F">
        <w:rPr>
          <w:rFonts w:ascii="Times New Roman" w:hAnsi="Times New Roman" w:cs="Times New Roman"/>
          <w:sz w:val="24"/>
          <w:szCs w:val="24"/>
        </w:rPr>
        <w:t>Jika seorang dari orangtua kita memiliki riwayat hipertensi maka sepanjang hidup kita memiliki kemungkinan 25% terkena hipertensi.</w:t>
      </w:r>
      <w:proofErr w:type="gramEnd"/>
      <w:r w:rsidRPr="001A749F">
        <w:rPr>
          <w:rFonts w:ascii="Times New Roman" w:hAnsi="Times New Roman" w:cs="Times New Roman"/>
          <w:sz w:val="24"/>
          <w:szCs w:val="24"/>
        </w:rPr>
        <w:t xml:space="preserve"> Hal ini berhubungan dengan peningkatan </w:t>
      </w:r>
      <w:proofErr w:type="gramStart"/>
      <w:r w:rsidRPr="001A749F">
        <w:rPr>
          <w:rFonts w:ascii="Times New Roman" w:hAnsi="Times New Roman" w:cs="Times New Roman"/>
          <w:sz w:val="24"/>
          <w:szCs w:val="24"/>
        </w:rPr>
        <w:t>kadar</w:t>
      </w:r>
      <w:proofErr w:type="gramEnd"/>
      <w:r w:rsidRPr="001A749F">
        <w:rPr>
          <w:rFonts w:ascii="Times New Roman" w:hAnsi="Times New Roman" w:cs="Times New Roman"/>
          <w:sz w:val="24"/>
          <w:szCs w:val="24"/>
        </w:rPr>
        <w:t xml:space="preserve"> natrium intraseluler dan rendahnya rasio antara kalium terhadap natrium. </w:t>
      </w:r>
      <w:proofErr w:type="gramStart"/>
      <w:r w:rsidRPr="001A749F">
        <w:rPr>
          <w:rFonts w:ascii="Times New Roman" w:hAnsi="Times New Roman" w:cs="Times New Roman"/>
          <w:sz w:val="24"/>
          <w:szCs w:val="24"/>
        </w:rPr>
        <w:t>Penelitian yang dilakukan oleh Androgue dan Madias mengenai patogenesis kalium dan natrium pada hipertensi, menyebutkan faktor keturunan berpengaruh terhadap hipertensi primer melalui beberapa gen yang terlibat dalam regulasi vaskuler dan reabsorpsi natrium</w:t>
      </w:r>
      <w:r>
        <w:rPr>
          <w:rFonts w:ascii="Times New Roman" w:hAnsi="Times New Roman" w:cs="Times New Roman"/>
          <w:sz w:val="24"/>
          <w:szCs w:val="24"/>
        </w:rPr>
        <w:t xml:space="preserve"> oleh ginjal (Syukraina, 2009).</w:t>
      </w:r>
      <w:proofErr w:type="gramEnd"/>
      <w:r>
        <w:rPr>
          <w:rFonts w:ascii="Times New Roman" w:hAnsi="Times New Roman" w:cs="Times New Roman"/>
          <w:sz w:val="24"/>
          <w:szCs w:val="24"/>
        </w:rPr>
        <w:t xml:space="preserve"> </w:t>
      </w:r>
    </w:p>
    <w:p w:rsidR="00042C60" w:rsidRDefault="00042C60" w:rsidP="00042C60">
      <w:pPr>
        <w:spacing w:after="0" w:line="240" w:lineRule="auto"/>
        <w:ind w:firstLine="426"/>
        <w:jc w:val="both"/>
        <w:rPr>
          <w:rFonts w:ascii="Times New Roman" w:hAnsi="Times New Roman" w:cs="Times New Roman"/>
          <w:sz w:val="24"/>
          <w:szCs w:val="24"/>
        </w:rPr>
      </w:pPr>
      <w:proofErr w:type="gramStart"/>
      <w:r w:rsidRPr="001A749F">
        <w:rPr>
          <w:rFonts w:ascii="Times New Roman" w:hAnsi="Times New Roman" w:cs="Times New Roman"/>
          <w:sz w:val="24"/>
          <w:szCs w:val="24"/>
        </w:rPr>
        <w:t>Wanita dengan riwayat hipertensi sebelum kehamilan berisiko lebih besar untuk mengalami pre-eklampsia berat/eklampsia dengan peningkatan ≥ 25%.</w:t>
      </w:r>
      <w:proofErr w:type="gramEnd"/>
      <w:r w:rsidRPr="001A749F">
        <w:rPr>
          <w:rFonts w:ascii="Times New Roman" w:hAnsi="Times New Roman" w:cs="Times New Roman"/>
          <w:sz w:val="24"/>
          <w:szCs w:val="24"/>
        </w:rPr>
        <w:t xml:space="preserve"> </w:t>
      </w:r>
      <w:proofErr w:type="gramStart"/>
      <w:r w:rsidRPr="001A749F">
        <w:rPr>
          <w:rFonts w:ascii="Times New Roman" w:hAnsi="Times New Roman" w:cs="Times New Roman"/>
          <w:sz w:val="24"/>
          <w:szCs w:val="24"/>
        </w:rPr>
        <w:t>Ibu hamil dengan riwayat pre-eklampsia sebelumnya berisiko mengalami pre-eklampsia berat/eklampsia 20% lebih tinggi pada kehamilan berikutnya.</w:t>
      </w:r>
      <w:proofErr w:type="gramEnd"/>
      <w:r w:rsidRPr="001A749F">
        <w:rPr>
          <w:rFonts w:ascii="Times New Roman" w:hAnsi="Times New Roman" w:cs="Times New Roman"/>
          <w:sz w:val="24"/>
          <w:szCs w:val="24"/>
        </w:rPr>
        <w:t xml:space="preserve"> </w:t>
      </w:r>
      <w:proofErr w:type="gramStart"/>
      <w:r w:rsidRPr="001A749F">
        <w:rPr>
          <w:rFonts w:ascii="Times New Roman" w:hAnsi="Times New Roman" w:cs="Times New Roman"/>
          <w:sz w:val="24"/>
          <w:szCs w:val="24"/>
        </w:rPr>
        <w:t>Ibu hamil dengan riwayat kehamilan kembar berisiko dua kali lebih besar mengalami preeklampsia.</w:t>
      </w:r>
      <w:proofErr w:type="gramEnd"/>
      <w:r w:rsidRPr="001A749F">
        <w:rPr>
          <w:rFonts w:ascii="Times New Roman" w:hAnsi="Times New Roman" w:cs="Times New Roman"/>
          <w:sz w:val="24"/>
          <w:szCs w:val="24"/>
        </w:rPr>
        <w:t xml:space="preserve"> </w:t>
      </w:r>
      <w:proofErr w:type="gramStart"/>
      <w:r w:rsidRPr="001A749F">
        <w:rPr>
          <w:rFonts w:ascii="Times New Roman" w:hAnsi="Times New Roman" w:cs="Times New Roman"/>
          <w:sz w:val="24"/>
          <w:szCs w:val="24"/>
        </w:rPr>
        <w:t>Komplikasi yang terjadi pada ibu hamil dan bersalin dipengaruhi oleh status kesehatan sebelum masa kehamilan maupun pada saat kehamilan.</w:t>
      </w:r>
      <w:proofErr w:type="gramEnd"/>
      <w:r w:rsidRPr="001A749F">
        <w:rPr>
          <w:rFonts w:ascii="Times New Roman" w:hAnsi="Times New Roman" w:cs="Times New Roman"/>
          <w:sz w:val="24"/>
          <w:szCs w:val="24"/>
        </w:rPr>
        <w:t xml:space="preserve"> Dengan demikian, setiap wanita harus dapat menjaga kesehatan reproduksinya di sepanjang daur kehidupan karena </w:t>
      </w:r>
      <w:proofErr w:type="gramStart"/>
      <w:r w:rsidRPr="001A749F">
        <w:rPr>
          <w:rFonts w:ascii="Times New Roman" w:hAnsi="Times New Roman" w:cs="Times New Roman"/>
          <w:sz w:val="24"/>
          <w:szCs w:val="24"/>
        </w:rPr>
        <w:t>akan</w:t>
      </w:r>
      <w:proofErr w:type="gramEnd"/>
      <w:r w:rsidRPr="001A749F">
        <w:rPr>
          <w:rFonts w:ascii="Times New Roman" w:hAnsi="Times New Roman" w:cs="Times New Roman"/>
          <w:sz w:val="24"/>
          <w:szCs w:val="24"/>
        </w:rPr>
        <w:t xml:space="preserve"> berpengaruh terhadap kondisi ketika ia hamil d</w:t>
      </w:r>
      <w:r>
        <w:rPr>
          <w:rFonts w:ascii="Times New Roman" w:hAnsi="Times New Roman" w:cs="Times New Roman"/>
          <w:sz w:val="24"/>
          <w:szCs w:val="24"/>
        </w:rPr>
        <w:t xml:space="preserve">an melahirkan (Yulianti, 2008). </w:t>
      </w:r>
    </w:p>
    <w:p w:rsidR="00042C60" w:rsidRDefault="00042C60" w:rsidP="00042C60">
      <w:pPr>
        <w:spacing w:after="0" w:line="240" w:lineRule="auto"/>
        <w:ind w:firstLine="426"/>
        <w:jc w:val="both"/>
        <w:rPr>
          <w:rFonts w:ascii="Times New Roman" w:hAnsi="Times New Roman" w:cs="Times New Roman"/>
          <w:sz w:val="24"/>
          <w:szCs w:val="24"/>
        </w:rPr>
      </w:pPr>
      <w:r w:rsidRPr="001A749F">
        <w:rPr>
          <w:rFonts w:ascii="Times New Roman" w:hAnsi="Times New Roman" w:cs="Times New Roman"/>
          <w:sz w:val="24"/>
          <w:szCs w:val="24"/>
        </w:rPr>
        <w:t>Hasil penelitian ini di dukung oleh penelitian</w:t>
      </w:r>
      <w:r>
        <w:rPr>
          <w:rFonts w:ascii="Times New Roman" w:hAnsi="Times New Roman" w:cs="Times New Roman"/>
          <w:sz w:val="24"/>
          <w:szCs w:val="24"/>
        </w:rPr>
        <w:t xml:space="preserve"> yang dilakukan </w:t>
      </w:r>
      <w:r>
        <w:rPr>
          <w:rFonts w:ascii="Times New Roman" w:hAnsi="Times New Roman" w:cs="Times New Roman"/>
          <w:sz w:val="24"/>
          <w:szCs w:val="24"/>
        </w:rPr>
        <w:lastRenderedPageBreak/>
        <w:t xml:space="preserve">Nelawati (2014), yaitu pada ibu hamil yang memiliki </w:t>
      </w:r>
      <w:r w:rsidRPr="001A749F">
        <w:rPr>
          <w:rFonts w:ascii="Times New Roman" w:hAnsi="Times New Roman" w:cs="Times New Roman"/>
          <w:sz w:val="24"/>
          <w:szCs w:val="24"/>
        </w:rPr>
        <w:t xml:space="preserve">riwayat hipertensi maka kemungkinan pada primigravida </w:t>
      </w:r>
      <w:proofErr w:type="gramStart"/>
      <w:r w:rsidRPr="001A749F">
        <w:rPr>
          <w:rFonts w:ascii="Times New Roman" w:hAnsi="Times New Roman" w:cs="Times New Roman"/>
          <w:sz w:val="24"/>
          <w:szCs w:val="24"/>
        </w:rPr>
        <w:t>akan</w:t>
      </w:r>
      <w:proofErr w:type="gramEnd"/>
      <w:r w:rsidRPr="001A749F">
        <w:rPr>
          <w:rFonts w:ascii="Times New Roman" w:hAnsi="Times New Roman" w:cs="Times New Roman"/>
          <w:sz w:val="24"/>
          <w:szCs w:val="24"/>
        </w:rPr>
        <w:t xml:space="preserve"> meningkat empat kali</w:t>
      </w:r>
      <w:r>
        <w:rPr>
          <w:rFonts w:ascii="Times New Roman" w:hAnsi="Times New Roman" w:cs="Times New Roman"/>
          <w:sz w:val="24"/>
          <w:szCs w:val="24"/>
        </w:rPr>
        <w:t xml:space="preserve"> dan </w:t>
      </w:r>
      <w:r w:rsidRPr="001A749F">
        <w:rPr>
          <w:rFonts w:ascii="Times New Roman" w:hAnsi="Times New Roman" w:cs="Times New Roman"/>
          <w:sz w:val="24"/>
          <w:szCs w:val="24"/>
        </w:rPr>
        <w:t xml:space="preserve">tidak ada perbedaan yang signifikan antara ibu yang mempunyai riwayat preeklamsi dengan </w:t>
      </w:r>
      <w:r>
        <w:rPr>
          <w:rFonts w:ascii="Times New Roman" w:hAnsi="Times New Roman" w:cs="Times New Roman"/>
          <w:sz w:val="24"/>
          <w:szCs w:val="24"/>
        </w:rPr>
        <w:t xml:space="preserve">terjadinya preeklamsi berat. Hal </w:t>
      </w:r>
      <w:proofErr w:type="gramStart"/>
      <w:r>
        <w:rPr>
          <w:rFonts w:ascii="Times New Roman" w:hAnsi="Times New Roman" w:cs="Times New Roman"/>
          <w:sz w:val="24"/>
          <w:szCs w:val="24"/>
        </w:rPr>
        <w:t xml:space="preserve">tersebut </w:t>
      </w:r>
      <w:r w:rsidRPr="001A749F">
        <w:rPr>
          <w:rFonts w:ascii="Times New Roman" w:hAnsi="Times New Roman" w:cs="Times New Roman"/>
          <w:sz w:val="24"/>
          <w:szCs w:val="24"/>
        </w:rPr>
        <w:t xml:space="preserve"> menunjukkan</w:t>
      </w:r>
      <w:proofErr w:type="gramEnd"/>
      <w:r w:rsidRPr="001A749F">
        <w:rPr>
          <w:rFonts w:ascii="Times New Roman" w:hAnsi="Times New Roman" w:cs="Times New Roman"/>
          <w:sz w:val="24"/>
          <w:szCs w:val="24"/>
        </w:rPr>
        <w:t xml:space="preserve"> bahwa seorang ibu hamil yang mempunnyai riwayat hipertensi cenderung meng</w:t>
      </w:r>
      <w:r>
        <w:rPr>
          <w:rFonts w:ascii="Times New Roman" w:hAnsi="Times New Roman" w:cs="Times New Roman"/>
          <w:sz w:val="24"/>
          <w:szCs w:val="24"/>
        </w:rPr>
        <w:t xml:space="preserve">alami kejadian preeklamsi berat. </w:t>
      </w:r>
    </w:p>
    <w:p w:rsidR="00042C60" w:rsidRPr="00DB6187" w:rsidRDefault="00042C60" w:rsidP="00042C60">
      <w:pPr>
        <w:pStyle w:val="ListParagraph"/>
        <w:numPr>
          <w:ilvl w:val="0"/>
          <w:numId w:val="2"/>
        </w:numPr>
        <w:spacing w:after="0" w:line="240" w:lineRule="auto"/>
        <w:ind w:left="426"/>
        <w:jc w:val="both"/>
        <w:rPr>
          <w:rFonts w:ascii="Times New Roman" w:hAnsi="Times New Roman" w:cs="Times New Roman"/>
          <w:b/>
          <w:sz w:val="24"/>
          <w:szCs w:val="24"/>
        </w:rPr>
      </w:pPr>
      <w:r w:rsidRPr="00DB6187">
        <w:rPr>
          <w:rFonts w:ascii="Times New Roman" w:hAnsi="Times New Roman" w:cs="Times New Roman"/>
          <w:b/>
          <w:sz w:val="24"/>
          <w:szCs w:val="24"/>
          <w:lang w:val="en-US"/>
        </w:rPr>
        <w:t>Faktor-Faktor Yang Mempengaruhi Hipertensi dalam Kehamilan</w:t>
      </w:r>
    </w:p>
    <w:p w:rsidR="00042C60" w:rsidRDefault="00042C60" w:rsidP="00042C60">
      <w:pPr>
        <w:spacing w:after="0" w:line="240" w:lineRule="auto"/>
        <w:ind w:firstLine="426"/>
        <w:jc w:val="both"/>
        <w:rPr>
          <w:rFonts w:ascii="Times New Roman" w:hAnsi="Times New Roman" w:cs="Times New Roman"/>
          <w:sz w:val="24"/>
          <w:szCs w:val="24"/>
        </w:rPr>
      </w:pPr>
      <w:r w:rsidRPr="00DB6187">
        <w:rPr>
          <w:rFonts w:ascii="Times New Roman" w:hAnsi="Times New Roman" w:cs="Times New Roman"/>
          <w:sz w:val="24"/>
          <w:szCs w:val="24"/>
        </w:rPr>
        <w:t xml:space="preserve">Berdasarkan tabel 4.5 dengan menggunakan uji regresi logistic menunjukkan hasil bahwa </w:t>
      </w:r>
      <w:proofErr w:type="gramStart"/>
      <w:r w:rsidRPr="00DB6187">
        <w:rPr>
          <w:rFonts w:ascii="Times New Roman" w:hAnsi="Times New Roman" w:cs="Times New Roman"/>
          <w:sz w:val="24"/>
          <w:szCs w:val="24"/>
        </w:rPr>
        <w:t>usia</w:t>
      </w:r>
      <w:proofErr w:type="gramEnd"/>
      <w:r w:rsidRPr="00DB6187">
        <w:rPr>
          <w:rFonts w:ascii="Times New Roman" w:hAnsi="Times New Roman" w:cs="Times New Roman"/>
          <w:sz w:val="24"/>
          <w:szCs w:val="24"/>
        </w:rPr>
        <w:t xml:space="preserve"> ibu memiliki hubungan yang signifikan atau paling dominan berpengaruh dengan kejadian hipertensi dalam kehamilan di Puskesmas Gamping I tahun 2017 dengan nilai B Expected atau faktor risiko paling besar (15,424). </w:t>
      </w:r>
      <w:proofErr w:type="gramStart"/>
      <w:r w:rsidRPr="00DB6187">
        <w:rPr>
          <w:rFonts w:ascii="Times New Roman" w:hAnsi="Times New Roman" w:cs="Times New Roman"/>
          <w:sz w:val="24"/>
          <w:szCs w:val="24"/>
        </w:rPr>
        <w:t>Karena pada umur &lt; 20 tahun, rahim dan panggul seringkali belum tumbuh mencapai ukuran dewasa.</w:t>
      </w:r>
      <w:proofErr w:type="gramEnd"/>
      <w:r w:rsidRPr="00DB6187">
        <w:rPr>
          <w:rFonts w:ascii="Times New Roman" w:hAnsi="Times New Roman" w:cs="Times New Roman"/>
          <w:sz w:val="24"/>
          <w:szCs w:val="24"/>
        </w:rPr>
        <w:t xml:space="preserve"> Akibatnya ibu hamil pada </w:t>
      </w:r>
      <w:proofErr w:type="gramStart"/>
      <w:r w:rsidRPr="00DB6187">
        <w:rPr>
          <w:rFonts w:ascii="Times New Roman" w:hAnsi="Times New Roman" w:cs="Times New Roman"/>
          <w:sz w:val="24"/>
          <w:szCs w:val="24"/>
        </w:rPr>
        <w:t>usia</w:t>
      </w:r>
      <w:proofErr w:type="gramEnd"/>
      <w:r w:rsidRPr="00DB6187">
        <w:rPr>
          <w:rFonts w:ascii="Times New Roman" w:hAnsi="Times New Roman" w:cs="Times New Roman"/>
          <w:sz w:val="24"/>
          <w:szCs w:val="24"/>
        </w:rPr>
        <w:t xml:space="preserve"> tersebut berisiko mengalami penyulit pada kehamilannya dikarenakan belum matangnya alat reproduksi (Sukaesih, 2012). Sedangkan pada umur &gt; 35 tahun mempunyai resiko untuk mengalami komplikasi dalam kehamilan dan persalinan dimana hal tersebut dapat mengakibatkan hipertensi laten (Manuaba, 2010).</w:t>
      </w:r>
    </w:p>
    <w:p w:rsidR="00822F74" w:rsidRDefault="00822F74" w:rsidP="00042C60">
      <w:pPr>
        <w:spacing w:after="0" w:line="240" w:lineRule="auto"/>
        <w:ind w:firstLine="426"/>
        <w:jc w:val="both"/>
        <w:rPr>
          <w:rFonts w:ascii="Times New Roman" w:hAnsi="Times New Roman" w:cs="Times New Roman"/>
          <w:sz w:val="24"/>
          <w:szCs w:val="24"/>
        </w:rPr>
      </w:pPr>
    </w:p>
    <w:p w:rsidR="00822F74" w:rsidRDefault="00822F74" w:rsidP="00822F74">
      <w:pPr>
        <w:spacing w:after="0" w:line="240" w:lineRule="auto"/>
        <w:jc w:val="both"/>
        <w:rPr>
          <w:rFonts w:ascii="Times New Roman" w:hAnsi="Times New Roman" w:cs="Times New Roman"/>
          <w:b/>
          <w:sz w:val="24"/>
          <w:szCs w:val="24"/>
        </w:rPr>
      </w:pPr>
      <w:r w:rsidRPr="00822F74">
        <w:rPr>
          <w:rFonts w:ascii="Times New Roman" w:hAnsi="Times New Roman" w:cs="Times New Roman"/>
          <w:b/>
          <w:sz w:val="24"/>
          <w:szCs w:val="24"/>
        </w:rPr>
        <w:t>SIMPULAN DAN SARAN</w:t>
      </w:r>
    </w:p>
    <w:p w:rsidR="00822F74" w:rsidRPr="00822F74" w:rsidRDefault="00822F74" w:rsidP="00822F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Simpulan </w:t>
      </w:r>
    </w:p>
    <w:p w:rsidR="00042C60" w:rsidRPr="00822F74" w:rsidRDefault="00042C60" w:rsidP="00822F74">
      <w:pPr>
        <w:spacing w:after="0" w:line="240" w:lineRule="auto"/>
        <w:ind w:firstLine="426"/>
        <w:jc w:val="both"/>
        <w:rPr>
          <w:rFonts w:ascii="Times New Roman" w:hAnsi="Times New Roman" w:cs="Times New Roman"/>
          <w:b/>
          <w:sz w:val="24"/>
          <w:szCs w:val="24"/>
          <w:vertAlign w:val="superscript"/>
        </w:rPr>
      </w:pPr>
      <w:r w:rsidRPr="00822F74">
        <w:rPr>
          <w:rFonts w:ascii="Times New Roman" w:hAnsi="Times New Roman" w:cs="Times New Roman"/>
          <w:sz w:val="24"/>
          <w:szCs w:val="24"/>
        </w:rPr>
        <w:t>Penelitian ini di dapatkan</w:t>
      </w:r>
      <w:r w:rsidR="00822F74">
        <w:rPr>
          <w:rFonts w:ascii="Times New Roman" w:hAnsi="Times New Roman" w:cs="Times New Roman"/>
          <w:sz w:val="24"/>
          <w:szCs w:val="24"/>
        </w:rPr>
        <w:t xml:space="preserve"> faktor-faktor yang mempengaruhi</w:t>
      </w:r>
      <w:r w:rsidRPr="00822F74">
        <w:rPr>
          <w:rFonts w:ascii="Times New Roman" w:hAnsi="Times New Roman" w:cs="Times New Roman"/>
          <w:sz w:val="24"/>
          <w:szCs w:val="24"/>
        </w:rPr>
        <w:t xml:space="preserve"> kejadian hipertensi pada ibu hamil</w:t>
      </w:r>
      <w:r w:rsidR="00822F74">
        <w:rPr>
          <w:rFonts w:ascii="Times New Roman" w:hAnsi="Times New Roman" w:cs="Times New Roman"/>
          <w:sz w:val="24"/>
          <w:szCs w:val="24"/>
        </w:rPr>
        <w:t>, yaitu umur (</w:t>
      </w:r>
      <w:r w:rsidRPr="00822F74">
        <w:rPr>
          <w:rFonts w:ascii="Times New Roman" w:hAnsi="Times New Roman" w:cs="Times New Roman"/>
          <w:sz w:val="24"/>
          <w:szCs w:val="24"/>
        </w:rPr>
        <w:t>p value 0,000 &lt; 0</w:t>
      </w:r>
      <w:proofErr w:type="gramStart"/>
      <w:r w:rsidRPr="00822F74">
        <w:rPr>
          <w:rFonts w:ascii="Times New Roman" w:hAnsi="Times New Roman" w:cs="Times New Roman"/>
          <w:sz w:val="24"/>
          <w:szCs w:val="24"/>
        </w:rPr>
        <w:t>,05</w:t>
      </w:r>
      <w:proofErr w:type="gramEnd"/>
      <w:r w:rsidR="00822F74">
        <w:rPr>
          <w:rFonts w:ascii="Times New Roman" w:hAnsi="Times New Roman" w:cs="Times New Roman"/>
          <w:sz w:val="24"/>
          <w:szCs w:val="24"/>
        </w:rPr>
        <w:t xml:space="preserve">), paritas (p value 0,000 &lt; 0,05), dan riwayat keluarga hipertensi (p value 0,007 &lt; 0,05) yang artinya ada hubungan umur, paritas, dan riwayat keluarga hipertensi </w:t>
      </w:r>
      <w:r w:rsidRPr="00822F74">
        <w:rPr>
          <w:rFonts w:ascii="Times New Roman" w:hAnsi="Times New Roman" w:cs="Times New Roman"/>
          <w:sz w:val="24"/>
          <w:szCs w:val="24"/>
        </w:rPr>
        <w:t>dengan</w:t>
      </w:r>
      <w:r w:rsidR="00822F74">
        <w:rPr>
          <w:rFonts w:ascii="Times New Roman" w:hAnsi="Times New Roman" w:cs="Times New Roman"/>
          <w:sz w:val="24"/>
          <w:szCs w:val="24"/>
        </w:rPr>
        <w:t xml:space="preserve"> </w:t>
      </w:r>
      <w:r w:rsidRPr="00822F74">
        <w:rPr>
          <w:rFonts w:ascii="Times New Roman" w:hAnsi="Times New Roman" w:cs="Times New Roman"/>
          <w:sz w:val="24"/>
          <w:szCs w:val="24"/>
        </w:rPr>
        <w:t xml:space="preserve">kejadian hipertensi dalam </w:t>
      </w:r>
      <w:r w:rsidRPr="00822F74">
        <w:rPr>
          <w:rFonts w:ascii="Times New Roman" w:hAnsi="Times New Roman" w:cs="Times New Roman"/>
          <w:sz w:val="24"/>
          <w:szCs w:val="24"/>
        </w:rPr>
        <w:lastRenderedPageBreak/>
        <w:t>kehamilan di Puskesmas Gamping I tahun 2017.</w:t>
      </w:r>
    </w:p>
    <w:p w:rsidR="00042C60" w:rsidRPr="00DB6187" w:rsidRDefault="00042C60" w:rsidP="00042C60">
      <w:pPr>
        <w:pStyle w:val="ListParagraph"/>
        <w:spacing w:after="0" w:line="240" w:lineRule="auto"/>
        <w:ind w:left="426"/>
        <w:jc w:val="both"/>
        <w:rPr>
          <w:rFonts w:ascii="Times New Roman" w:hAnsi="Times New Roman" w:cs="Times New Roman"/>
          <w:sz w:val="24"/>
          <w:szCs w:val="24"/>
        </w:rPr>
      </w:pPr>
    </w:p>
    <w:p w:rsidR="00822F74" w:rsidRDefault="00042C60" w:rsidP="00822F74">
      <w:pPr>
        <w:spacing w:after="0" w:line="240" w:lineRule="auto"/>
        <w:jc w:val="both"/>
        <w:rPr>
          <w:rFonts w:ascii="Times New Roman" w:hAnsi="Times New Roman" w:cs="Times New Roman"/>
          <w:b/>
          <w:sz w:val="24"/>
          <w:szCs w:val="24"/>
        </w:rPr>
      </w:pPr>
      <w:r w:rsidRPr="00822F74">
        <w:rPr>
          <w:rFonts w:ascii="Times New Roman" w:hAnsi="Times New Roman" w:cs="Times New Roman"/>
          <w:b/>
          <w:sz w:val="24"/>
          <w:szCs w:val="24"/>
        </w:rPr>
        <w:t xml:space="preserve">Saran </w:t>
      </w:r>
    </w:p>
    <w:p w:rsidR="00822F74" w:rsidRDefault="00042C60" w:rsidP="00822F74">
      <w:pPr>
        <w:spacing w:after="0" w:line="240" w:lineRule="auto"/>
        <w:ind w:firstLine="426"/>
        <w:jc w:val="both"/>
        <w:rPr>
          <w:rFonts w:ascii="Times New Roman" w:hAnsi="Times New Roman" w:cs="Times New Roman"/>
          <w:b/>
          <w:sz w:val="24"/>
          <w:szCs w:val="24"/>
        </w:rPr>
      </w:pPr>
      <w:proofErr w:type="gramStart"/>
      <w:r w:rsidRPr="00DB6187">
        <w:rPr>
          <w:rFonts w:ascii="Times New Roman" w:hAnsi="Times New Roman" w:cs="Times New Roman"/>
          <w:sz w:val="24"/>
          <w:szCs w:val="24"/>
        </w:rPr>
        <w:t>Bagi ibu hamil agar lebih rajin memeriksakan kehamilannya, mengikuti setiap anjuran dari tenaga kesehatan untuk mencegah hipertensi dalam kehamilan.</w:t>
      </w:r>
      <w:proofErr w:type="gramEnd"/>
      <w:r w:rsidRPr="00DB6187">
        <w:rPr>
          <w:rFonts w:ascii="Times New Roman" w:hAnsi="Times New Roman" w:cs="Times New Roman"/>
          <w:sz w:val="24"/>
          <w:szCs w:val="24"/>
        </w:rPr>
        <w:t xml:space="preserve">  </w:t>
      </w:r>
    </w:p>
    <w:p w:rsidR="00042C60" w:rsidRPr="00822F74" w:rsidRDefault="00042C60" w:rsidP="00822F74">
      <w:pPr>
        <w:spacing w:after="0" w:line="240" w:lineRule="auto"/>
        <w:ind w:firstLine="426"/>
        <w:jc w:val="both"/>
        <w:rPr>
          <w:rFonts w:ascii="Times New Roman" w:hAnsi="Times New Roman" w:cs="Times New Roman"/>
          <w:b/>
          <w:sz w:val="24"/>
          <w:szCs w:val="24"/>
        </w:rPr>
      </w:pPr>
      <w:proofErr w:type="gramStart"/>
      <w:r w:rsidRPr="00DB6187">
        <w:rPr>
          <w:rFonts w:ascii="Times New Roman" w:hAnsi="Times New Roman" w:cs="Times New Roman"/>
          <w:sz w:val="24"/>
          <w:szCs w:val="24"/>
        </w:rPr>
        <w:t>Bidan di Puskesmas Gamping I diharapkan dapat memberikan informasi kepada calon ibu hamil mengenai komplikasi yang terjadi pada kehamilan dan menambahkan pelayanan bagi ibu hamil yang telah mengalami penyulit-penyulit pada masa kehamilan khususnya hipertensi.</w:t>
      </w:r>
      <w:proofErr w:type="gramEnd"/>
    </w:p>
    <w:p w:rsidR="00042C60" w:rsidRPr="00470452" w:rsidRDefault="00042C60" w:rsidP="00042C60">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042C60" w:rsidRDefault="00042C60" w:rsidP="00042C6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F3A89">
        <w:rPr>
          <w:rFonts w:ascii="Times New Roman" w:hAnsi="Times New Roman" w:cs="Times New Roman"/>
          <w:noProof/>
          <w:sz w:val="24"/>
          <w:szCs w:val="24"/>
        </w:rPr>
        <w:t>Budisuroso (2013)</w:t>
      </w:r>
      <w:r>
        <w:rPr>
          <w:rFonts w:ascii="Times New Roman" w:hAnsi="Times New Roman" w:cs="Times New Roman"/>
          <w:noProof/>
          <w:sz w:val="24"/>
          <w:szCs w:val="24"/>
        </w:rPr>
        <w:t>.</w:t>
      </w:r>
      <w:r w:rsidRPr="006F3A89">
        <w:rPr>
          <w:rFonts w:ascii="Times New Roman" w:hAnsi="Times New Roman" w:cs="Times New Roman"/>
          <w:noProof/>
          <w:sz w:val="24"/>
          <w:szCs w:val="24"/>
        </w:rPr>
        <w:t xml:space="preserve"> </w:t>
      </w:r>
      <w:r w:rsidRPr="00F95066">
        <w:rPr>
          <w:rFonts w:ascii="Times New Roman" w:hAnsi="Times New Roman" w:cs="Times New Roman"/>
          <w:iCs/>
          <w:noProof/>
          <w:sz w:val="24"/>
          <w:szCs w:val="24"/>
        </w:rPr>
        <w:t>Peran Serta Masyarakat dalam Penurunan AKI &amp; AKB</w:t>
      </w:r>
      <w:r w:rsidRPr="006F3A89">
        <w:rPr>
          <w:rFonts w:ascii="Times New Roman" w:hAnsi="Times New Roman" w:cs="Times New Roman"/>
          <w:noProof/>
          <w:sz w:val="24"/>
          <w:szCs w:val="24"/>
        </w:rPr>
        <w:t>. Availa</w:t>
      </w:r>
      <w:r>
        <w:rPr>
          <w:rFonts w:ascii="Times New Roman" w:hAnsi="Times New Roman" w:cs="Times New Roman"/>
          <w:noProof/>
          <w:sz w:val="24"/>
          <w:szCs w:val="24"/>
        </w:rPr>
        <w:t xml:space="preserve">ble at: </w:t>
      </w:r>
      <w:hyperlink r:id="rId13" w:history="1">
        <w:r w:rsidRPr="009C573E">
          <w:rPr>
            <w:rStyle w:val="Hyperlink"/>
            <w:rFonts w:ascii="Times New Roman" w:hAnsi="Times New Roman" w:cs="Times New Roman"/>
            <w:noProof/>
            <w:color w:val="auto"/>
            <w:sz w:val="24"/>
            <w:szCs w:val="24"/>
            <w:u w:val="none"/>
          </w:rPr>
          <w:t>https://www.kompasiana.com/ipiet_priyono/552bd3466ea834162a8b45c1/peranserta-masyarakat</w:t>
        </w:r>
      </w:hyperlink>
    </w:p>
    <w:p w:rsidR="00042C60" w:rsidRDefault="00042C60" w:rsidP="00042C60">
      <w:pPr>
        <w:widowControl w:val="0"/>
        <w:autoSpaceDE w:val="0"/>
        <w:autoSpaceDN w:val="0"/>
        <w:adjustRightInd w:val="0"/>
        <w:spacing w:after="0" w:line="240" w:lineRule="auto"/>
        <w:ind w:left="567"/>
        <w:jc w:val="both"/>
        <w:rPr>
          <w:rFonts w:ascii="Times New Roman" w:hAnsi="Times New Roman" w:cs="Times New Roman"/>
          <w:noProof/>
          <w:sz w:val="24"/>
          <w:szCs w:val="24"/>
        </w:rPr>
      </w:pPr>
      <w:r w:rsidRPr="00091117">
        <w:rPr>
          <w:rFonts w:ascii="Times New Roman" w:hAnsi="Times New Roman" w:cs="Times New Roman"/>
          <w:noProof/>
          <w:sz w:val="24"/>
          <w:szCs w:val="24"/>
        </w:rPr>
        <w:t>-dalam-penurunan-aki-dan-akb</w:t>
      </w:r>
      <w:r w:rsidRPr="006F3A89">
        <w:rPr>
          <w:rFonts w:ascii="Times New Roman" w:hAnsi="Times New Roman" w:cs="Times New Roman"/>
          <w:noProof/>
          <w:sz w:val="24"/>
          <w:szCs w:val="24"/>
        </w:rPr>
        <w:t xml:space="preserve"> (Accessed: 1 January 2018).</w:t>
      </w:r>
    </w:p>
    <w:p w:rsidR="00042C60"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Cunningham</w:t>
      </w:r>
      <w:r w:rsidRPr="006F3A89">
        <w:rPr>
          <w:rFonts w:ascii="Times New Roman" w:hAnsi="Times New Roman" w:cs="Times New Roman"/>
          <w:noProof/>
          <w:sz w:val="24"/>
          <w:szCs w:val="24"/>
        </w:rPr>
        <w:t>,</w:t>
      </w:r>
      <w:r>
        <w:rPr>
          <w:rFonts w:ascii="Times New Roman" w:hAnsi="Times New Roman" w:cs="Times New Roman"/>
          <w:noProof/>
          <w:sz w:val="24"/>
          <w:szCs w:val="24"/>
        </w:rPr>
        <w:t xml:space="preserve"> F. G,</w:t>
      </w:r>
      <w:r w:rsidRPr="006F3A89">
        <w:rPr>
          <w:rFonts w:ascii="Times New Roman" w:hAnsi="Times New Roman" w:cs="Times New Roman"/>
          <w:noProof/>
          <w:sz w:val="24"/>
          <w:szCs w:val="24"/>
        </w:rPr>
        <w:t xml:space="preserve"> Gant, N.F, Leveno, K, L, Gilstap, L</w:t>
      </w:r>
      <w:r>
        <w:rPr>
          <w:rFonts w:ascii="Times New Roman" w:hAnsi="Times New Roman" w:cs="Times New Roman"/>
          <w:noProof/>
          <w:sz w:val="24"/>
          <w:szCs w:val="24"/>
        </w:rPr>
        <w:t xml:space="preserve">.C, Hauth, J.C, &amp; Wenstrom, K. (2009). </w:t>
      </w:r>
      <w:r w:rsidRPr="006F28B1">
        <w:rPr>
          <w:rFonts w:ascii="Times New Roman" w:hAnsi="Times New Roman" w:cs="Times New Roman"/>
          <w:i/>
          <w:iCs/>
          <w:noProof/>
          <w:sz w:val="24"/>
          <w:szCs w:val="24"/>
        </w:rPr>
        <w:t>Obstetric William</w:t>
      </w:r>
      <w:r w:rsidRPr="006F3A89">
        <w:rPr>
          <w:rFonts w:ascii="Times New Roman" w:hAnsi="Times New Roman" w:cs="Times New Roman"/>
          <w:noProof/>
          <w:sz w:val="24"/>
          <w:szCs w:val="24"/>
        </w:rPr>
        <w:t>. Jakarta: EGC.</w:t>
      </w:r>
    </w:p>
    <w:p w:rsidR="00042C60" w:rsidRPr="009C573E" w:rsidRDefault="00042C60" w:rsidP="00822F74">
      <w:pPr>
        <w:autoSpaceDE w:val="0"/>
        <w:autoSpaceDN w:val="0"/>
        <w:adjustRightInd w:val="0"/>
        <w:spacing w:before="240" w:line="240" w:lineRule="auto"/>
        <w:ind w:left="709" w:hanging="709"/>
        <w:jc w:val="both"/>
        <w:rPr>
          <w:rFonts w:ascii="Times New Roman" w:hAnsi="Times New Roman" w:cs="Times New Roman"/>
          <w:i/>
          <w:color w:val="231F20"/>
          <w:sz w:val="24"/>
          <w:szCs w:val="24"/>
        </w:rPr>
      </w:pPr>
      <w:r>
        <w:rPr>
          <w:rFonts w:ascii="Times New Roman" w:hAnsi="Times New Roman" w:cs="Times New Roman"/>
          <w:noProof/>
          <w:sz w:val="24"/>
          <w:szCs w:val="24"/>
        </w:rPr>
        <w:t xml:space="preserve">Dalmáz, C. A. (2011). </w:t>
      </w:r>
      <w:r w:rsidRPr="006F3A89">
        <w:rPr>
          <w:rFonts w:ascii="Times New Roman" w:hAnsi="Times New Roman" w:cs="Times New Roman"/>
          <w:noProof/>
          <w:sz w:val="24"/>
          <w:szCs w:val="24"/>
        </w:rPr>
        <w:t xml:space="preserve">Risk Factors For Hypertensive Disorders </w:t>
      </w:r>
      <w:r>
        <w:rPr>
          <w:rFonts w:ascii="Times New Roman" w:hAnsi="Times New Roman" w:cs="Times New Roman"/>
          <w:noProof/>
          <w:sz w:val="24"/>
          <w:szCs w:val="24"/>
        </w:rPr>
        <w:t xml:space="preserve">of Pregnancy in Southern Brazil. </w:t>
      </w:r>
      <w:r>
        <w:rPr>
          <w:rFonts w:ascii="Times New Roman" w:hAnsi="Times New Roman" w:cs="Times New Roman"/>
          <w:i/>
          <w:noProof/>
          <w:sz w:val="24"/>
          <w:szCs w:val="24"/>
        </w:rPr>
        <w:t xml:space="preserve">Journal </w:t>
      </w:r>
      <w:r w:rsidRPr="001733FF">
        <w:rPr>
          <w:rFonts w:ascii="Times New Roman" w:hAnsi="Times New Roman" w:cs="Times New Roman"/>
          <w:i/>
          <w:color w:val="231F20"/>
          <w:sz w:val="24"/>
          <w:szCs w:val="24"/>
        </w:rPr>
        <w:t xml:space="preserve">Study Conducted At </w:t>
      </w:r>
      <w:r>
        <w:rPr>
          <w:rFonts w:ascii="Times New Roman" w:hAnsi="Times New Roman" w:cs="Times New Roman"/>
          <w:i/>
          <w:color w:val="231F20"/>
          <w:sz w:val="24"/>
          <w:szCs w:val="24"/>
        </w:rPr>
        <w:t xml:space="preserve">Universidade </w:t>
      </w:r>
      <w:r w:rsidRPr="001733FF">
        <w:rPr>
          <w:rFonts w:ascii="Times New Roman" w:hAnsi="Times New Roman" w:cs="Times New Roman"/>
          <w:i/>
          <w:color w:val="231F20"/>
          <w:sz w:val="24"/>
          <w:szCs w:val="24"/>
        </w:rPr>
        <w:t>Federal Do Rio Grande Do Sul,</w:t>
      </w:r>
      <w:r>
        <w:rPr>
          <w:rFonts w:ascii="Times New Roman" w:hAnsi="Times New Roman" w:cs="Times New Roman"/>
          <w:i/>
          <w:color w:val="231F20"/>
          <w:sz w:val="24"/>
          <w:szCs w:val="24"/>
        </w:rPr>
        <w:t xml:space="preserve"> </w:t>
      </w:r>
      <w:r w:rsidRPr="001733FF">
        <w:rPr>
          <w:rFonts w:ascii="Times New Roman" w:hAnsi="Times New Roman" w:cs="Times New Roman"/>
          <w:i/>
          <w:color w:val="231F20"/>
          <w:sz w:val="24"/>
          <w:szCs w:val="24"/>
        </w:rPr>
        <w:t>Porto Alegre</w:t>
      </w:r>
      <w:r w:rsidRPr="001733FF">
        <w:rPr>
          <w:rFonts w:ascii="Times New Roman" w:hAnsi="Times New Roman" w:cs="Times New Roman"/>
          <w:i/>
          <w:noProof/>
          <w:sz w:val="24"/>
          <w:szCs w:val="24"/>
        </w:rPr>
        <w:t xml:space="preserve"> </w:t>
      </w:r>
      <w:r w:rsidRPr="006F3A89">
        <w:rPr>
          <w:rFonts w:ascii="Times New Roman" w:hAnsi="Times New Roman" w:cs="Times New Roman"/>
          <w:i/>
          <w:iCs/>
          <w:noProof/>
          <w:sz w:val="24"/>
          <w:szCs w:val="24"/>
        </w:rPr>
        <w:t>57</w:t>
      </w:r>
      <w:r w:rsidRPr="006F3A89">
        <w:rPr>
          <w:rFonts w:ascii="Times New Roman" w:hAnsi="Times New Roman" w:cs="Times New Roman"/>
          <w:noProof/>
          <w:sz w:val="24"/>
          <w:szCs w:val="24"/>
        </w:rPr>
        <w:t>, 6, pp. 692–696.</w:t>
      </w:r>
      <w:bookmarkStart w:id="0" w:name="_GoBack"/>
      <w:bookmarkEnd w:id="0"/>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p>
    <w:p w:rsidR="00042C60"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iCs/>
          <w:noProof/>
          <w:sz w:val="24"/>
          <w:szCs w:val="24"/>
        </w:rPr>
      </w:pPr>
      <w:r w:rsidRPr="006F3A89">
        <w:rPr>
          <w:rFonts w:ascii="Times New Roman" w:hAnsi="Times New Roman" w:cs="Times New Roman"/>
          <w:noProof/>
          <w:sz w:val="24"/>
          <w:szCs w:val="24"/>
        </w:rPr>
        <w:t>D</w:t>
      </w:r>
      <w:r>
        <w:rPr>
          <w:rFonts w:ascii="Times New Roman" w:hAnsi="Times New Roman" w:cs="Times New Roman"/>
          <w:noProof/>
          <w:sz w:val="24"/>
          <w:szCs w:val="24"/>
        </w:rPr>
        <w:t>epkes RI</w:t>
      </w:r>
      <w:r w:rsidRPr="006F3A89">
        <w:rPr>
          <w:rFonts w:ascii="Times New Roman" w:hAnsi="Times New Roman" w:cs="Times New Roman"/>
          <w:noProof/>
          <w:sz w:val="24"/>
          <w:szCs w:val="24"/>
        </w:rPr>
        <w:t>. (2017)</w:t>
      </w:r>
      <w:r>
        <w:rPr>
          <w:rFonts w:ascii="Times New Roman" w:hAnsi="Times New Roman" w:cs="Times New Roman"/>
          <w:noProof/>
          <w:sz w:val="24"/>
          <w:szCs w:val="24"/>
        </w:rPr>
        <w:t>.</w:t>
      </w:r>
      <w:r w:rsidRPr="006F3A89">
        <w:rPr>
          <w:rFonts w:ascii="Times New Roman" w:hAnsi="Times New Roman" w:cs="Times New Roman"/>
          <w:noProof/>
          <w:sz w:val="24"/>
          <w:szCs w:val="24"/>
        </w:rPr>
        <w:t xml:space="preserve"> </w:t>
      </w:r>
      <w:r w:rsidRPr="006F28B1">
        <w:rPr>
          <w:rFonts w:ascii="Times New Roman" w:hAnsi="Times New Roman" w:cs="Times New Roman"/>
          <w:i/>
          <w:iCs/>
          <w:noProof/>
          <w:sz w:val="24"/>
          <w:szCs w:val="24"/>
        </w:rPr>
        <w:t xml:space="preserve">Berperan Strategis, </w:t>
      </w:r>
      <w:r>
        <w:rPr>
          <w:rFonts w:ascii="Times New Roman" w:hAnsi="Times New Roman" w:cs="Times New Roman"/>
          <w:i/>
          <w:iCs/>
          <w:noProof/>
          <w:sz w:val="24"/>
          <w:szCs w:val="24"/>
        </w:rPr>
        <w:t xml:space="preserve">Bidan Harus Profesional. </w:t>
      </w:r>
      <w:r>
        <w:rPr>
          <w:rFonts w:ascii="Times New Roman" w:hAnsi="Times New Roman" w:cs="Times New Roman"/>
          <w:iCs/>
          <w:noProof/>
          <w:sz w:val="24"/>
          <w:szCs w:val="24"/>
        </w:rPr>
        <w:t>Jakarta: Departemen Kesehatan RI</w:t>
      </w:r>
    </w:p>
    <w:p w:rsidR="00042C60" w:rsidRPr="00F95066"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sidRPr="006F3A89">
        <w:rPr>
          <w:rFonts w:ascii="Times New Roman" w:hAnsi="Times New Roman" w:cs="Times New Roman"/>
          <w:noProof/>
          <w:sz w:val="24"/>
          <w:szCs w:val="24"/>
        </w:rPr>
        <w:t xml:space="preserve">Djamil, R. M. </w:t>
      </w:r>
      <w:r w:rsidRPr="006F3A89">
        <w:rPr>
          <w:rFonts w:ascii="Times New Roman" w:hAnsi="Times New Roman" w:cs="Times New Roman"/>
          <w:i/>
          <w:iCs/>
          <w:noProof/>
          <w:sz w:val="24"/>
          <w:szCs w:val="24"/>
        </w:rPr>
        <w:t>et al.</w:t>
      </w:r>
      <w:r>
        <w:rPr>
          <w:rFonts w:ascii="Times New Roman" w:hAnsi="Times New Roman" w:cs="Times New Roman"/>
          <w:noProof/>
          <w:sz w:val="24"/>
          <w:szCs w:val="24"/>
        </w:rPr>
        <w:t xml:space="preserve"> (2015). </w:t>
      </w:r>
      <w:r w:rsidRPr="006F3A89">
        <w:rPr>
          <w:rFonts w:ascii="Times New Roman" w:hAnsi="Times New Roman" w:cs="Times New Roman"/>
          <w:noProof/>
          <w:sz w:val="24"/>
          <w:szCs w:val="24"/>
        </w:rPr>
        <w:t xml:space="preserve">Hubungan Status Gravida </w:t>
      </w:r>
      <w:r>
        <w:rPr>
          <w:rFonts w:ascii="Times New Roman" w:hAnsi="Times New Roman" w:cs="Times New Roman"/>
          <w:noProof/>
          <w:sz w:val="24"/>
          <w:szCs w:val="24"/>
        </w:rPr>
        <w:t xml:space="preserve">dan Usia Ibu terhadap Kejadian. </w:t>
      </w:r>
      <w:r>
        <w:rPr>
          <w:rFonts w:ascii="Times New Roman" w:hAnsi="Times New Roman" w:cs="Times New Roman"/>
          <w:i/>
          <w:noProof/>
          <w:sz w:val="24"/>
          <w:szCs w:val="24"/>
        </w:rPr>
        <w:t xml:space="preserve">Jurnal </w:t>
      </w:r>
      <w:r>
        <w:rPr>
          <w:rFonts w:ascii="Times New Roman" w:hAnsi="Times New Roman" w:cs="Times New Roman"/>
          <w:i/>
          <w:noProof/>
          <w:sz w:val="24"/>
          <w:szCs w:val="24"/>
        </w:rPr>
        <w:lastRenderedPageBreak/>
        <w:t>Penelitian Sistem Kesehatan.</w:t>
      </w:r>
      <w:r w:rsidRPr="006F3A89">
        <w:rPr>
          <w:rFonts w:ascii="Times New Roman" w:hAnsi="Times New Roman" w:cs="Times New Roman"/>
          <w:noProof/>
          <w:sz w:val="24"/>
          <w:szCs w:val="24"/>
        </w:rPr>
        <w:t xml:space="preserve"> 4(1), pp. 212–217.</w:t>
      </w:r>
      <w:r>
        <w:rPr>
          <w:rFonts w:ascii="Times New Roman" w:hAnsi="Times New Roman" w:cs="Times New Roman"/>
          <w:noProof/>
          <w:sz w:val="24"/>
          <w:szCs w:val="24"/>
        </w:rPr>
        <w:t xml:space="preserve"> </w:t>
      </w:r>
    </w:p>
    <w:p w:rsidR="00042C60" w:rsidRDefault="00042C60" w:rsidP="00042C60">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6F3A89">
        <w:rPr>
          <w:rFonts w:ascii="Times New Roman" w:hAnsi="Times New Roman" w:cs="Times New Roman"/>
          <w:noProof/>
          <w:sz w:val="24"/>
          <w:szCs w:val="24"/>
        </w:rPr>
        <w:t>Dja</w:t>
      </w:r>
      <w:r>
        <w:rPr>
          <w:rFonts w:ascii="Times New Roman" w:hAnsi="Times New Roman" w:cs="Times New Roman"/>
          <w:noProof/>
          <w:sz w:val="24"/>
          <w:szCs w:val="24"/>
        </w:rPr>
        <w:t xml:space="preserve">nnah, S. N. dan I. S. A. (2010). </w:t>
      </w:r>
      <w:r w:rsidRPr="006F3A89">
        <w:rPr>
          <w:rFonts w:ascii="Times New Roman" w:hAnsi="Times New Roman" w:cs="Times New Roman"/>
          <w:noProof/>
          <w:sz w:val="24"/>
          <w:szCs w:val="24"/>
        </w:rPr>
        <w:t>Gambaran Epidemiologi</w:t>
      </w:r>
      <w:r>
        <w:rPr>
          <w:rFonts w:ascii="Times New Roman" w:hAnsi="Times New Roman" w:cs="Times New Roman"/>
          <w:noProof/>
          <w:sz w:val="24"/>
          <w:szCs w:val="24"/>
        </w:rPr>
        <w:t xml:space="preserve"> Kejadian </w:t>
      </w:r>
      <w:r w:rsidRPr="006F3A89">
        <w:rPr>
          <w:rFonts w:ascii="Times New Roman" w:hAnsi="Times New Roman" w:cs="Times New Roman"/>
          <w:noProof/>
          <w:sz w:val="24"/>
          <w:szCs w:val="24"/>
        </w:rPr>
        <w:t>Preeklampsia/</w:t>
      </w:r>
    </w:p>
    <w:p w:rsidR="00042C60" w:rsidRPr="006F3A89" w:rsidRDefault="00042C60" w:rsidP="00042C60">
      <w:pPr>
        <w:widowControl w:val="0"/>
        <w:autoSpaceDE w:val="0"/>
        <w:autoSpaceDN w:val="0"/>
        <w:adjustRightInd w:val="0"/>
        <w:spacing w:after="0" w:line="240" w:lineRule="auto"/>
        <w:ind w:left="709"/>
        <w:jc w:val="both"/>
        <w:rPr>
          <w:rFonts w:ascii="Times New Roman" w:hAnsi="Times New Roman" w:cs="Times New Roman"/>
          <w:noProof/>
          <w:sz w:val="24"/>
          <w:szCs w:val="24"/>
        </w:rPr>
      </w:pPr>
      <w:r w:rsidRPr="006F3A89">
        <w:rPr>
          <w:rFonts w:ascii="Times New Roman" w:hAnsi="Times New Roman" w:cs="Times New Roman"/>
          <w:noProof/>
          <w:sz w:val="24"/>
          <w:szCs w:val="24"/>
        </w:rPr>
        <w:t>Eklampsia di RSU PKU Muhammadi</w:t>
      </w:r>
      <w:r>
        <w:rPr>
          <w:rFonts w:ascii="Times New Roman" w:hAnsi="Times New Roman" w:cs="Times New Roman"/>
          <w:noProof/>
          <w:sz w:val="24"/>
          <w:szCs w:val="24"/>
        </w:rPr>
        <w:t>yah Yogyakarta Tahun 2001-2009.</w:t>
      </w:r>
      <w:r w:rsidRPr="006F3A89">
        <w:rPr>
          <w:rFonts w:ascii="Times New Roman" w:hAnsi="Times New Roman" w:cs="Times New Roman"/>
          <w:noProof/>
          <w:sz w:val="24"/>
          <w:szCs w:val="24"/>
        </w:rPr>
        <w:t xml:space="preserve"> </w:t>
      </w:r>
      <w:r w:rsidRPr="006F3A89">
        <w:rPr>
          <w:rFonts w:ascii="Times New Roman" w:hAnsi="Times New Roman" w:cs="Times New Roman"/>
          <w:i/>
          <w:iCs/>
          <w:noProof/>
          <w:sz w:val="24"/>
          <w:szCs w:val="24"/>
        </w:rPr>
        <w:t>Jurnal Bulletin Penelitian Sistem Kesehatan</w:t>
      </w:r>
      <w:r>
        <w:rPr>
          <w:rFonts w:ascii="Times New Roman" w:hAnsi="Times New Roman" w:cs="Times New Roman"/>
          <w:noProof/>
          <w:sz w:val="24"/>
          <w:szCs w:val="24"/>
        </w:rPr>
        <w:t>.</w:t>
      </w:r>
      <w:r w:rsidRPr="006F3A89">
        <w:rPr>
          <w:rFonts w:ascii="Times New Roman" w:hAnsi="Times New Roman" w:cs="Times New Roman"/>
          <w:noProof/>
          <w:sz w:val="24"/>
          <w:szCs w:val="24"/>
        </w:rPr>
        <w:t xml:space="preserve"> 13, pp. 378–385.</w:t>
      </w:r>
    </w:p>
    <w:p w:rsidR="00042C60" w:rsidRPr="006F3A89"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 xml:space="preserve">Etika, D. Y. (2013). </w:t>
      </w:r>
      <w:r w:rsidRPr="006F3A89">
        <w:rPr>
          <w:rFonts w:ascii="Times New Roman" w:hAnsi="Times New Roman" w:cs="Times New Roman"/>
          <w:noProof/>
          <w:sz w:val="24"/>
          <w:szCs w:val="24"/>
        </w:rPr>
        <w:t>Hubungan Antara Usia Dengan Preeklampsia Pada Ibu Hamil Di Poli KIA RSUD Kefamena</w:t>
      </w:r>
      <w:r>
        <w:rPr>
          <w:rFonts w:ascii="Times New Roman" w:hAnsi="Times New Roman" w:cs="Times New Roman"/>
          <w:noProof/>
          <w:sz w:val="24"/>
          <w:szCs w:val="24"/>
        </w:rPr>
        <w:t>nu Kabupaten Timor Tengah Utara.</w:t>
      </w:r>
      <w:r w:rsidRPr="006F3A89">
        <w:rPr>
          <w:rFonts w:ascii="Times New Roman" w:hAnsi="Times New Roman" w:cs="Times New Roman"/>
          <w:noProof/>
          <w:sz w:val="24"/>
          <w:szCs w:val="24"/>
        </w:rPr>
        <w:t xml:space="preserve"> </w:t>
      </w:r>
      <w:r w:rsidRPr="006F3A89">
        <w:rPr>
          <w:rFonts w:ascii="Times New Roman" w:hAnsi="Times New Roman" w:cs="Times New Roman"/>
          <w:i/>
          <w:iCs/>
          <w:noProof/>
          <w:sz w:val="24"/>
          <w:szCs w:val="24"/>
        </w:rPr>
        <w:t>Jurnal Delima Harapan</w:t>
      </w:r>
      <w:r>
        <w:rPr>
          <w:rFonts w:ascii="Times New Roman" w:hAnsi="Times New Roman" w:cs="Times New Roman"/>
          <w:noProof/>
          <w:sz w:val="24"/>
          <w:szCs w:val="24"/>
        </w:rPr>
        <w:t>.</w:t>
      </w:r>
      <w:r w:rsidRPr="006F3A89">
        <w:rPr>
          <w:rFonts w:ascii="Times New Roman" w:hAnsi="Times New Roman" w:cs="Times New Roman"/>
          <w:noProof/>
          <w:sz w:val="24"/>
          <w:szCs w:val="24"/>
        </w:rPr>
        <w:t xml:space="preserve"> 3, pp. 5–27.</w:t>
      </w:r>
    </w:p>
    <w:p w:rsidR="00042C60" w:rsidRPr="006F3A89"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 xml:space="preserve">Kemenkes RI. (2013). </w:t>
      </w:r>
      <w:r w:rsidRPr="006F28B1">
        <w:rPr>
          <w:rFonts w:ascii="Times New Roman" w:hAnsi="Times New Roman" w:cs="Times New Roman"/>
          <w:i/>
          <w:iCs/>
          <w:noProof/>
          <w:sz w:val="24"/>
          <w:szCs w:val="24"/>
        </w:rPr>
        <w:t>Profil Kesehatan Propinsi Jawa Tengah tahun 2012</w:t>
      </w:r>
      <w:r w:rsidRPr="001733FF">
        <w:rPr>
          <w:rFonts w:ascii="Times New Roman" w:hAnsi="Times New Roman" w:cs="Times New Roman"/>
          <w:noProof/>
          <w:sz w:val="24"/>
          <w:szCs w:val="24"/>
        </w:rPr>
        <w:t>.</w:t>
      </w:r>
      <w:r w:rsidRPr="006F3A89">
        <w:rPr>
          <w:rFonts w:ascii="Times New Roman" w:hAnsi="Times New Roman" w:cs="Times New Roman"/>
          <w:noProof/>
          <w:sz w:val="24"/>
          <w:szCs w:val="24"/>
        </w:rPr>
        <w:t xml:space="preserve"> Jawa Tengah: Dinkes Provinsi Jawa Tengah.</w:t>
      </w:r>
    </w:p>
    <w:p w:rsidR="00042C60" w:rsidRPr="006F3A89"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Kemenkes RI</w:t>
      </w:r>
      <w:r w:rsidRPr="006F3A89">
        <w:rPr>
          <w:rFonts w:ascii="Times New Roman" w:hAnsi="Times New Roman" w:cs="Times New Roman"/>
          <w:noProof/>
          <w:sz w:val="24"/>
          <w:szCs w:val="24"/>
        </w:rPr>
        <w:t>. (2013)</w:t>
      </w:r>
      <w:r>
        <w:rPr>
          <w:rFonts w:ascii="Times New Roman" w:hAnsi="Times New Roman" w:cs="Times New Roman"/>
          <w:noProof/>
          <w:sz w:val="24"/>
          <w:szCs w:val="24"/>
        </w:rPr>
        <w:t>.</w:t>
      </w:r>
      <w:r w:rsidRPr="001733FF">
        <w:rPr>
          <w:rFonts w:ascii="Times New Roman" w:hAnsi="Times New Roman" w:cs="Times New Roman"/>
          <w:noProof/>
          <w:sz w:val="24"/>
          <w:szCs w:val="24"/>
        </w:rPr>
        <w:t xml:space="preserve"> </w:t>
      </w:r>
      <w:r w:rsidRPr="006F28B1">
        <w:rPr>
          <w:rFonts w:ascii="Times New Roman" w:hAnsi="Times New Roman" w:cs="Times New Roman"/>
          <w:i/>
          <w:iCs/>
          <w:noProof/>
          <w:sz w:val="24"/>
          <w:szCs w:val="24"/>
        </w:rPr>
        <w:t>Profil Kesehatan Indonesia 2012</w:t>
      </w:r>
      <w:r w:rsidRPr="006F28B1">
        <w:rPr>
          <w:rFonts w:ascii="Times New Roman" w:hAnsi="Times New Roman" w:cs="Times New Roman"/>
          <w:i/>
          <w:noProof/>
          <w:sz w:val="24"/>
          <w:szCs w:val="24"/>
        </w:rPr>
        <w:t xml:space="preserve">. </w:t>
      </w:r>
      <w:r w:rsidRPr="006F3A89">
        <w:rPr>
          <w:rFonts w:ascii="Times New Roman" w:hAnsi="Times New Roman" w:cs="Times New Roman"/>
          <w:noProof/>
          <w:sz w:val="24"/>
          <w:szCs w:val="24"/>
        </w:rPr>
        <w:t>Jakarta: Kementrian Kesehatan Republik Indonesia.</w:t>
      </w:r>
    </w:p>
    <w:p w:rsidR="00042C60" w:rsidRPr="001733FF"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Kemenkes RI</w:t>
      </w:r>
      <w:r w:rsidRPr="006F3A89">
        <w:rPr>
          <w:rFonts w:ascii="Times New Roman" w:hAnsi="Times New Roman" w:cs="Times New Roman"/>
          <w:noProof/>
          <w:sz w:val="24"/>
          <w:szCs w:val="24"/>
        </w:rPr>
        <w:t>. (2017)</w:t>
      </w:r>
      <w:r>
        <w:rPr>
          <w:rFonts w:ascii="Times New Roman" w:hAnsi="Times New Roman" w:cs="Times New Roman"/>
          <w:noProof/>
          <w:sz w:val="24"/>
          <w:szCs w:val="24"/>
        </w:rPr>
        <w:t>.</w:t>
      </w:r>
      <w:r w:rsidRPr="001733FF">
        <w:rPr>
          <w:rFonts w:ascii="Times New Roman" w:hAnsi="Times New Roman" w:cs="Times New Roman"/>
          <w:noProof/>
          <w:sz w:val="24"/>
          <w:szCs w:val="24"/>
        </w:rPr>
        <w:t xml:space="preserve"> </w:t>
      </w:r>
      <w:r w:rsidRPr="006F28B1">
        <w:rPr>
          <w:rFonts w:ascii="Times New Roman" w:hAnsi="Times New Roman" w:cs="Times New Roman"/>
          <w:i/>
          <w:iCs/>
          <w:noProof/>
          <w:sz w:val="24"/>
          <w:szCs w:val="24"/>
        </w:rPr>
        <w:t>Profil Kesehatan Indonesia 2016</w:t>
      </w:r>
      <w:r w:rsidRPr="006F28B1">
        <w:rPr>
          <w:rFonts w:ascii="Times New Roman" w:hAnsi="Times New Roman" w:cs="Times New Roman"/>
          <w:i/>
          <w:noProof/>
          <w:sz w:val="24"/>
          <w:szCs w:val="24"/>
        </w:rPr>
        <w:t>.</w:t>
      </w:r>
      <w:r w:rsidRPr="006F3A89">
        <w:rPr>
          <w:rFonts w:ascii="Times New Roman" w:hAnsi="Times New Roman" w:cs="Times New Roman"/>
          <w:noProof/>
          <w:sz w:val="24"/>
          <w:szCs w:val="24"/>
        </w:rPr>
        <w:t xml:space="preserve"> Jakarta: Kementrian Kesehatan Republik Indonesia.</w:t>
      </w:r>
    </w:p>
    <w:p w:rsidR="00042C60" w:rsidRPr="006F3A89"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sidRPr="006F3A89">
        <w:rPr>
          <w:rFonts w:ascii="Times New Roman" w:hAnsi="Times New Roman" w:cs="Times New Roman"/>
          <w:noProof/>
          <w:sz w:val="24"/>
          <w:szCs w:val="24"/>
        </w:rPr>
        <w:t>Manuaba, I. (2010)</w:t>
      </w:r>
      <w:r>
        <w:rPr>
          <w:rFonts w:ascii="Times New Roman" w:hAnsi="Times New Roman" w:cs="Times New Roman"/>
          <w:noProof/>
          <w:sz w:val="24"/>
          <w:szCs w:val="24"/>
        </w:rPr>
        <w:t>.</w:t>
      </w:r>
      <w:r w:rsidRPr="006F3A89">
        <w:rPr>
          <w:rFonts w:ascii="Times New Roman" w:hAnsi="Times New Roman" w:cs="Times New Roman"/>
          <w:noProof/>
          <w:sz w:val="24"/>
          <w:szCs w:val="24"/>
        </w:rPr>
        <w:t xml:space="preserve"> </w:t>
      </w:r>
      <w:r w:rsidRPr="006F28B1">
        <w:rPr>
          <w:rFonts w:ascii="Times New Roman" w:hAnsi="Times New Roman" w:cs="Times New Roman"/>
          <w:i/>
          <w:iCs/>
          <w:noProof/>
          <w:sz w:val="24"/>
          <w:szCs w:val="24"/>
        </w:rPr>
        <w:t>Ilmu Kebidanan, Penyakit Kandungan dan KB</w:t>
      </w:r>
      <w:r w:rsidRPr="006F3A89">
        <w:rPr>
          <w:rFonts w:ascii="Times New Roman" w:hAnsi="Times New Roman" w:cs="Times New Roman"/>
          <w:noProof/>
          <w:sz w:val="24"/>
          <w:szCs w:val="24"/>
        </w:rPr>
        <w:t>. Jakarta: EGC.</w:t>
      </w:r>
    </w:p>
    <w:p w:rsidR="00042C60" w:rsidRPr="00D945D9"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sidRPr="006F3A89">
        <w:rPr>
          <w:rFonts w:ascii="Times New Roman" w:hAnsi="Times New Roman" w:cs="Times New Roman"/>
          <w:noProof/>
          <w:sz w:val="24"/>
          <w:szCs w:val="24"/>
        </w:rPr>
        <w:t>Prawirohadjo, S. (2010)</w:t>
      </w:r>
      <w:r>
        <w:rPr>
          <w:rFonts w:ascii="Times New Roman" w:hAnsi="Times New Roman" w:cs="Times New Roman"/>
          <w:noProof/>
          <w:sz w:val="24"/>
          <w:szCs w:val="24"/>
        </w:rPr>
        <w:t>.</w:t>
      </w:r>
      <w:r w:rsidRPr="006F3A89">
        <w:rPr>
          <w:rFonts w:ascii="Times New Roman" w:hAnsi="Times New Roman" w:cs="Times New Roman"/>
          <w:noProof/>
          <w:sz w:val="24"/>
          <w:szCs w:val="24"/>
        </w:rPr>
        <w:t xml:space="preserve"> </w:t>
      </w:r>
      <w:r w:rsidRPr="006F28B1">
        <w:rPr>
          <w:rFonts w:ascii="Times New Roman" w:hAnsi="Times New Roman" w:cs="Times New Roman"/>
          <w:i/>
          <w:iCs/>
          <w:noProof/>
          <w:sz w:val="24"/>
          <w:szCs w:val="24"/>
        </w:rPr>
        <w:t>Ilmu Kebidanan</w:t>
      </w:r>
      <w:r w:rsidRPr="001733FF">
        <w:rPr>
          <w:rFonts w:ascii="Times New Roman" w:hAnsi="Times New Roman" w:cs="Times New Roman"/>
          <w:noProof/>
          <w:sz w:val="24"/>
          <w:szCs w:val="24"/>
        </w:rPr>
        <w:t>.</w:t>
      </w:r>
      <w:r w:rsidRPr="006F3A89">
        <w:rPr>
          <w:rFonts w:ascii="Times New Roman" w:hAnsi="Times New Roman" w:cs="Times New Roman"/>
          <w:noProof/>
          <w:sz w:val="24"/>
          <w:szCs w:val="24"/>
        </w:rPr>
        <w:t xml:space="preserve"> Jakarta: PT Bina Pustaka Sarwono</w:t>
      </w:r>
      <w:r>
        <w:rPr>
          <w:rFonts w:ascii="Times New Roman" w:hAnsi="Times New Roman" w:cs="Times New Roman"/>
          <w:noProof/>
          <w:sz w:val="24"/>
          <w:szCs w:val="24"/>
        </w:rPr>
        <w:t xml:space="preserve"> </w:t>
      </w:r>
      <w:r w:rsidRPr="006F3A89">
        <w:rPr>
          <w:rFonts w:ascii="Times New Roman" w:hAnsi="Times New Roman" w:cs="Times New Roman"/>
          <w:noProof/>
          <w:sz w:val="24"/>
          <w:szCs w:val="24"/>
        </w:rPr>
        <w:t>Prawirohardjo.</w:t>
      </w:r>
    </w:p>
    <w:p w:rsidR="00042C60" w:rsidRPr="006F3A89"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sidRPr="006F3A89">
        <w:rPr>
          <w:rFonts w:ascii="Times New Roman" w:hAnsi="Times New Roman" w:cs="Times New Roman"/>
          <w:noProof/>
          <w:sz w:val="24"/>
          <w:szCs w:val="24"/>
        </w:rPr>
        <w:t>Ra</w:t>
      </w:r>
      <w:r>
        <w:rPr>
          <w:rFonts w:ascii="Times New Roman" w:hAnsi="Times New Roman" w:cs="Times New Roman"/>
          <w:noProof/>
          <w:sz w:val="24"/>
          <w:szCs w:val="24"/>
        </w:rPr>
        <w:t xml:space="preserve">djamuda, Nelawati. (2014). </w:t>
      </w:r>
      <w:r w:rsidRPr="006F3A89">
        <w:rPr>
          <w:rFonts w:ascii="Times New Roman" w:hAnsi="Times New Roman" w:cs="Times New Roman"/>
          <w:noProof/>
          <w:sz w:val="24"/>
          <w:szCs w:val="24"/>
        </w:rPr>
        <w:t xml:space="preserve">Faktor-Faktor Risiko Yang Berhubungan Dengan Kejadian Hipertensi Pada Ibu Hamil Di Poli </w:t>
      </w:r>
      <w:r>
        <w:rPr>
          <w:rFonts w:ascii="Times New Roman" w:hAnsi="Times New Roman" w:cs="Times New Roman"/>
          <w:noProof/>
          <w:sz w:val="24"/>
          <w:szCs w:val="24"/>
        </w:rPr>
        <w:t xml:space="preserve">Klinik Obs-Gin Rumah Sakit Jiwa. </w:t>
      </w:r>
      <w:r>
        <w:rPr>
          <w:rFonts w:ascii="Times New Roman" w:hAnsi="Times New Roman" w:cs="Times New Roman"/>
          <w:i/>
          <w:noProof/>
          <w:sz w:val="24"/>
          <w:szCs w:val="24"/>
        </w:rPr>
        <w:t xml:space="preserve">Jurnal Ilmiah </w:t>
      </w:r>
      <w:r>
        <w:rPr>
          <w:rFonts w:ascii="Times New Roman" w:hAnsi="Times New Roman" w:cs="Times New Roman"/>
          <w:i/>
          <w:noProof/>
          <w:sz w:val="24"/>
          <w:szCs w:val="24"/>
        </w:rPr>
        <w:lastRenderedPageBreak/>
        <w:t xml:space="preserve">Bidan </w:t>
      </w:r>
      <w:r>
        <w:rPr>
          <w:rFonts w:ascii="Times New Roman" w:hAnsi="Times New Roman" w:cs="Times New Roman"/>
          <w:noProof/>
          <w:sz w:val="24"/>
          <w:szCs w:val="24"/>
        </w:rPr>
        <w:t xml:space="preserve">2(1), </w:t>
      </w:r>
      <w:r w:rsidRPr="006F3A89">
        <w:rPr>
          <w:rFonts w:ascii="Times New Roman" w:hAnsi="Times New Roman" w:cs="Times New Roman"/>
          <w:noProof/>
          <w:sz w:val="24"/>
          <w:szCs w:val="24"/>
        </w:rPr>
        <w:t>pp. 33–40.</w:t>
      </w:r>
    </w:p>
    <w:p w:rsidR="00042C60" w:rsidRPr="006F3A89"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sidRPr="006F3A89">
        <w:rPr>
          <w:rFonts w:ascii="Times New Roman" w:hAnsi="Times New Roman" w:cs="Times New Roman"/>
          <w:noProof/>
          <w:sz w:val="24"/>
          <w:szCs w:val="24"/>
        </w:rPr>
        <w:t>Sukaesih, S. (2012)</w:t>
      </w:r>
      <w:r>
        <w:rPr>
          <w:rFonts w:ascii="Times New Roman" w:hAnsi="Times New Roman" w:cs="Times New Roman"/>
          <w:noProof/>
          <w:sz w:val="24"/>
          <w:szCs w:val="24"/>
        </w:rPr>
        <w:t>.</w:t>
      </w:r>
      <w:r w:rsidRPr="006F3A89">
        <w:rPr>
          <w:rFonts w:ascii="Times New Roman" w:hAnsi="Times New Roman" w:cs="Times New Roman"/>
          <w:noProof/>
          <w:sz w:val="24"/>
          <w:szCs w:val="24"/>
        </w:rPr>
        <w:t xml:space="preserve"> </w:t>
      </w:r>
      <w:r w:rsidRPr="00293CA5">
        <w:rPr>
          <w:rFonts w:ascii="Times New Roman" w:hAnsi="Times New Roman" w:cs="Times New Roman"/>
          <w:iCs/>
          <w:noProof/>
          <w:sz w:val="24"/>
          <w:szCs w:val="24"/>
        </w:rPr>
        <w:t>Faktor-Faktor Yang Berhubungan Dengan Pengetahuan Ibu Hamil Tentang Tanda Bahaya Dalam Kehamilan di Puskesmas Tegal Selatan Kota Tegal Tahun 2012</w:t>
      </w:r>
      <w:r w:rsidRPr="00293CA5">
        <w:rPr>
          <w:rFonts w:ascii="Times New Roman" w:hAnsi="Times New Roman" w:cs="Times New Roman"/>
          <w:noProof/>
          <w:sz w:val="24"/>
          <w:szCs w:val="24"/>
        </w:rPr>
        <w:t>.</w:t>
      </w:r>
      <w:r w:rsidRPr="006F3A89">
        <w:rPr>
          <w:rFonts w:ascii="Times New Roman" w:hAnsi="Times New Roman" w:cs="Times New Roman"/>
          <w:noProof/>
          <w:sz w:val="24"/>
          <w:szCs w:val="24"/>
        </w:rPr>
        <w:t xml:space="preserve"> </w:t>
      </w:r>
      <w:r w:rsidRPr="00293CA5">
        <w:rPr>
          <w:rFonts w:ascii="Times New Roman" w:hAnsi="Times New Roman" w:cs="Times New Roman"/>
          <w:i/>
          <w:noProof/>
          <w:sz w:val="24"/>
          <w:szCs w:val="24"/>
        </w:rPr>
        <w:t xml:space="preserve">Skripsi </w:t>
      </w:r>
      <w:r w:rsidRPr="006F28B1">
        <w:rPr>
          <w:rFonts w:ascii="Times New Roman" w:hAnsi="Times New Roman" w:cs="Times New Roman"/>
          <w:noProof/>
          <w:sz w:val="24"/>
          <w:szCs w:val="24"/>
        </w:rPr>
        <w:t>Program Sarjana Kesehatan Masyarakat.</w:t>
      </w:r>
    </w:p>
    <w:p w:rsidR="00042C60" w:rsidRPr="006F3A89"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sidRPr="006F3A89">
        <w:rPr>
          <w:rFonts w:ascii="Times New Roman" w:hAnsi="Times New Roman" w:cs="Times New Roman"/>
          <w:noProof/>
          <w:sz w:val="24"/>
          <w:szCs w:val="24"/>
        </w:rPr>
        <w:t>Suwanti, Edi Pr</w:t>
      </w:r>
      <w:r>
        <w:rPr>
          <w:rFonts w:ascii="Times New Roman" w:hAnsi="Times New Roman" w:cs="Times New Roman"/>
          <w:noProof/>
          <w:sz w:val="24"/>
          <w:szCs w:val="24"/>
        </w:rPr>
        <w:t xml:space="preserve">asetyo Wibowo, N. A. S. (2012). </w:t>
      </w:r>
      <w:r w:rsidRPr="006F3A89">
        <w:rPr>
          <w:rFonts w:ascii="Times New Roman" w:hAnsi="Times New Roman" w:cs="Times New Roman"/>
          <w:noProof/>
          <w:sz w:val="24"/>
          <w:szCs w:val="24"/>
        </w:rPr>
        <w:t>Hubungan Tekanan Darah dan Paritas Dengan Kejadian Eklampsia Di Ruang</w:t>
      </w:r>
      <w:r>
        <w:rPr>
          <w:rFonts w:ascii="Times New Roman" w:hAnsi="Times New Roman" w:cs="Times New Roman"/>
          <w:noProof/>
          <w:sz w:val="24"/>
          <w:szCs w:val="24"/>
        </w:rPr>
        <w:t xml:space="preserve"> Bersalin RSUP NTB Tahun 2012.</w:t>
      </w:r>
      <w:r w:rsidRPr="006F3A89">
        <w:rPr>
          <w:rFonts w:ascii="Times New Roman" w:hAnsi="Times New Roman" w:cs="Times New Roman"/>
          <w:noProof/>
          <w:sz w:val="24"/>
          <w:szCs w:val="24"/>
        </w:rPr>
        <w:t xml:space="preserve"> </w:t>
      </w:r>
      <w:r w:rsidRPr="006F3A89">
        <w:rPr>
          <w:rFonts w:ascii="Times New Roman" w:hAnsi="Times New Roman" w:cs="Times New Roman"/>
          <w:i/>
          <w:iCs/>
          <w:noProof/>
          <w:sz w:val="24"/>
          <w:szCs w:val="24"/>
        </w:rPr>
        <w:t>Jurnal Ilmiah</w:t>
      </w:r>
      <w:r>
        <w:rPr>
          <w:rFonts w:ascii="Times New Roman" w:hAnsi="Times New Roman" w:cs="Times New Roman"/>
          <w:noProof/>
          <w:sz w:val="24"/>
          <w:szCs w:val="24"/>
        </w:rPr>
        <w:t>, 8(1), ISSN (1978–3787), pp. 25-30.</w:t>
      </w:r>
    </w:p>
    <w:p w:rsidR="00042C60" w:rsidRPr="006F3A89"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Syukraini, I. (2009). Analisis Faktor Ri</w:t>
      </w:r>
      <w:r w:rsidRPr="006F3A89">
        <w:rPr>
          <w:rFonts w:ascii="Times New Roman" w:hAnsi="Times New Roman" w:cs="Times New Roman"/>
          <w:noProof/>
          <w:sz w:val="24"/>
          <w:szCs w:val="24"/>
        </w:rPr>
        <w:t>siko Hipertensi pada Masyarakat Nagari</w:t>
      </w:r>
      <w:r>
        <w:rPr>
          <w:rFonts w:ascii="Times New Roman" w:hAnsi="Times New Roman" w:cs="Times New Roman"/>
          <w:noProof/>
          <w:sz w:val="24"/>
          <w:szCs w:val="24"/>
        </w:rPr>
        <w:t xml:space="preserve"> Bungo Tanjung, Sumatera Barat.</w:t>
      </w:r>
      <w:r w:rsidRPr="006F3A89">
        <w:rPr>
          <w:rFonts w:ascii="Times New Roman" w:hAnsi="Times New Roman" w:cs="Times New Roman"/>
          <w:noProof/>
          <w:sz w:val="24"/>
          <w:szCs w:val="24"/>
        </w:rPr>
        <w:t xml:space="preserve"> </w:t>
      </w:r>
      <w:r w:rsidRPr="006F3A89">
        <w:rPr>
          <w:rFonts w:ascii="Times New Roman" w:hAnsi="Times New Roman" w:cs="Times New Roman"/>
          <w:i/>
          <w:iCs/>
          <w:noProof/>
          <w:sz w:val="24"/>
          <w:szCs w:val="24"/>
        </w:rPr>
        <w:t>Jurnal Ilmiah</w:t>
      </w:r>
      <w:r w:rsidRPr="006F3A89">
        <w:rPr>
          <w:rFonts w:ascii="Times New Roman" w:hAnsi="Times New Roman" w:cs="Times New Roman"/>
          <w:noProof/>
          <w:sz w:val="24"/>
          <w:szCs w:val="24"/>
        </w:rPr>
        <w:t>, 60, pp. 33–53.</w:t>
      </w:r>
    </w:p>
    <w:p w:rsidR="00042C60" w:rsidRPr="00293CA5"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sidRPr="006F3A89">
        <w:rPr>
          <w:rFonts w:ascii="Times New Roman" w:hAnsi="Times New Roman" w:cs="Times New Roman"/>
          <w:noProof/>
          <w:sz w:val="24"/>
          <w:szCs w:val="24"/>
        </w:rPr>
        <w:t>Tiran, D. (2010)</w:t>
      </w:r>
      <w:r>
        <w:rPr>
          <w:rFonts w:ascii="Times New Roman" w:hAnsi="Times New Roman" w:cs="Times New Roman"/>
          <w:noProof/>
          <w:sz w:val="24"/>
          <w:szCs w:val="24"/>
        </w:rPr>
        <w:t>.</w:t>
      </w:r>
      <w:r w:rsidRPr="006F3A89">
        <w:rPr>
          <w:rFonts w:ascii="Times New Roman" w:hAnsi="Times New Roman" w:cs="Times New Roman"/>
          <w:noProof/>
          <w:sz w:val="24"/>
          <w:szCs w:val="24"/>
        </w:rPr>
        <w:t xml:space="preserve"> </w:t>
      </w:r>
      <w:r w:rsidRPr="00091117">
        <w:rPr>
          <w:rFonts w:ascii="Times New Roman" w:hAnsi="Times New Roman" w:cs="Times New Roman"/>
          <w:i/>
          <w:iCs/>
          <w:noProof/>
          <w:sz w:val="24"/>
          <w:szCs w:val="24"/>
        </w:rPr>
        <w:t>Mual dan Muntah Kehamilan</w:t>
      </w:r>
      <w:r w:rsidRPr="00293CA5">
        <w:rPr>
          <w:rFonts w:ascii="Times New Roman" w:hAnsi="Times New Roman" w:cs="Times New Roman"/>
          <w:noProof/>
          <w:sz w:val="24"/>
          <w:szCs w:val="24"/>
        </w:rPr>
        <w:t>.</w:t>
      </w:r>
      <w:r w:rsidRPr="006F3A89">
        <w:rPr>
          <w:rFonts w:ascii="Times New Roman" w:hAnsi="Times New Roman" w:cs="Times New Roman"/>
          <w:noProof/>
          <w:sz w:val="24"/>
          <w:szCs w:val="24"/>
        </w:rPr>
        <w:t xml:space="preserve"> Jakarta: EGC.</w:t>
      </w:r>
    </w:p>
    <w:p w:rsidR="00042C60" w:rsidRPr="0093029C"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sidRPr="006F3A89">
        <w:rPr>
          <w:rFonts w:ascii="Times New Roman" w:hAnsi="Times New Roman" w:cs="Times New Roman"/>
          <w:noProof/>
          <w:sz w:val="24"/>
          <w:szCs w:val="24"/>
        </w:rPr>
        <w:t>Triyanto, E. (2014)</w:t>
      </w:r>
      <w:r>
        <w:rPr>
          <w:rFonts w:ascii="Times New Roman" w:hAnsi="Times New Roman" w:cs="Times New Roman"/>
          <w:noProof/>
          <w:sz w:val="24"/>
          <w:szCs w:val="24"/>
        </w:rPr>
        <w:t>.</w:t>
      </w:r>
      <w:r w:rsidRPr="00293CA5">
        <w:rPr>
          <w:rFonts w:ascii="Times New Roman" w:hAnsi="Times New Roman" w:cs="Times New Roman"/>
          <w:noProof/>
          <w:sz w:val="24"/>
          <w:szCs w:val="24"/>
        </w:rPr>
        <w:t xml:space="preserve"> </w:t>
      </w:r>
      <w:r w:rsidRPr="00091117">
        <w:rPr>
          <w:rFonts w:ascii="Times New Roman" w:hAnsi="Times New Roman" w:cs="Times New Roman"/>
          <w:i/>
          <w:iCs/>
          <w:noProof/>
          <w:sz w:val="24"/>
          <w:szCs w:val="24"/>
        </w:rPr>
        <w:t>Pelayanan Keperawatan Bagi Penderita Hipertensi Secara Terpadu</w:t>
      </w:r>
      <w:r w:rsidRPr="00091117">
        <w:rPr>
          <w:rFonts w:ascii="Times New Roman" w:hAnsi="Times New Roman" w:cs="Times New Roman"/>
          <w:i/>
          <w:noProof/>
          <w:sz w:val="24"/>
          <w:szCs w:val="24"/>
        </w:rPr>
        <w:t>.</w:t>
      </w:r>
      <w:r w:rsidRPr="006F3A89">
        <w:rPr>
          <w:rFonts w:ascii="Times New Roman" w:hAnsi="Times New Roman" w:cs="Times New Roman"/>
          <w:noProof/>
          <w:sz w:val="24"/>
          <w:szCs w:val="24"/>
        </w:rPr>
        <w:t xml:space="preserve"> Yogyakarta: Graha Ilmu.</w:t>
      </w:r>
    </w:p>
    <w:p w:rsidR="00042C60" w:rsidRPr="0093029C"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szCs w:val="24"/>
        </w:rPr>
      </w:pPr>
      <w:r w:rsidRPr="006F3A89">
        <w:rPr>
          <w:rFonts w:ascii="Times New Roman" w:hAnsi="Times New Roman" w:cs="Times New Roman"/>
          <w:noProof/>
          <w:sz w:val="24"/>
          <w:szCs w:val="24"/>
        </w:rPr>
        <w:t>WHO (2012)</w:t>
      </w:r>
      <w:r>
        <w:rPr>
          <w:rFonts w:ascii="Times New Roman" w:hAnsi="Times New Roman" w:cs="Times New Roman"/>
          <w:noProof/>
          <w:sz w:val="24"/>
          <w:szCs w:val="24"/>
        </w:rPr>
        <w:t>.</w:t>
      </w:r>
      <w:r w:rsidRPr="006F3A89">
        <w:rPr>
          <w:rFonts w:ascii="Times New Roman" w:hAnsi="Times New Roman" w:cs="Times New Roman"/>
          <w:noProof/>
          <w:sz w:val="24"/>
          <w:szCs w:val="24"/>
        </w:rPr>
        <w:t xml:space="preserve"> </w:t>
      </w:r>
      <w:r w:rsidRPr="00091117">
        <w:rPr>
          <w:rFonts w:ascii="Times New Roman" w:hAnsi="Times New Roman" w:cs="Times New Roman"/>
          <w:i/>
          <w:iCs/>
          <w:noProof/>
          <w:sz w:val="24"/>
          <w:szCs w:val="24"/>
        </w:rPr>
        <w:t>Hipertensi dalam Kehamilan</w:t>
      </w:r>
      <w:r w:rsidRPr="00293CA5">
        <w:rPr>
          <w:rFonts w:ascii="Times New Roman" w:hAnsi="Times New Roman" w:cs="Times New Roman"/>
          <w:noProof/>
          <w:sz w:val="24"/>
          <w:szCs w:val="24"/>
        </w:rPr>
        <w:t>.</w:t>
      </w:r>
      <w:r w:rsidRPr="006F3A89">
        <w:rPr>
          <w:rFonts w:ascii="Times New Roman" w:hAnsi="Times New Roman" w:cs="Times New Roman"/>
          <w:noProof/>
          <w:sz w:val="24"/>
          <w:szCs w:val="24"/>
        </w:rPr>
        <w:t xml:space="preserve"> Available at: http://www.who.int/gho/maternal_health/en/ (Accessed: 15 January 2018).</w:t>
      </w:r>
    </w:p>
    <w:p w:rsidR="00042C60" w:rsidRPr="006F3A89" w:rsidRDefault="00042C60" w:rsidP="00042C60">
      <w:pPr>
        <w:widowControl w:val="0"/>
        <w:autoSpaceDE w:val="0"/>
        <w:autoSpaceDN w:val="0"/>
        <w:adjustRightInd w:val="0"/>
        <w:spacing w:before="240" w:line="240" w:lineRule="auto"/>
        <w:ind w:left="709" w:hanging="709"/>
        <w:jc w:val="both"/>
        <w:rPr>
          <w:rFonts w:ascii="Times New Roman" w:hAnsi="Times New Roman" w:cs="Times New Roman"/>
          <w:noProof/>
          <w:sz w:val="24"/>
        </w:rPr>
      </w:pPr>
      <w:r w:rsidRPr="006F3A89">
        <w:rPr>
          <w:rFonts w:ascii="Times New Roman" w:hAnsi="Times New Roman" w:cs="Times New Roman"/>
          <w:noProof/>
          <w:sz w:val="24"/>
          <w:szCs w:val="24"/>
        </w:rPr>
        <w:t>Yuliant</w:t>
      </w:r>
      <w:r>
        <w:rPr>
          <w:rFonts w:ascii="Times New Roman" w:hAnsi="Times New Roman" w:cs="Times New Roman"/>
          <w:noProof/>
          <w:sz w:val="24"/>
          <w:szCs w:val="24"/>
        </w:rPr>
        <w:t xml:space="preserve">i, L. and Fikawati, S. (2008). </w:t>
      </w:r>
      <w:r w:rsidRPr="006F3A89">
        <w:rPr>
          <w:rFonts w:ascii="Times New Roman" w:hAnsi="Times New Roman" w:cs="Times New Roman"/>
          <w:noProof/>
          <w:sz w:val="24"/>
          <w:szCs w:val="24"/>
        </w:rPr>
        <w:t>Pre-Eklampsia Berat di RSUD Bayu Asih Purwakart</w:t>
      </w:r>
      <w:r>
        <w:rPr>
          <w:rFonts w:ascii="Times New Roman" w:hAnsi="Times New Roman" w:cs="Times New Roman"/>
          <w:noProof/>
          <w:sz w:val="24"/>
          <w:szCs w:val="24"/>
        </w:rPr>
        <w:t xml:space="preserve">a. </w:t>
      </w:r>
      <w:r>
        <w:rPr>
          <w:rFonts w:ascii="Times New Roman" w:hAnsi="Times New Roman" w:cs="Times New Roman"/>
          <w:i/>
          <w:noProof/>
          <w:sz w:val="24"/>
          <w:szCs w:val="24"/>
        </w:rPr>
        <w:t xml:space="preserve">Jurnal Kesehatan Masyarakat Nasional </w:t>
      </w:r>
      <w:r>
        <w:rPr>
          <w:rFonts w:ascii="Times New Roman" w:hAnsi="Times New Roman" w:cs="Times New Roman"/>
          <w:noProof/>
          <w:sz w:val="24"/>
          <w:szCs w:val="24"/>
        </w:rPr>
        <w:t xml:space="preserve">3(1), Issue </w:t>
      </w:r>
      <w:r w:rsidRPr="006F3A89">
        <w:rPr>
          <w:rFonts w:ascii="Times New Roman" w:hAnsi="Times New Roman" w:cs="Times New Roman"/>
          <w:noProof/>
          <w:sz w:val="24"/>
          <w:szCs w:val="24"/>
        </w:rPr>
        <w:t>(254), pp. 39–44.</w:t>
      </w:r>
    </w:p>
    <w:p w:rsidR="00042C60" w:rsidRPr="006B0C85" w:rsidRDefault="00042C60" w:rsidP="00042C60">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5D24CC" w:rsidRDefault="005D24CC" w:rsidP="005D24CC">
      <w:pPr>
        <w:spacing w:line="240" w:lineRule="auto"/>
        <w:jc w:val="both"/>
        <w:rPr>
          <w:rFonts w:ascii="Times New Roman" w:hAnsi="Times New Roman" w:cs="Times New Roman"/>
          <w:b/>
          <w:sz w:val="24"/>
          <w:szCs w:val="24"/>
        </w:rPr>
      </w:pPr>
    </w:p>
    <w:p w:rsidR="005D24CC" w:rsidRPr="005D24CC" w:rsidRDefault="005D24CC" w:rsidP="005D24CC">
      <w:pPr>
        <w:spacing w:line="240" w:lineRule="auto"/>
        <w:jc w:val="both"/>
        <w:rPr>
          <w:rFonts w:ascii="Times New Roman" w:hAnsi="Times New Roman" w:cs="Times New Roman"/>
          <w:b/>
          <w:sz w:val="24"/>
          <w:szCs w:val="24"/>
        </w:rPr>
      </w:pPr>
    </w:p>
    <w:sectPr w:rsidR="005D24CC" w:rsidRPr="005D24CC" w:rsidSect="009D7482">
      <w:pgSz w:w="11907" w:h="16839" w:code="9"/>
      <w:pgMar w:top="1418" w:right="1418" w:bottom="141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45F" w:rsidRDefault="00F3745F" w:rsidP="00CF7FBA">
      <w:pPr>
        <w:spacing w:after="0" w:line="240" w:lineRule="auto"/>
      </w:pPr>
      <w:r>
        <w:separator/>
      </w:r>
    </w:p>
  </w:endnote>
  <w:endnote w:type="continuationSeparator" w:id="0">
    <w:p w:rsidR="00F3745F" w:rsidRDefault="00F3745F" w:rsidP="00CF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82" w:rsidRPr="009D7482" w:rsidRDefault="009D7482">
    <w:pPr>
      <w:pStyle w:val="Footer"/>
      <w:rPr>
        <w:color w:val="000000" w:themeColor="text1"/>
        <w:sz w:val="20"/>
        <w:szCs w:val="20"/>
      </w:rPr>
    </w:pPr>
    <w:r>
      <w:rPr>
        <w:noProof/>
      </w:rPr>
      <mc:AlternateContent>
        <mc:Choice Requires="wps">
          <w:drawing>
            <wp:anchor distT="0" distB="0" distL="114300" distR="114300" simplePos="0" relativeHeight="251659264" behindDoc="0" locked="0" layoutInCell="1" allowOverlap="1" wp14:anchorId="1870DFC6" wp14:editId="3D456A6C">
              <wp:simplePos x="0" y="0"/>
              <wp:positionH relativeFrom="margin">
                <wp:posOffset>4796586</wp:posOffset>
              </wp:positionH>
              <wp:positionV relativeFrom="bottomMargin">
                <wp:posOffset>36195</wp:posOffset>
              </wp:positionV>
              <wp:extent cx="492760" cy="284480"/>
              <wp:effectExtent l="0" t="0" r="0" b="1270"/>
              <wp:wrapNone/>
              <wp:docPr id="56" name="Text Box 56"/>
              <wp:cNvGraphicFramePr/>
              <a:graphic xmlns:a="http://schemas.openxmlformats.org/drawingml/2006/main">
                <a:graphicData uri="http://schemas.microsoft.com/office/word/2010/wordprocessingShape">
                  <wps:wsp>
                    <wps:cNvSpPr txBox="1"/>
                    <wps:spPr>
                      <a:xfrm>
                        <a:off x="0" y="0"/>
                        <a:ext cx="492760" cy="284480"/>
                      </a:xfrm>
                      <a:prstGeom prst="rect">
                        <a:avLst/>
                      </a:prstGeom>
                      <a:noFill/>
                      <a:ln w="6350">
                        <a:noFill/>
                      </a:ln>
                      <a:effectLst/>
                    </wps:spPr>
                    <wps:txbx>
                      <w:txbxContent>
                        <w:p w:rsidR="009D7482" w:rsidRPr="009D7482" w:rsidRDefault="009D7482">
                          <w:pPr>
                            <w:pStyle w:val="Footer"/>
                            <w:jc w:val="right"/>
                            <w:rPr>
                              <w:rFonts w:asciiTheme="majorHAnsi" w:hAnsiTheme="majorHAnsi"/>
                              <w:color w:val="000000" w:themeColor="text1"/>
                              <w:sz w:val="20"/>
                              <w:szCs w:val="20"/>
                            </w:rPr>
                          </w:pPr>
                          <w:r w:rsidRPr="009D7482">
                            <w:rPr>
                              <w:rFonts w:asciiTheme="majorHAnsi" w:hAnsiTheme="majorHAnsi"/>
                              <w:color w:val="000000" w:themeColor="text1"/>
                              <w:sz w:val="20"/>
                              <w:szCs w:val="20"/>
                            </w:rPr>
                            <w:fldChar w:fldCharType="begin"/>
                          </w:r>
                          <w:r w:rsidRPr="009D7482">
                            <w:rPr>
                              <w:rFonts w:asciiTheme="majorHAnsi" w:hAnsiTheme="majorHAnsi"/>
                              <w:color w:val="000000" w:themeColor="text1"/>
                              <w:sz w:val="20"/>
                              <w:szCs w:val="20"/>
                            </w:rPr>
                            <w:instrText xml:space="preserve"> PAGE  \* Arabic  \* MERGEFORMAT </w:instrText>
                          </w:r>
                          <w:r w:rsidRPr="009D7482">
                            <w:rPr>
                              <w:rFonts w:asciiTheme="majorHAnsi" w:hAnsiTheme="majorHAnsi"/>
                              <w:color w:val="000000" w:themeColor="text1"/>
                              <w:sz w:val="20"/>
                              <w:szCs w:val="20"/>
                            </w:rPr>
                            <w:fldChar w:fldCharType="separate"/>
                          </w:r>
                          <w:r w:rsidR="00822F74">
                            <w:rPr>
                              <w:rFonts w:asciiTheme="majorHAnsi" w:hAnsiTheme="majorHAnsi"/>
                              <w:noProof/>
                              <w:color w:val="000000" w:themeColor="text1"/>
                              <w:sz w:val="20"/>
                              <w:szCs w:val="20"/>
                            </w:rPr>
                            <w:t>2</w:t>
                          </w:r>
                          <w:r w:rsidRPr="009D7482">
                            <w:rPr>
                              <w:rFonts w:asciiTheme="majorHAnsi" w:hAnsiTheme="majorHAns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377.7pt;margin-top:2.85pt;width:38.8pt;height:2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" filled="f" stroked="f" strokeweight=".5pt">
              <v:textbox>
                <w:txbxContent>
                  <w:p w:rsidR="009D7482" w:rsidRPr="009D7482" w:rsidRDefault="009D7482">
                    <w:pPr>
                      <w:pStyle w:val="Footer"/>
                      <w:jc w:val="right"/>
                      <w:rPr>
                        <w:rFonts w:asciiTheme="majorHAnsi" w:hAnsiTheme="majorHAnsi"/>
                        <w:color w:val="000000" w:themeColor="text1"/>
                        <w:sz w:val="20"/>
                        <w:szCs w:val="20"/>
                      </w:rPr>
                    </w:pPr>
                    <w:r w:rsidRPr="009D7482">
                      <w:rPr>
                        <w:rFonts w:asciiTheme="majorHAnsi" w:hAnsiTheme="majorHAnsi"/>
                        <w:color w:val="000000" w:themeColor="text1"/>
                        <w:sz w:val="20"/>
                        <w:szCs w:val="20"/>
                      </w:rPr>
                      <w:fldChar w:fldCharType="begin"/>
                    </w:r>
                    <w:r w:rsidRPr="009D7482">
                      <w:rPr>
                        <w:rFonts w:asciiTheme="majorHAnsi" w:hAnsiTheme="majorHAnsi"/>
                        <w:color w:val="000000" w:themeColor="text1"/>
                        <w:sz w:val="20"/>
                        <w:szCs w:val="20"/>
                      </w:rPr>
                      <w:instrText xml:space="preserve"> PAGE  \* Arabic  \* MERGEFORMAT </w:instrText>
                    </w:r>
                    <w:r w:rsidRPr="009D7482">
                      <w:rPr>
                        <w:rFonts w:asciiTheme="majorHAnsi" w:hAnsiTheme="majorHAnsi"/>
                        <w:color w:val="000000" w:themeColor="text1"/>
                        <w:sz w:val="20"/>
                        <w:szCs w:val="20"/>
                      </w:rPr>
                      <w:fldChar w:fldCharType="separate"/>
                    </w:r>
                    <w:r w:rsidR="00822F74">
                      <w:rPr>
                        <w:rFonts w:asciiTheme="majorHAnsi" w:hAnsiTheme="majorHAnsi"/>
                        <w:noProof/>
                        <w:color w:val="000000" w:themeColor="text1"/>
                        <w:sz w:val="20"/>
                        <w:szCs w:val="20"/>
                      </w:rPr>
                      <w:t>2</w:t>
                    </w:r>
                    <w:r w:rsidRPr="009D7482">
                      <w:rPr>
                        <w:rFonts w:asciiTheme="majorHAnsi" w:hAnsiTheme="majorHAnsi"/>
                        <w:color w:val="000000" w:themeColor="text1"/>
                        <w:sz w:val="20"/>
                        <w:szCs w:val="20"/>
                      </w:rPr>
                      <w:fldChar w:fldCharType="end"/>
                    </w:r>
                  </w:p>
                </w:txbxContent>
              </v:textbox>
              <w10:wrap anchorx="margin" anchory="margin"/>
            </v:shape>
          </w:pict>
        </mc:Fallback>
      </mc:AlternateContent>
    </w:r>
    <w:sdt>
      <w:sdtPr>
        <w:rPr>
          <w:color w:val="000000" w:themeColor="text1"/>
          <w:sz w:val="20"/>
          <w:szCs w:val="20"/>
        </w:rPr>
        <w:alias w:val="Author"/>
        <w:id w:val="54214575"/>
        <w:placeholder>
          <w:docPart w:val="205D76FE267E4C0CA86EB832BF48A5F6"/>
        </w:placeholder>
        <w:dataBinding w:prefixMappings="xmlns:ns0='http://schemas.openxmlformats.org/package/2006/metadata/core-properties' xmlns:ns1='http://purl.org/dc/elements/1.1/'" w:xpath="/ns0:coreProperties[1]/ns1:creator[1]" w:storeItemID="{6C3C8BC8-F283-45AE-878A-BAB7291924A1}"/>
        <w:text/>
      </w:sdtPr>
      <w:sdtContent>
        <w:r w:rsidRPr="009D7482">
          <w:rPr>
            <w:color w:val="000000" w:themeColor="text1"/>
            <w:sz w:val="20"/>
            <w:szCs w:val="20"/>
          </w:rPr>
          <w:t xml:space="preserve">Novia Sopherah Makmur, Faktor-Faktor Yang Mempengaruhi Hipertensi Dalam Kehamilan </w:t>
        </w:r>
      </w:sdtContent>
    </w:sdt>
  </w:p>
  <w:p w:rsidR="00C30AE5" w:rsidRDefault="009D7482" w:rsidP="00AF1BB5">
    <w:pPr>
      <w:pStyle w:val="Footer"/>
      <w:jc w:val="center"/>
    </w:pPr>
    <w:r>
      <w:rPr>
        <w:noProof/>
        <w:color w:val="4F81BD" w:themeColor="accent1"/>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82" w:rsidRPr="009D7482" w:rsidRDefault="009D7482">
    <w:pPr>
      <w:pStyle w:val="Footer"/>
      <w:rPr>
        <w:color w:val="000000" w:themeColor="text1"/>
        <w:sz w:val="20"/>
        <w:szCs w:val="20"/>
      </w:rPr>
    </w:pPr>
    <w:r>
      <w:rPr>
        <w:noProof/>
      </w:rPr>
      <mc:AlternateContent>
        <mc:Choice Requires="wps">
          <w:drawing>
            <wp:anchor distT="0" distB="0" distL="114300" distR="114300" simplePos="0" relativeHeight="251662336" behindDoc="0" locked="0" layoutInCell="1" allowOverlap="1" wp14:anchorId="7DF6C093" wp14:editId="7E46B671">
              <wp:simplePos x="0" y="0"/>
              <wp:positionH relativeFrom="margin">
                <wp:posOffset>4669419</wp:posOffset>
              </wp:positionH>
              <wp:positionV relativeFrom="bottomMargin">
                <wp:posOffset>85090</wp:posOffset>
              </wp:positionV>
              <wp:extent cx="608330" cy="28702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8330" cy="287020"/>
                      </a:xfrm>
                      <a:prstGeom prst="rect">
                        <a:avLst/>
                      </a:prstGeom>
                      <a:noFill/>
                      <a:ln w="6350">
                        <a:noFill/>
                      </a:ln>
                      <a:effectLst/>
                    </wps:spPr>
                    <wps:txbx>
                      <w:txbxContent>
                        <w:p w:rsidR="009D7482" w:rsidRPr="009D7482" w:rsidRDefault="009D7482">
                          <w:pPr>
                            <w:pStyle w:val="Footer"/>
                            <w:jc w:val="right"/>
                            <w:rPr>
                              <w:rFonts w:asciiTheme="majorHAnsi" w:hAnsiTheme="majorHAnsi"/>
                              <w:color w:val="000000" w:themeColor="text1"/>
                              <w:sz w:val="20"/>
                              <w:szCs w:val="20"/>
                            </w:rPr>
                          </w:pPr>
                          <w:r w:rsidRPr="009D7482">
                            <w:rPr>
                              <w:rFonts w:asciiTheme="majorHAnsi" w:hAnsiTheme="majorHAnsi"/>
                              <w:color w:val="000000" w:themeColor="text1"/>
                              <w:sz w:val="20"/>
                              <w:szCs w:val="20"/>
                            </w:rPr>
                            <w:fldChar w:fldCharType="begin"/>
                          </w:r>
                          <w:r w:rsidRPr="009D7482">
                            <w:rPr>
                              <w:rFonts w:asciiTheme="majorHAnsi" w:hAnsiTheme="majorHAnsi"/>
                              <w:color w:val="000000" w:themeColor="text1"/>
                              <w:sz w:val="20"/>
                              <w:szCs w:val="20"/>
                            </w:rPr>
                            <w:instrText xml:space="preserve"> PAGE  \* Arabic  \* MERGEFORMAT </w:instrText>
                          </w:r>
                          <w:r w:rsidRPr="009D7482">
                            <w:rPr>
                              <w:rFonts w:asciiTheme="majorHAnsi" w:hAnsiTheme="majorHAnsi"/>
                              <w:color w:val="000000" w:themeColor="text1"/>
                              <w:sz w:val="20"/>
                              <w:szCs w:val="20"/>
                            </w:rPr>
                            <w:fldChar w:fldCharType="separate"/>
                          </w:r>
                          <w:r w:rsidR="00822F74">
                            <w:rPr>
                              <w:rFonts w:asciiTheme="majorHAnsi" w:hAnsiTheme="majorHAnsi"/>
                              <w:noProof/>
                              <w:color w:val="000000" w:themeColor="text1"/>
                              <w:sz w:val="20"/>
                              <w:szCs w:val="20"/>
                            </w:rPr>
                            <w:t>1</w:t>
                          </w:r>
                          <w:r w:rsidRPr="009D7482">
                            <w:rPr>
                              <w:rFonts w:asciiTheme="majorHAnsi" w:hAnsiTheme="majorHAns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67.65pt;margin-top:6.7pt;width:47.9pt;height:2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" filled="f" stroked="f" strokeweight=".5pt">
              <v:textbox>
                <w:txbxContent>
                  <w:p w:rsidR="009D7482" w:rsidRPr="009D7482" w:rsidRDefault="009D7482">
                    <w:pPr>
                      <w:pStyle w:val="Footer"/>
                      <w:jc w:val="right"/>
                      <w:rPr>
                        <w:rFonts w:asciiTheme="majorHAnsi" w:hAnsiTheme="majorHAnsi"/>
                        <w:color w:val="000000" w:themeColor="text1"/>
                        <w:sz w:val="20"/>
                        <w:szCs w:val="20"/>
                      </w:rPr>
                    </w:pPr>
                    <w:r w:rsidRPr="009D7482">
                      <w:rPr>
                        <w:rFonts w:asciiTheme="majorHAnsi" w:hAnsiTheme="majorHAnsi"/>
                        <w:color w:val="000000" w:themeColor="text1"/>
                        <w:sz w:val="20"/>
                        <w:szCs w:val="20"/>
                      </w:rPr>
                      <w:fldChar w:fldCharType="begin"/>
                    </w:r>
                    <w:r w:rsidRPr="009D7482">
                      <w:rPr>
                        <w:rFonts w:asciiTheme="majorHAnsi" w:hAnsiTheme="majorHAnsi"/>
                        <w:color w:val="000000" w:themeColor="text1"/>
                        <w:sz w:val="20"/>
                        <w:szCs w:val="20"/>
                      </w:rPr>
                      <w:instrText xml:space="preserve"> PAGE  \* Arabic  \* MERGEFORMAT </w:instrText>
                    </w:r>
                    <w:r w:rsidRPr="009D7482">
                      <w:rPr>
                        <w:rFonts w:asciiTheme="majorHAnsi" w:hAnsiTheme="majorHAnsi"/>
                        <w:color w:val="000000" w:themeColor="text1"/>
                        <w:sz w:val="20"/>
                        <w:szCs w:val="20"/>
                      </w:rPr>
                      <w:fldChar w:fldCharType="separate"/>
                    </w:r>
                    <w:r w:rsidR="00822F74">
                      <w:rPr>
                        <w:rFonts w:asciiTheme="majorHAnsi" w:hAnsiTheme="majorHAnsi"/>
                        <w:noProof/>
                        <w:color w:val="000000" w:themeColor="text1"/>
                        <w:sz w:val="20"/>
                        <w:szCs w:val="20"/>
                      </w:rPr>
                      <w:t>1</w:t>
                    </w:r>
                    <w:r w:rsidRPr="009D7482">
                      <w:rPr>
                        <w:rFonts w:asciiTheme="majorHAnsi" w:hAnsiTheme="majorHAnsi"/>
                        <w:color w:val="000000" w:themeColor="text1"/>
                        <w:sz w:val="20"/>
                        <w:szCs w:val="20"/>
                      </w:rPr>
                      <w:fldChar w:fldCharType="end"/>
                    </w:r>
                  </w:p>
                </w:txbxContent>
              </v:textbox>
              <w10:wrap anchorx="margin" anchory="margin"/>
            </v:shape>
          </w:pict>
        </mc:Fallback>
      </mc:AlternateContent>
    </w:r>
    <w:sdt>
      <w:sdtPr>
        <w:rPr>
          <w:color w:val="000000" w:themeColor="text1"/>
          <w:sz w:val="20"/>
          <w:szCs w:val="20"/>
        </w:rPr>
        <w:alias w:val="Author"/>
        <w:id w:val="1741280115"/>
        <w:placeholder>
          <w:docPart w:val="16DB171483BD4D338C864D6FF8C384F6"/>
        </w:placeholder>
        <w:dataBinding w:prefixMappings="xmlns:ns0='http://schemas.openxmlformats.org/package/2006/metadata/core-properties' xmlns:ns1='http://purl.org/dc/elements/1.1/'" w:xpath="/ns0:coreProperties[1]/ns1:creator[1]" w:storeItemID="{6C3C8BC8-F283-45AE-878A-BAB7291924A1}"/>
        <w:text/>
      </w:sdtPr>
      <w:sdtContent>
        <w:r w:rsidRPr="009D7482">
          <w:rPr>
            <w:color w:val="000000" w:themeColor="text1"/>
            <w:sz w:val="20"/>
            <w:szCs w:val="20"/>
          </w:rPr>
          <w:t xml:space="preserve">Novia Sopherah Makmur, Faktor-Faktor Yang Mempengaruhi Hipertensi Dalam Kehamilan </w:t>
        </w:r>
      </w:sdtContent>
    </w:sdt>
  </w:p>
  <w:p w:rsidR="004545D0" w:rsidRPr="009D7482" w:rsidRDefault="009D7482" w:rsidP="004545D0">
    <w:pPr>
      <w:pStyle w:val="Footer"/>
      <w:tabs>
        <w:tab w:val="clear" w:pos="4680"/>
        <w:tab w:val="clear" w:pos="9360"/>
        <w:tab w:val="left" w:pos="7095"/>
      </w:tabs>
      <w:rPr>
        <w:sz w:val="20"/>
        <w:szCs w:val="20"/>
      </w:rPr>
    </w:pPr>
    <w:r w:rsidRPr="009D7482">
      <w:rPr>
        <w:noProof/>
        <w:color w:val="4F81BD" w:themeColor="accent1"/>
        <w:sz w:val="20"/>
        <w:szCs w:val="20"/>
      </w:rPr>
      <mc:AlternateContent>
        <mc:Choice Requires="wps">
          <w:drawing>
            <wp:anchor distT="91440" distB="91440" distL="114300" distR="114300" simplePos="0" relativeHeight="251663360" behindDoc="1" locked="0" layoutInCell="1" allowOverlap="1" wp14:anchorId="069BF586" wp14:editId="2826C0B1">
              <wp:simplePos x="0" y="0"/>
              <wp:positionH relativeFrom="margin">
                <wp:align>center</wp:align>
              </wp:positionH>
              <wp:positionV relativeFrom="bottomMargin">
                <wp:align>top</wp:align>
              </wp:positionV>
              <wp:extent cx="5943600" cy="36195"/>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45F" w:rsidRDefault="00F3745F" w:rsidP="00CF7FBA">
      <w:pPr>
        <w:spacing w:after="0" w:line="240" w:lineRule="auto"/>
      </w:pPr>
      <w:r>
        <w:separator/>
      </w:r>
    </w:p>
  </w:footnote>
  <w:footnote w:type="continuationSeparator" w:id="0">
    <w:p w:rsidR="00F3745F" w:rsidRDefault="00F3745F" w:rsidP="00CF7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FC" w:rsidRDefault="00F3745F">
    <w:pPr>
      <w:pStyle w:val="Header"/>
      <w:jc w:val="center"/>
    </w:pPr>
  </w:p>
  <w:p w:rsidR="004545D0" w:rsidRDefault="00F3745F" w:rsidP="004545D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D0" w:rsidRDefault="00F3745F">
    <w:pPr>
      <w:pStyle w:val="Header"/>
      <w:jc w:val="right"/>
    </w:pPr>
  </w:p>
  <w:p w:rsidR="004545D0" w:rsidRDefault="00F374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07D6"/>
    <w:multiLevelType w:val="hybridMultilevel"/>
    <w:tmpl w:val="D1FEA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F0B3D"/>
    <w:multiLevelType w:val="hybridMultilevel"/>
    <w:tmpl w:val="38B28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549CD"/>
    <w:multiLevelType w:val="hybridMultilevel"/>
    <w:tmpl w:val="7E482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B22B9"/>
    <w:multiLevelType w:val="hybridMultilevel"/>
    <w:tmpl w:val="3654A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D6383C"/>
    <w:multiLevelType w:val="hybridMultilevel"/>
    <w:tmpl w:val="E376B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46"/>
    <w:rsid w:val="00017BA4"/>
    <w:rsid w:val="00032A0D"/>
    <w:rsid w:val="00042C60"/>
    <w:rsid w:val="000F417D"/>
    <w:rsid w:val="001A749F"/>
    <w:rsid w:val="001D64C5"/>
    <w:rsid w:val="002E6D1D"/>
    <w:rsid w:val="00470452"/>
    <w:rsid w:val="00560453"/>
    <w:rsid w:val="005D24CC"/>
    <w:rsid w:val="005D5ED1"/>
    <w:rsid w:val="0061600A"/>
    <w:rsid w:val="006B0C85"/>
    <w:rsid w:val="006D74C5"/>
    <w:rsid w:val="00822F74"/>
    <w:rsid w:val="008A0EA2"/>
    <w:rsid w:val="00997646"/>
    <w:rsid w:val="009C573E"/>
    <w:rsid w:val="009D7482"/>
    <w:rsid w:val="009F7ECC"/>
    <w:rsid w:val="00A46810"/>
    <w:rsid w:val="00AB0403"/>
    <w:rsid w:val="00C94B7E"/>
    <w:rsid w:val="00CF7FBA"/>
    <w:rsid w:val="00D31B9D"/>
    <w:rsid w:val="00DB6187"/>
    <w:rsid w:val="00DE59AA"/>
    <w:rsid w:val="00E41F73"/>
    <w:rsid w:val="00EC4242"/>
    <w:rsid w:val="00EE5E8A"/>
    <w:rsid w:val="00F3745F"/>
    <w:rsid w:val="00F7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46"/>
  </w:style>
  <w:style w:type="paragraph" w:styleId="Heading1">
    <w:name w:val="heading 1"/>
    <w:basedOn w:val="Normal"/>
    <w:next w:val="Normal"/>
    <w:link w:val="Heading1Char"/>
    <w:uiPriority w:val="9"/>
    <w:qFormat/>
    <w:rsid w:val="00997646"/>
    <w:pPr>
      <w:keepNext/>
      <w:keepLines/>
      <w:spacing w:before="480" w:after="0" w:line="240" w:lineRule="atLeast"/>
      <w:ind w:left="720"/>
      <w:jc w:val="center"/>
      <w:outlineLvl w:val="0"/>
    </w:pPr>
    <w:rPr>
      <w:rFonts w:ascii="Times New Roman" w:eastAsiaTheme="majorEastAsia" w:hAnsi="Times New Roman" w:cstheme="majorBidi"/>
      <w:b/>
      <w:b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646"/>
  </w:style>
  <w:style w:type="paragraph" w:styleId="Footer">
    <w:name w:val="footer"/>
    <w:basedOn w:val="Normal"/>
    <w:link w:val="FooterChar"/>
    <w:uiPriority w:val="99"/>
    <w:unhideWhenUsed/>
    <w:rsid w:val="00997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646"/>
  </w:style>
  <w:style w:type="paragraph" w:styleId="HTMLPreformatted">
    <w:name w:val="HTML Preformatted"/>
    <w:basedOn w:val="Normal"/>
    <w:link w:val="HTMLPreformattedChar"/>
    <w:uiPriority w:val="99"/>
    <w:unhideWhenUsed/>
    <w:rsid w:val="0099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97646"/>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997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646"/>
    <w:rPr>
      <w:rFonts w:ascii="Tahoma" w:hAnsi="Tahoma" w:cs="Tahoma"/>
      <w:sz w:val="16"/>
      <w:szCs w:val="16"/>
    </w:rPr>
  </w:style>
  <w:style w:type="character" w:customStyle="1" w:styleId="Heading1Char">
    <w:name w:val="Heading 1 Char"/>
    <w:basedOn w:val="DefaultParagraphFont"/>
    <w:link w:val="Heading1"/>
    <w:uiPriority w:val="9"/>
    <w:rsid w:val="00997646"/>
    <w:rPr>
      <w:rFonts w:ascii="Times New Roman" w:eastAsiaTheme="majorEastAsia" w:hAnsi="Times New Roman" w:cstheme="majorBidi"/>
      <w:b/>
      <w:bCs/>
      <w:sz w:val="28"/>
      <w:szCs w:val="28"/>
      <w:lang w:val="id-ID"/>
    </w:rPr>
  </w:style>
  <w:style w:type="paragraph" w:styleId="ListParagraph">
    <w:name w:val="List Paragraph"/>
    <w:basedOn w:val="Normal"/>
    <w:link w:val="ListParagraphChar"/>
    <w:qFormat/>
    <w:rsid w:val="00CF7FBA"/>
    <w:pPr>
      <w:ind w:left="720"/>
      <w:contextualSpacing/>
    </w:pPr>
    <w:rPr>
      <w:lang w:val="id-ID"/>
    </w:rPr>
  </w:style>
  <w:style w:type="character" w:customStyle="1" w:styleId="ListParagraphChar">
    <w:name w:val="List Paragraph Char"/>
    <w:basedOn w:val="DefaultParagraphFont"/>
    <w:link w:val="ListParagraph"/>
    <w:locked/>
    <w:rsid w:val="00CF7FBA"/>
    <w:rPr>
      <w:lang w:val="id-ID"/>
    </w:rPr>
  </w:style>
  <w:style w:type="table" w:styleId="TableGrid">
    <w:name w:val="Table Grid"/>
    <w:basedOn w:val="TableNormal"/>
    <w:uiPriority w:val="59"/>
    <w:rsid w:val="00C94B7E"/>
    <w:pPr>
      <w:spacing w:after="0" w:line="240" w:lineRule="auto"/>
    </w:p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D5ED1"/>
    <w:rPr>
      <w:color w:val="0000FF" w:themeColor="hyperlink"/>
      <w:u w:val="single"/>
    </w:rPr>
  </w:style>
  <w:style w:type="paragraph" w:customStyle="1" w:styleId="3CBD5A742C28424DA5172AD252E32316">
    <w:name w:val="3CBD5A742C28424DA5172AD252E32316"/>
    <w:rsid w:val="009D7482"/>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46"/>
  </w:style>
  <w:style w:type="paragraph" w:styleId="Heading1">
    <w:name w:val="heading 1"/>
    <w:basedOn w:val="Normal"/>
    <w:next w:val="Normal"/>
    <w:link w:val="Heading1Char"/>
    <w:uiPriority w:val="9"/>
    <w:qFormat/>
    <w:rsid w:val="00997646"/>
    <w:pPr>
      <w:keepNext/>
      <w:keepLines/>
      <w:spacing w:before="480" w:after="0" w:line="240" w:lineRule="atLeast"/>
      <w:ind w:left="720"/>
      <w:jc w:val="center"/>
      <w:outlineLvl w:val="0"/>
    </w:pPr>
    <w:rPr>
      <w:rFonts w:ascii="Times New Roman" w:eastAsiaTheme="majorEastAsia" w:hAnsi="Times New Roman" w:cstheme="majorBidi"/>
      <w:b/>
      <w:bCs/>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646"/>
  </w:style>
  <w:style w:type="paragraph" w:styleId="Footer">
    <w:name w:val="footer"/>
    <w:basedOn w:val="Normal"/>
    <w:link w:val="FooterChar"/>
    <w:uiPriority w:val="99"/>
    <w:unhideWhenUsed/>
    <w:rsid w:val="00997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646"/>
  </w:style>
  <w:style w:type="paragraph" w:styleId="HTMLPreformatted">
    <w:name w:val="HTML Preformatted"/>
    <w:basedOn w:val="Normal"/>
    <w:link w:val="HTMLPreformattedChar"/>
    <w:uiPriority w:val="99"/>
    <w:unhideWhenUsed/>
    <w:rsid w:val="0099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97646"/>
    <w:rPr>
      <w:rFonts w:ascii="Courier New" w:eastAsia="Times New Roman" w:hAnsi="Courier New" w:cs="Courier New"/>
      <w:sz w:val="20"/>
      <w:szCs w:val="20"/>
      <w:lang w:val="id-ID" w:eastAsia="id-ID"/>
    </w:rPr>
  </w:style>
  <w:style w:type="paragraph" w:styleId="BalloonText">
    <w:name w:val="Balloon Text"/>
    <w:basedOn w:val="Normal"/>
    <w:link w:val="BalloonTextChar"/>
    <w:uiPriority w:val="99"/>
    <w:semiHidden/>
    <w:unhideWhenUsed/>
    <w:rsid w:val="00997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646"/>
    <w:rPr>
      <w:rFonts w:ascii="Tahoma" w:hAnsi="Tahoma" w:cs="Tahoma"/>
      <w:sz w:val="16"/>
      <w:szCs w:val="16"/>
    </w:rPr>
  </w:style>
  <w:style w:type="character" w:customStyle="1" w:styleId="Heading1Char">
    <w:name w:val="Heading 1 Char"/>
    <w:basedOn w:val="DefaultParagraphFont"/>
    <w:link w:val="Heading1"/>
    <w:uiPriority w:val="9"/>
    <w:rsid w:val="00997646"/>
    <w:rPr>
      <w:rFonts w:ascii="Times New Roman" w:eastAsiaTheme="majorEastAsia" w:hAnsi="Times New Roman" w:cstheme="majorBidi"/>
      <w:b/>
      <w:bCs/>
      <w:sz w:val="28"/>
      <w:szCs w:val="28"/>
      <w:lang w:val="id-ID"/>
    </w:rPr>
  </w:style>
  <w:style w:type="paragraph" w:styleId="ListParagraph">
    <w:name w:val="List Paragraph"/>
    <w:basedOn w:val="Normal"/>
    <w:link w:val="ListParagraphChar"/>
    <w:qFormat/>
    <w:rsid w:val="00CF7FBA"/>
    <w:pPr>
      <w:ind w:left="720"/>
      <w:contextualSpacing/>
    </w:pPr>
    <w:rPr>
      <w:lang w:val="id-ID"/>
    </w:rPr>
  </w:style>
  <w:style w:type="character" w:customStyle="1" w:styleId="ListParagraphChar">
    <w:name w:val="List Paragraph Char"/>
    <w:basedOn w:val="DefaultParagraphFont"/>
    <w:link w:val="ListParagraph"/>
    <w:locked/>
    <w:rsid w:val="00CF7FBA"/>
    <w:rPr>
      <w:lang w:val="id-ID"/>
    </w:rPr>
  </w:style>
  <w:style w:type="table" w:styleId="TableGrid">
    <w:name w:val="Table Grid"/>
    <w:basedOn w:val="TableNormal"/>
    <w:uiPriority w:val="59"/>
    <w:rsid w:val="00C94B7E"/>
    <w:pPr>
      <w:spacing w:after="0" w:line="240" w:lineRule="auto"/>
    </w:pPr>
    <w:tblPr>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D5ED1"/>
    <w:rPr>
      <w:color w:val="0000FF" w:themeColor="hyperlink"/>
      <w:u w:val="single"/>
    </w:rPr>
  </w:style>
  <w:style w:type="paragraph" w:customStyle="1" w:styleId="3CBD5A742C28424DA5172AD252E32316">
    <w:name w:val="3CBD5A742C28424DA5172AD252E32316"/>
    <w:rsid w:val="009D7482"/>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ompasiana.com/ipiet_priyono/552bd3466ea834162a8b45c1/peranserta-masyarak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5D76FE267E4C0CA86EB832BF48A5F6"/>
        <w:category>
          <w:name w:val="General"/>
          <w:gallery w:val="placeholder"/>
        </w:category>
        <w:types>
          <w:type w:val="bbPlcHdr"/>
        </w:types>
        <w:behaviors>
          <w:behavior w:val="content"/>
        </w:behaviors>
        <w:guid w:val="{823D5194-BEDD-46F3-B079-31887DAB65A2}"/>
      </w:docPartPr>
      <w:docPartBody>
        <w:p w:rsidR="00000000" w:rsidRDefault="001C4D52" w:rsidP="001C4D52">
          <w:pPr>
            <w:pStyle w:val="205D76FE267E4C0CA86EB832BF48A5F6"/>
          </w:pPr>
          <w:r>
            <w:t>[Type the author name]</w:t>
          </w:r>
        </w:p>
      </w:docPartBody>
    </w:docPart>
    <w:docPart>
      <w:docPartPr>
        <w:name w:val="16DB171483BD4D338C864D6FF8C384F6"/>
        <w:category>
          <w:name w:val="General"/>
          <w:gallery w:val="placeholder"/>
        </w:category>
        <w:types>
          <w:type w:val="bbPlcHdr"/>
        </w:types>
        <w:behaviors>
          <w:behavior w:val="content"/>
        </w:behaviors>
        <w:guid w:val="{1E2D5618-922C-4266-8740-6479265E9B22}"/>
      </w:docPartPr>
      <w:docPartBody>
        <w:p w:rsidR="00000000" w:rsidRDefault="001C4D52" w:rsidP="001C4D52">
          <w:pPr>
            <w:pStyle w:val="16DB171483BD4D338C864D6FF8C384F6"/>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52"/>
    <w:rsid w:val="000462FE"/>
    <w:rsid w:val="001C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7EF8ACE3846D09D5E9CA7F7132045">
    <w:name w:val="3297EF8ACE3846D09D5E9CA7F7132045"/>
    <w:rsid w:val="001C4D52"/>
  </w:style>
  <w:style w:type="paragraph" w:customStyle="1" w:styleId="78CA66833DFA48058AD967DF3828CD2B">
    <w:name w:val="78CA66833DFA48058AD967DF3828CD2B"/>
    <w:rsid w:val="001C4D52"/>
  </w:style>
  <w:style w:type="paragraph" w:customStyle="1" w:styleId="205D76FE267E4C0CA86EB832BF48A5F6">
    <w:name w:val="205D76FE267E4C0CA86EB832BF48A5F6"/>
    <w:rsid w:val="001C4D52"/>
  </w:style>
  <w:style w:type="paragraph" w:customStyle="1" w:styleId="16DB171483BD4D338C864D6FF8C384F6">
    <w:name w:val="16DB171483BD4D338C864D6FF8C384F6"/>
    <w:rsid w:val="001C4D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7EF8ACE3846D09D5E9CA7F7132045">
    <w:name w:val="3297EF8ACE3846D09D5E9CA7F7132045"/>
    <w:rsid w:val="001C4D52"/>
  </w:style>
  <w:style w:type="paragraph" w:customStyle="1" w:styleId="78CA66833DFA48058AD967DF3828CD2B">
    <w:name w:val="78CA66833DFA48058AD967DF3828CD2B"/>
    <w:rsid w:val="001C4D52"/>
  </w:style>
  <w:style w:type="paragraph" w:customStyle="1" w:styleId="205D76FE267E4C0CA86EB832BF48A5F6">
    <w:name w:val="205D76FE267E4C0CA86EB832BF48A5F6"/>
    <w:rsid w:val="001C4D52"/>
  </w:style>
  <w:style w:type="paragraph" w:customStyle="1" w:styleId="16DB171483BD4D338C864D6FF8C384F6">
    <w:name w:val="16DB171483BD4D338C864D6FF8C384F6"/>
    <w:rsid w:val="001C4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85BE-91AC-4F3D-82EA-0D175981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Novia Sopherah Makmur, Faktor-Faktor Yang Mempengaruhi Hipertensi dala Kehamilan</Company>
  <LinksUpToDate>false</LinksUpToDate>
  <CharactersWithSpaces>23976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Novia Sopherah Makmur, Faktor-Faktor Yang Mempengaruhi Hipertensi Dalam Kehamilan </dc:creator>
  <cp:lastModifiedBy>ismail - [2010]</cp:lastModifiedBy>
  <cp:revision>4</cp:revision>
  <dcterms:created xsi:type="dcterms:W3CDTF">2018-08-20T05:44:00Z</dcterms:created>
  <dcterms:modified xsi:type="dcterms:W3CDTF">2018-09-14T19:22:00Z</dcterms:modified>
</cp:coreProperties>
</file>