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B53D" w14:textId="77777777" w:rsidR="00D04ACE" w:rsidRPr="003D5250" w:rsidRDefault="00D04ACE" w:rsidP="00D04ACE">
      <w:pPr>
        <w:rPr>
          <w:rFonts w:ascii="Bookman Old Style" w:eastAsia="Times New Roman" w:hAnsi="Bookman Old Style"/>
          <w:b/>
          <w:bCs/>
          <w:sz w:val="28"/>
          <w:szCs w:val="28"/>
          <w:lang w:val="en-ID"/>
        </w:rPr>
      </w:pPr>
      <w:proofErr w:type="spellStart"/>
      <w:r w:rsidRPr="00D04ACE">
        <w:rPr>
          <w:rFonts w:ascii="Bookman Old Style" w:eastAsia="Times New Roman" w:hAnsi="Bookman Old Style"/>
          <w:b/>
          <w:bCs/>
          <w:color w:val="000000"/>
          <w:sz w:val="28"/>
          <w:szCs w:val="28"/>
          <w:lang w:val="en-ID"/>
        </w:rPr>
        <w:t>Efisiensi</w:t>
      </w:r>
      <w:proofErr w:type="spellEnd"/>
      <w:r w:rsidRPr="00D04ACE">
        <w:rPr>
          <w:rFonts w:ascii="Bookman Old Style" w:eastAsia="Times New Roman" w:hAnsi="Bookman Old Style"/>
          <w:b/>
          <w:bCs/>
          <w:color w:val="000000"/>
          <w:sz w:val="28"/>
          <w:szCs w:val="28"/>
          <w:lang w:val="en-ID"/>
        </w:rPr>
        <w:t xml:space="preserve"> </w:t>
      </w:r>
      <w:proofErr w:type="spellStart"/>
      <w:r w:rsidRPr="00D04ACE">
        <w:rPr>
          <w:rFonts w:ascii="Bookman Old Style" w:eastAsia="Times New Roman" w:hAnsi="Bookman Old Style"/>
          <w:b/>
          <w:bCs/>
          <w:color w:val="000000"/>
          <w:sz w:val="28"/>
          <w:szCs w:val="28"/>
          <w:lang w:val="en-ID"/>
        </w:rPr>
        <w:t>Aksesibilitas</w:t>
      </w:r>
      <w:proofErr w:type="spellEnd"/>
      <w:r w:rsidRPr="00D04ACE">
        <w:rPr>
          <w:rFonts w:ascii="Bookman Old Style" w:eastAsia="Times New Roman" w:hAnsi="Bookman Old Style"/>
          <w:b/>
          <w:bCs/>
          <w:color w:val="000000"/>
          <w:sz w:val="28"/>
          <w:szCs w:val="28"/>
          <w:lang w:val="en-ID"/>
        </w:rPr>
        <w:t xml:space="preserve"> Kawasan </w:t>
      </w:r>
      <w:proofErr w:type="spellStart"/>
      <w:r w:rsidRPr="00D04ACE">
        <w:rPr>
          <w:rFonts w:ascii="Bookman Old Style" w:eastAsia="Times New Roman" w:hAnsi="Bookman Old Style"/>
          <w:b/>
          <w:bCs/>
          <w:color w:val="000000"/>
          <w:sz w:val="28"/>
          <w:szCs w:val="28"/>
          <w:lang w:val="en-ID"/>
        </w:rPr>
        <w:t>Fasilitas</w:t>
      </w:r>
      <w:proofErr w:type="spellEnd"/>
      <w:r w:rsidRPr="00D04ACE">
        <w:rPr>
          <w:rFonts w:ascii="Bookman Old Style" w:eastAsia="Times New Roman" w:hAnsi="Bookman Old Style"/>
          <w:b/>
          <w:bCs/>
          <w:color w:val="000000"/>
          <w:sz w:val="28"/>
          <w:szCs w:val="28"/>
          <w:lang w:val="en-ID"/>
        </w:rPr>
        <w:t xml:space="preserve"> Kesehatan </w:t>
      </w:r>
      <w:proofErr w:type="spellStart"/>
      <w:r w:rsidRPr="00D04ACE">
        <w:rPr>
          <w:rFonts w:ascii="Bookman Old Style" w:eastAsia="Times New Roman" w:hAnsi="Bookman Old Style"/>
          <w:b/>
          <w:bCs/>
          <w:color w:val="000000"/>
          <w:sz w:val="28"/>
          <w:szCs w:val="28"/>
          <w:lang w:val="en-ID"/>
        </w:rPr>
        <w:t>Rumah</w:t>
      </w:r>
      <w:proofErr w:type="spellEnd"/>
      <w:r w:rsidRPr="00D04ACE">
        <w:rPr>
          <w:rFonts w:ascii="Bookman Old Style" w:eastAsia="Times New Roman" w:hAnsi="Bookman Old Style"/>
          <w:b/>
          <w:bCs/>
          <w:color w:val="000000"/>
          <w:sz w:val="28"/>
          <w:szCs w:val="28"/>
          <w:lang w:val="en-ID"/>
        </w:rPr>
        <w:t xml:space="preserve"> </w:t>
      </w:r>
      <w:proofErr w:type="spellStart"/>
      <w:r w:rsidRPr="00D04ACE">
        <w:rPr>
          <w:rFonts w:ascii="Bookman Old Style" w:eastAsia="Times New Roman" w:hAnsi="Bookman Old Style"/>
          <w:b/>
          <w:bCs/>
          <w:color w:val="000000"/>
          <w:sz w:val="28"/>
          <w:szCs w:val="28"/>
          <w:lang w:val="en-ID"/>
        </w:rPr>
        <w:t>Sakit</w:t>
      </w:r>
      <w:proofErr w:type="spellEnd"/>
      <w:r w:rsidRPr="00D04ACE">
        <w:rPr>
          <w:rFonts w:ascii="Bookman Old Style" w:eastAsia="Times New Roman" w:hAnsi="Bookman Old Style"/>
          <w:b/>
          <w:bCs/>
          <w:color w:val="000000"/>
          <w:sz w:val="28"/>
          <w:szCs w:val="28"/>
          <w:lang w:val="en-ID"/>
        </w:rPr>
        <w:t xml:space="preserve"> di </w:t>
      </w:r>
      <w:proofErr w:type="spellStart"/>
      <w:r w:rsidRPr="00D04ACE">
        <w:rPr>
          <w:rFonts w:ascii="Bookman Old Style" w:eastAsia="Times New Roman" w:hAnsi="Bookman Old Style"/>
          <w:b/>
          <w:bCs/>
          <w:color w:val="000000"/>
          <w:sz w:val="28"/>
          <w:szCs w:val="28"/>
          <w:lang w:val="en-ID"/>
        </w:rPr>
        <w:t>Kecamatan</w:t>
      </w:r>
      <w:proofErr w:type="spellEnd"/>
      <w:r w:rsidRPr="00D04ACE">
        <w:rPr>
          <w:rFonts w:ascii="Bookman Old Style" w:eastAsia="Times New Roman" w:hAnsi="Bookman Old Style"/>
          <w:b/>
          <w:bCs/>
          <w:color w:val="000000"/>
          <w:sz w:val="28"/>
          <w:szCs w:val="28"/>
          <w:lang w:val="en-ID"/>
        </w:rPr>
        <w:t xml:space="preserve"> </w:t>
      </w:r>
      <w:proofErr w:type="spellStart"/>
      <w:r w:rsidRPr="00D04ACE">
        <w:rPr>
          <w:rFonts w:ascii="Bookman Old Style" w:eastAsia="Times New Roman" w:hAnsi="Bookman Old Style"/>
          <w:b/>
          <w:bCs/>
          <w:color w:val="000000"/>
          <w:sz w:val="28"/>
          <w:szCs w:val="28"/>
          <w:lang w:val="en-ID"/>
        </w:rPr>
        <w:t>Gamping</w:t>
      </w:r>
      <w:proofErr w:type="spellEnd"/>
      <w:r w:rsidRPr="00D04ACE">
        <w:rPr>
          <w:rFonts w:ascii="Bookman Old Style" w:eastAsia="Times New Roman" w:hAnsi="Bookman Old Style"/>
          <w:b/>
          <w:bCs/>
          <w:color w:val="000000"/>
          <w:sz w:val="28"/>
          <w:szCs w:val="28"/>
          <w:lang w:val="en-ID"/>
        </w:rPr>
        <w:t xml:space="preserve">, </w:t>
      </w:r>
      <w:proofErr w:type="spellStart"/>
      <w:r w:rsidRPr="00D04ACE">
        <w:rPr>
          <w:rFonts w:ascii="Bookman Old Style" w:eastAsia="Times New Roman" w:hAnsi="Bookman Old Style"/>
          <w:b/>
          <w:bCs/>
          <w:color w:val="000000"/>
          <w:sz w:val="28"/>
          <w:szCs w:val="28"/>
          <w:lang w:val="en-ID"/>
        </w:rPr>
        <w:t>Sleman</w:t>
      </w:r>
      <w:proofErr w:type="spellEnd"/>
      <w:r w:rsidRPr="00D04ACE">
        <w:rPr>
          <w:rFonts w:ascii="Bookman Old Style" w:eastAsia="Times New Roman" w:hAnsi="Bookman Old Style"/>
          <w:b/>
          <w:bCs/>
          <w:color w:val="000000"/>
          <w:sz w:val="28"/>
          <w:szCs w:val="28"/>
          <w:lang w:val="en-ID"/>
        </w:rPr>
        <w:t>, Yogyakarta</w:t>
      </w:r>
    </w:p>
    <w:p w14:paraId="12EBCFA3" w14:textId="77777777" w:rsidR="0045476A" w:rsidRPr="003D5250" w:rsidRDefault="0045476A" w:rsidP="008A687E">
      <w:pPr>
        <w:jc w:val="center"/>
        <w:rPr>
          <w:rFonts w:ascii="Bookman Old Style" w:hAnsi="Bookman Old Style"/>
          <w:b/>
          <w:sz w:val="24"/>
          <w:szCs w:val="24"/>
        </w:rPr>
      </w:pPr>
    </w:p>
    <w:p w14:paraId="7B8957F5" w14:textId="77777777" w:rsidR="00B9746B" w:rsidRPr="003D5250" w:rsidRDefault="00D04ACE" w:rsidP="00786695">
      <w:pPr>
        <w:pStyle w:val="Author"/>
        <w:jc w:val="left"/>
        <w:rPr>
          <w:rFonts w:ascii="Bookman Old Style" w:hAnsi="Bookman Old Style"/>
          <w:b/>
          <w:sz w:val="24"/>
          <w:szCs w:val="24"/>
          <w:lang w:val="id-ID"/>
        </w:rPr>
      </w:pPr>
      <w:proofErr w:type="spellStart"/>
      <w:r w:rsidRPr="003D5250">
        <w:rPr>
          <w:rFonts w:ascii="Bookman Old Style" w:hAnsi="Bookman Old Style"/>
          <w:b/>
          <w:sz w:val="24"/>
          <w:szCs w:val="24"/>
        </w:rPr>
        <w:t>Ardiansyah</w:t>
      </w:r>
      <w:proofErr w:type="spellEnd"/>
      <w:r w:rsidRPr="003D5250">
        <w:rPr>
          <w:rFonts w:ascii="Bookman Old Style" w:hAnsi="Bookman Old Style"/>
          <w:b/>
          <w:sz w:val="24"/>
          <w:szCs w:val="24"/>
        </w:rPr>
        <w:t xml:space="preserve"> </w:t>
      </w:r>
      <w:proofErr w:type="spellStart"/>
      <w:r w:rsidRPr="003D5250">
        <w:rPr>
          <w:rFonts w:ascii="Bookman Old Style" w:hAnsi="Bookman Old Style"/>
          <w:b/>
          <w:sz w:val="24"/>
          <w:szCs w:val="24"/>
        </w:rPr>
        <w:t>Rahmat</w:t>
      </w:r>
      <w:proofErr w:type="spellEnd"/>
      <w:r w:rsidRPr="003D5250">
        <w:rPr>
          <w:rFonts w:ascii="Bookman Old Style" w:hAnsi="Bookman Old Style"/>
          <w:b/>
          <w:sz w:val="24"/>
          <w:szCs w:val="24"/>
        </w:rPr>
        <w:t xml:space="preserve"> </w:t>
      </w:r>
      <w:proofErr w:type="spellStart"/>
      <w:r w:rsidRPr="003D5250">
        <w:rPr>
          <w:rFonts w:ascii="Bookman Old Style" w:hAnsi="Bookman Old Style"/>
          <w:b/>
          <w:sz w:val="24"/>
          <w:szCs w:val="24"/>
        </w:rPr>
        <w:t>Hidayatullah</w:t>
      </w:r>
      <w:proofErr w:type="spellEnd"/>
      <w:r w:rsidR="00CC78AB" w:rsidRPr="003D5250">
        <w:rPr>
          <w:rFonts w:ascii="Bookman Old Style" w:hAnsi="Bookman Old Style"/>
          <w:b/>
          <w:sz w:val="24"/>
          <w:szCs w:val="24"/>
          <w:vertAlign w:val="superscript"/>
          <w:lang w:val="id-ID"/>
        </w:rPr>
        <w:t>1</w:t>
      </w:r>
    </w:p>
    <w:p w14:paraId="5F005799" w14:textId="77777777" w:rsidR="000B3165" w:rsidRPr="003D5250" w:rsidRDefault="000B3165" w:rsidP="00D04ACE">
      <w:pPr>
        <w:rPr>
          <w:rFonts w:ascii="Bookman Old Style" w:hAnsi="Bookman Old Style"/>
          <w:sz w:val="24"/>
          <w:szCs w:val="24"/>
          <w:lang w:val="en-US"/>
        </w:rPr>
      </w:pPr>
      <w:r w:rsidRPr="003D5250">
        <w:rPr>
          <w:rFonts w:ascii="Bookman Old Style" w:hAnsi="Bookman Old Style"/>
          <w:i/>
          <w:sz w:val="18"/>
          <w:szCs w:val="18"/>
          <w:vertAlign w:val="superscript"/>
          <w:lang w:val="en-US"/>
        </w:rPr>
        <w:t>1</w:t>
      </w:r>
      <w:r w:rsidRPr="003D5250">
        <w:rPr>
          <w:rFonts w:ascii="Bookman Old Style" w:hAnsi="Bookman Old Style"/>
          <w:i/>
          <w:sz w:val="18"/>
          <w:szCs w:val="18"/>
        </w:rPr>
        <w:t xml:space="preserve"> </w:t>
      </w:r>
      <w:proofErr w:type="spellStart"/>
      <w:r w:rsidR="00D04ACE" w:rsidRPr="003D5250">
        <w:rPr>
          <w:rFonts w:ascii="Bookman Old Style" w:hAnsi="Bookman Old Style"/>
          <w:i/>
          <w:sz w:val="18"/>
          <w:szCs w:val="18"/>
          <w:lang w:val="en-US"/>
        </w:rPr>
        <w:t>Dosen</w:t>
      </w:r>
      <w:proofErr w:type="spellEnd"/>
      <w:r w:rsidRPr="003D5250">
        <w:rPr>
          <w:rFonts w:ascii="Bookman Old Style" w:hAnsi="Bookman Old Style"/>
          <w:i/>
          <w:sz w:val="18"/>
          <w:szCs w:val="18"/>
        </w:rPr>
        <w:t xml:space="preserve"> Program Studi Arsitektur, Fakultas</w:t>
      </w:r>
      <w:r w:rsidR="00D04ACE" w:rsidRPr="003D5250">
        <w:rPr>
          <w:rFonts w:ascii="Bookman Old Style" w:hAnsi="Bookman Old Style"/>
          <w:i/>
          <w:sz w:val="18"/>
          <w:szCs w:val="18"/>
          <w:lang w:val="en-US"/>
        </w:rPr>
        <w:t xml:space="preserve"> </w:t>
      </w:r>
      <w:proofErr w:type="spellStart"/>
      <w:r w:rsidR="00D04ACE" w:rsidRPr="003D5250">
        <w:rPr>
          <w:rFonts w:ascii="Bookman Old Style" w:hAnsi="Bookman Old Style"/>
          <w:i/>
          <w:sz w:val="18"/>
          <w:szCs w:val="18"/>
          <w:lang w:val="en-US"/>
        </w:rPr>
        <w:t>Sains</w:t>
      </w:r>
      <w:proofErr w:type="spellEnd"/>
      <w:r w:rsidR="00D04ACE" w:rsidRPr="003D5250">
        <w:rPr>
          <w:rFonts w:ascii="Bookman Old Style" w:hAnsi="Bookman Old Style"/>
          <w:i/>
          <w:sz w:val="18"/>
          <w:szCs w:val="18"/>
          <w:lang w:val="en-US"/>
        </w:rPr>
        <w:t xml:space="preserve"> dan </w:t>
      </w:r>
      <w:proofErr w:type="spellStart"/>
      <w:r w:rsidR="00D04ACE" w:rsidRPr="003D5250">
        <w:rPr>
          <w:rFonts w:ascii="Bookman Old Style" w:hAnsi="Bookman Old Style"/>
          <w:i/>
          <w:sz w:val="18"/>
          <w:szCs w:val="18"/>
          <w:lang w:val="en-US"/>
        </w:rPr>
        <w:t>Teknologi</w:t>
      </w:r>
      <w:proofErr w:type="spellEnd"/>
      <w:r w:rsidR="00D04ACE" w:rsidRPr="003D5250">
        <w:rPr>
          <w:rFonts w:ascii="Bookman Old Style" w:hAnsi="Bookman Old Style"/>
          <w:i/>
          <w:sz w:val="18"/>
          <w:szCs w:val="18"/>
          <w:lang w:val="en-US"/>
        </w:rPr>
        <w:t>,</w:t>
      </w:r>
      <w:r w:rsidRPr="003D5250">
        <w:rPr>
          <w:rFonts w:ascii="Bookman Old Style" w:hAnsi="Bookman Old Style"/>
          <w:i/>
          <w:sz w:val="18"/>
          <w:szCs w:val="18"/>
        </w:rPr>
        <w:t xml:space="preserve"> Universitas</w:t>
      </w:r>
      <w:r w:rsidR="00D04ACE" w:rsidRPr="003D5250">
        <w:rPr>
          <w:rFonts w:ascii="Bookman Old Style" w:hAnsi="Bookman Old Style"/>
          <w:i/>
          <w:sz w:val="18"/>
          <w:szCs w:val="18"/>
          <w:lang w:val="en-US"/>
        </w:rPr>
        <w:t xml:space="preserve"> ‘</w:t>
      </w:r>
      <w:proofErr w:type="spellStart"/>
      <w:r w:rsidR="00D04ACE" w:rsidRPr="003D5250">
        <w:rPr>
          <w:rFonts w:ascii="Bookman Old Style" w:hAnsi="Bookman Old Style"/>
          <w:i/>
          <w:sz w:val="18"/>
          <w:szCs w:val="18"/>
          <w:lang w:val="en-US"/>
        </w:rPr>
        <w:t>Aisyiyah</w:t>
      </w:r>
      <w:proofErr w:type="spellEnd"/>
      <w:r w:rsidR="00D04ACE" w:rsidRPr="003D5250">
        <w:rPr>
          <w:rFonts w:ascii="Bookman Old Style" w:hAnsi="Bookman Old Style"/>
          <w:i/>
          <w:sz w:val="18"/>
          <w:szCs w:val="18"/>
          <w:lang w:val="en-US"/>
        </w:rPr>
        <w:t xml:space="preserve"> Yogyakarta</w:t>
      </w:r>
    </w:p>
    <w:p w14:paraId="2B2D83B1" w14:textId="76664BAD" w:rsidR="0045476A" w:rsidRPr="003D5250" w:rsidRDefault="0045476A" w:rsidP="00786695">
      <w:pPr>
        <w:rPr>
          <w:rFonts w:ascii="Bookman Old Style" w:hAnsi="Bookman Old Style"/>
          <w:sz w:val="24"/>
          <w:szCs w:val="24"/>
        </w:rPr>
      </w:pPr>
      <w:r w:rsidRPr="003D5250">
        <w:rPr>
          <w:rFonts w:ascii="Bookman Old Style" w:hAnsi="Bookman Old Style"/>
          <w:sz w:val="24"/>
          <w:szCs w:val="24"/>
        </w:rPr>
        <w:t xml:space="preserve">Email: </w:t>
      </w:r>
      <w:r w:rsidR="00D7384A">
        <w:rPr>
          <w:rFonts w:ascii="Bookman Old Style" w:hAnsi="Bookman Old Style"/>
          <w:sz w:val="24"/>
          <w:szCs w:val="24"/>
          <w:lang w:val="en-US"/>
        </w:rPr>
        <w:fldChar w:fldCharType="begin"/>
      </w:r>
      <w:r w:rsidR="00D7384A">
        <w:rPr>
          <w:rFonts w:ascii="Bookman Old Style" w:hAnsi="Bookman Old Style"/>
          <w:sz w:val="24"/>
          <w:szCs w:val="24"/>
          <w:lang w:val="en-US"/>
        </w:rPr>
        <w:instrText xml:space="preserve"> HYPERLINK "mailto:</w:instrText>
      </w:r>
      <w:r w:rsidR="00D7384A" w:rsidRPr="00D7384A">
        <w:rPr>
          <w:rFonts w:ascii="Bookman Old Style" w:hAnsi="Bookman Old Style"/>
          <w:sz w:val="24"/>
          <w:szCs w:val="24"/>
          <w:lang w:val="en-US"/>
        </w:rPr>
        <w:instrText>ardiansyah.rh@unisayogya.ac.id</w:instrText>
      </w:r>
      <w:r w:rsidR="00D7384A">
        <w:rPr>
          <w:rFonts w:ascii="Bookman Old Style" w:hAnsi="Bookman Old Style"/>
          <w:sz w:val="24"/>
          <w:szCs w:val="24"/>
          <w:lang w:val="en-US"/>
        </w:rPr>
        <w:instrText xml:space="preserve">" </w:instrText>
      </w:r>
      <w:r w:rsidR="00D7384A">
        <w:rPr>
          <w:rFonts w:ascii="Bookman Old Style" w:hAnsi="Bookman Old Style"/>
          <w:sz w:val="24"/>
          <w:szCs w:val="24"/>
          <w:lang w:val="en-US"/>
        </w:rPr>
        <w:fldChar w:fldCharType="separate"/>
      </w:r>
      <w:r w:rsidR="00D7384A" w:rsidRPr="004562EF">
        <w:rPr>
          <w:rStyle w:val="Hyperlink"/>
          <w:rFonts w:ascii="Bookman Old Style" w:hAnsi="Bookman Old Style"/>
          <w:sz w:val="24"/>
          <w:szCs w:val="24"/>
          <w:lang w:val="en-US"/>
        </w:rPr>
        <w:t>ardiansyah.rh@unisayogya.ac.id</w:t>
      </w:r>
      <w:r w:rsidR="00D7384A">
        <w:rPr>
          <w:rFonts w:ascii="Bookman Old Style" w:hAnsi="Bookman Old Style"/>
          <w:sz w:val="24"/>
          <w:szCs w:val="24"/>
          <w:lang w:val="en-US"/>
        </w:rPr>
        <w:fldChar w:fldCharType="end"/>
      </w:r>
      <w:r w:rsidR="00D04ACE" w:rsidRPr="003D5250">
        <w:rPr>
          <w:rFonts w:ascii="Bookman Old Style" w:hAnsi="Bookman Old Style"/>
          <w:sz w:val="24"/>
          <w:szCs w:val="24"/>
          <w:lang w:val="en-US"/>
        </w:rPr>
        <w:t xml:space="preserve"> </w:t>
      </w:r>
    </w:p>
    <w:p w14:paraId="0C21E17D" w14:textId="77777777" w:rsidR="0005176C" w:rsidRPr="003D5250" w:rsidRDefault="0005176C" w:rsidP="00786695">
      <w:pPr>
        <w:jc w:val="both"/>
        <w:rPr>
          <w:rFonts w:ascii="Bookman Old Style" w:hAnsi="Bookman Old Style"/>
          <w:szCs w:val="24"/>
        </w:rPr>
      </w:pPr>
    </w:p>
    <w:p w14:paraId="0AD43721" w14:textId="77777777" w:rsidR="005D1C3A" w:rsidRPr="003D5250" w:rsidRDefault="000B3165" w:rsidP="007D6191">
      <w:pPr>
        <w:pBdr>
          <w:top w:val="single" w:sz="4" w:space="1" w:color="auto"/>
        </w:pBdr>
        <w:jc w:val="both"/>
        <w:rPr>
          <w:rFonts w:ascii="Bookman Old Style" w:hAnsi="Bookman Old Style"/>
          <w:b/>
          <w:szCs w:val="24"/>
        </w:rPr>
      </w:pPr>
      <w:r w:rsidRPr="003D5250">
        <w:rPr>
          <w:rFonts w:ascii="Bookman Old Style" w:hAnsi="Bookman Old Style"/>
          <w:b/>
          <w:szCs w:val="24"/>
        </w:rPr>
        <w:t>Abstrak</w:t>
      </w:r>
    </w:p>
    <w:tbl>
      <w:tblPr>
        <w:tblW w:w="8168" w:type="dxa"/>
        <w:tblLook w:val="0480" w:firstRow="0" w:lastRow="0" w:firstColumn="1" w:lastColumn="0" w:noHBand="0" w:noVBand="1"/>
      </w:tblPr>
      <w:tblGrid>
        <w:gridCol w:w="8168"/>
      </w:tblGrid>
      <w:tr w:rsidR="0005176C" w:rsidRPr="003D5250" w14:paraId="4C9719A5" w14:textId="77777777" w:rsidTr="000B3165">
        <w:trPr>
          <w:trHeight w:val="3528"/>
        </w:trPr>
        <w:tc>
          <w:tcPr>
            <w:tcW w:w="8168" w:type="dxa"/>
            <w:tcBorders>
              <w:bottom w:val="nil"/>
            </w:tcBorders>
            <w:shd w:val="clear" w:color="auto" w:fill="auto"/>
          </w:tcPr>
          <w:p w14:paraId="0A53A1BE" w14:textId="77777777" w:rsidR="00D04ACE" w:rsidRPr="003D5250" w:rsidRDefault="00C330E6" w:rsidP="00D04ACE">
            <w:pPr>
              <w:jc w:val="both"/>
              <w:rPr>
                <w:rFonts w:ascii="Bookman Old Style" w:hAnsi="Bookman Old Style"/>
                <w:sz w:val="28"/>
                <w:szCs w:val="28"/>
                <w:lang w:val="en-ID"/>
              </w:rPr>
            </w:pPr>
            <w:r w:rsidRPr="003D5250">
              <w:rPr>
                <w:rFonts w:ascii="Bookman Old Style" w:hAnsi="Bookman Old Style"/>
                <w:i/>
                <w:iCs/>
                <w:color w:val="000000"/>
                <w:sz w:val="20"/>
                <w:szCs w:val="20"/>
                <w:lang w:val="en-US"/>
              </w:rPr>
              <w:t>R</w:t>
            </w:r>
            <w:proofErr w:type="spellStart"/>
            <w:r w:rsidR="00D04ACE" w:rsidRPr="003D5250">
              <w:rPr>
                <w:rFonts w:ascii="Bookman Old Style" w:hAnsi="Bookman Old Style"/>
                <w:i/>
                <w:iCs/>
                <w:color w:val="000000"/>
                <w:sz w:val="20"/>
                <w:szCs w:val="20"/>
              </w:rPr>
              <w:t>umah</w:t>
            </w:r>
            <w:proofErr w:type="spellEnd"/>
            <w:r w:rsidR="00D04ACE" w:rsidRPr="003D5250">
              <w:rPr>
                <w:rFonts w:ascii="Bookman Old Style" w:hAnsi="Bookman Old Style"/>
                <w:i/>
                <w:iCs/>
                <w:color w:val="000000"/>
                <w:sz w:val="20"/>
                <w:szCs w:val="20"/>
              </w:rPr>
              <w:t xml:space="preserve"> Sakit merupakan salah satu dari sekian banyak fasilitas publik yang diharapkan untuk dapat memenuhi dan menjadi rujukan kebutuhan masyarakat dalam hal kesehatan. Dengan berbagai pendekatan perancangan dan pertimbangan fisik, pemanfaatan lahan dirancang dengan tujuan seefisien mungkin sehingga memenuhi standar dan </w:t>
            </w:r>
            <w:proofErr w:type="spellStart"/>
            <w:r w:rsidR="00D04ACE" w:rsidRPr="003D5250">
              <w:rPr>
                <w:rFonts w:ascii="Bookman Old Style" w:hAnsi="Bookman Old Style"/>
                <w:i/>
                <w:iCs/>
                <w:color w:val="000000"/>
                <w:sz w:val="20"/>
                <w:szCs w:val="20"/>
              </w:rPr>
              <w:t>kapabilitasnya</w:t>
            </w:r>
            <w:proofErr w:type="spellEnd"/>
            <w:r w:rsidR="00D04ACE" w:rsidRPr="003D5250">
              <w:rPr>
                <w:rFonts w:ascii="Bookman Old Style" w:hAnsi="Bookman Old Style"/>
                <w:i/>
                <w:iCs/>
                <w:color w:val="000000"/>
                <w:sz w:val="20"/>
                <w:szCs w:val="20"/>
              </w:rPr>
              <w:t xml:space="preserve">. Namun tidak sedikit fasilitas kesehatan yang tidak mempertimbangkan salah satu aspek kenyamanan fisik bagi pengunjung maupun pasien, yaitu efisiensi sistem aksesibilitas. Hal tersebut tidak sebanding antara tujuan efisiensi pemanfaatan lahan terhadap bentuk pelayanan fisik yang harus diutamakan dalam fasilitas publik. Untuk meninjau latar belakang tersebut, maka perlu dilakukan sebuah pengkajian terhadap konteks fasilitas kesehatan yang dalam hal ini mengambil studi kasus beberapa Fasilitas Kesehatan dalam kasus ini yaitu Rumah Sakit yang berada di Kecamatan Gamping, Sleman, Yogyakarta. Metode penelitian yang digunakan yaitu secara deskriptif kuantitatif menggunakan skema dan pembahasan ukuran fisik </w:t>
            </w:r>
            <w:proofErr w:type="spellStart"/>
            <w:r w:rsidR="00D04ACE" w:rsidRPr="003D5250">
              <w:rPr>
                <w:rFonts w:ascii="Bookman Old Style" w:hAnsi="Bookman Old Style"/>
                <w:i/>
                <w:iCs/>
                <w:color w:val="000000"/>
                <w:sz w:val="20"/>
                <w:szCs w:val="20"/>
              </w:rPr>
              <w:t>dilapangan</w:t>
            </w:r>
            <w:proofErr w:type="spellEnd"/>
            <w:r w:rsidR="00D04ACE" w:rsidRPr="003D5250">
              <w:rPr>
                <w:rFonts w:ascii="Bookman Old Style" w:hAnsi="Bookman Old Style"/>
                <w:i/>
                <w:iCs/>
                <w:color w:val="000000"/>
                <w:sz w:val="20"/>
                <w:szCs w:val="20"/>
              </w:rPr>
              <w:t xml:space="preserve"> yang dibandingkan </w:t>
            </w:r>
            <w:proofErr w:type="spellStart"/>
            <w:r w:rsidR="00D04ACE" w:rsidRPr="003D5250">
              <w:rPr>
                <w:rFonts w:ascii="Bookman Old Style" w:hAnsi="Bookman Old Style"/>
                <w:i/>
                <w:iCs/>
                <w:color w:val="000000"/>
                <w:sz w:val="20"/>
                <w:szCs w:val="20"/>
              </w:rPr>
              <w:t>kesesuainnya</w:t>
            </w:r>
            <w:proofErr w:type="spellEnd"/>
            <w:r w:rsidR="00D04ACE" w:rsidRPr="003D5250">
              <w:rPr>
                <w:rFonts w:ascii="Bookman Old Style" w:hAnsi="Bookman Old Style"/>
                <w:i/>
                <w:iCs/>
                <w:color w:val="000000"/>
                <w:sz w:val="20"/>
                <w:szCs w:val="20"/>
              </w:rPr>
              <w:t xml:space="preserve"> berdasarkan </w:t>
            </w:r>
            <w:proofErr w:type="spellStart"/>
            <w:r w:rsidR="00D04ACE" w:rsidRPr="003D5250">
              <w:rPr>
                <w:rFonts w:ascii="Bookman Old Style" w:hAnsi="Bookman Old Style"/>
                <w:i/>
                <w:iCs/>
                <w:color w:val="000000"/>
                <w:sz w:val="20"/>
                <w:szCs w:val="20"/>
              </w:rPr>
              <w:t>litertur</w:t>
            </w:r>
            <w:proofErr w:type="spellEnd"/>
            <w:r w:rsidR="00D04ACE" w:rsidRPr="003D5250">
              <w:rPr>
                <w:rFonts w:ascii="Bookman Old Style" w:hAnsi="Bookman Old Style"/>
                <w:i/>
                <w:iCs/>
                <w:color w:val="000000"/>
                <w:sz w:val="20"/>
                <w:szCs w:val="20"/>
              </w:rPr>
              <w:t xml:space="preserve"> terkait. Sehingga dapat diketahui efisiensi dari </w:t>
            </w:r>
            <w:proofErr w:type="spellStart"/>
            <w:r w:rsidR="00D04ACE" w:rsidRPr="003D5250">
              <w:rPr>
                <w:rFonts w:ascii="Bookman Old Style" w:hAnsi="Bookman Old Style"/>
                <w:i/>
                <w:iCs/>
                <w:color w:val="000000"/>
                <w:sz w:val="20"/>
                <w:szCs w:val="20"/>
              </w:rPr>
              <w:t>pemanfaaatan</w:t>
            </w:r>
            <w:proofErr w:type="spellEnd"/>
            <w:r w:rsidR="00D04ACE" w:rsidRPr="003D5250">
              <w:rPr>
                <w:rFonts w:ascii="Bookman Old Style" w:hAnsi="Bookman Old Style"/>
                <w:i/>
                <w:iCs/>
                <w:color w:val="000000"/>
                <w:sz w:val="20"/>
                <w:szCs w:val="20"/>
              </w:rPr>
              <w:t xml:space="preserve"> lahan dari rumah sakit yang telah ada sebagai studi kasusnya, untuk kemudian dirujuk sebagai rekomendasi dalam pemanfaatan dan perancangan fasilitas kesehatan.</w:t>
            </w:r>
          </w:p>
          <w:p w14:paraId="4570A4B4" w14:textId="77777777" w:rsidR="000B3165" w:rsidRPr="003D5250" w:rsidRDefault="000B3165" w:rsidP="007D6191">
            <w:pPr>
              <w:pBdr>
                <w:top w:val="single" w:sz="4" w:space="1" w:color="auto"/>
              </w:pBdr>
              <w:jc w:val="both"/>
              <w:rPr>
                <w:rFonts w:ascii="Bookman Old Style" w:hAnsi="Bookman Old Style"/>
                <w:sz w:val="20"/>
                <w:szCs w:val="20"/>
                <w:lang w:val="en-US"/>
              </w:rPr>
            </w:pPr>
            <w:r w:rsidRPr="003D5250">
              <w:rPr>
                <w:rFonts w:ascii="Bookman Old Style" w:hAnsi="Bookman Old Style"/>
                <w:b/>
                <w:sz w:val="20"/>
                <w:szCs w:val="20"/>
                <w:lang w:val="en-US"/>
              </w:rPr>
              <w:t xml:space="preserve">Kata </w:t>
            </w:r>
            <w:proofErr w:type="spellStart"/>
            <w:r w:rsidRPr="003D5250">
              <w:rPr>
                <w:rFonts w:ascii="Bookman Old Style" w:hAnsi="Bookman Old Style"/>
                <w:b/>
                <w:sz w:val="20"/>
                <w:szCs w:val="20"/>
                <w:lang w:val="en-US"/>
              </w:rPr>
              <w:t>Kunci</w:t>
            </w:r>
            <w:proofErr w:type="spellEnd"/>
            <w:r w:rsidR="0005176C" w:rsidRPr="003D5250">
              <w:rPr>
                <w:rFonts w:ascii="Bookman Old Style" w:hAnsi="Bookman Old Style"/>
                <w:b/>
                <w:i/>
                <w:sz w:val="20"/>
                <w:szCs w:val="20"/>
              </w:rPr>
              <w:t>:</w:t>
            </w:r>
            <w:r w:rsidRPr="003D5250">
              <w:rPr>
                <w:rFonts w:ascii="Bookman Old Style" w:hAnsi="Bookman Old Style"/>
                <w:sz w:val="20"/>
                <w:szCs w:val="20"/>
              </w:rPr>
              <w:t xml:space="preserve"> </w:t>
            </w:r>
            <w:proofErr w:type="spellStart"/>
            <w:r w:rsidR="00C330E6" w:rsidRPr="003D5250">
              <w:rPr>
                <w:rFonts w:ascii="Bookman Old Style" w:hAnsi="Bookman Old Style"/>
                <w:sz w:val="20"/>
                <w:szCs w:val="20"/>
                <w:lang w:val="en-US"/>
              </w:rPr>
              <w:t>Efisiensi</w:t>
            </w:r>
            <w:proofErr w:type="spellEnd"/>
            <w:r w:rsidR="00C330E6" w:rsidRPr="003D5250">
              <w:rPr>
                <w:rFonts w:ascii="Bookman Old Style" w:hAnsi="Bookman Old Style"/>
                <w:sz w:val="20"/>
                <w:szCs w:val="20"/>
                <w:lang w:val="en-US"/>
              </w:rPr>
              <w:t xml:space="preserve">, </w:t>
            </w:r>
            <w:proofErr w:type="spellStart"/>
            <w:r w:rsidR="00C330E6" w:rsidRPr="003D5250">
              <w:rPr>
                <w:rFonts w:ascii="Bookman Old Style" w:hAnsi="Bookman Old Style"/>
                <w:sz w:val="20"/>
                <w:szCs w:val="20"/>
                <w:lang w:val="en-US"/>
              </w:rPr>
              <w:t>Aksesibilitas</w:t>
            </w:r>
            <w:proofErr w:type="spellEnd"/>
            <w:r w:rsidR="00C330E6" w:rsidRPr="003D5250">
              <w:rPr>
                <w:rFonts w:ascii="Bookman Old Style" w:hAnsi="Bookman Old Style"/>
                <w:sz w:val="20"/>
                <w:szCs w:val="20"/>
                <w:lang w:val="en-US"/>
              </w:rPr>
              <w:t xml:space="preserve">, </w:t>
            </w:r>
            <w:proofErr w:type="spellStart"/>
            <w:r w:rsidR="00C330E6" w:rsidRPr="003D5250">
              <w:rPr>
                <w:rFonts w:ascii="Bookman Old Style" w:hAnsi="Bookman Old Style"/>
                <w:sz w:val="20"/>
                <w:szCs w:val="20"/>
                <w:lang w:val="en-US"/>
              </w:rPr>
              <w:t>Fasilitas</w:t>
            </w:r>
            <w:proofErr w:type="spellEnd"/>
            <w:r w:rsidR="00C330E6" w:rsidRPr="003D5250">
              <w:rPr>
                <w:rFonts w:ascii="Bookman Old Style" w:hAnsi="Bookman Old Style"/>
                <w:sz w:val="20"/>
                <w:szCs w:val="20"/>
                <w:lang w:val="en-US"/>
              </w:rPr>
              <w:t xml:space="preserve"> Kesehatan, </w:t>
            </w:r>
            <w:proofErr w:type="spellStart"/>
            <w:r w:rsidR="00C330E6" w:rsidRPr="003D5250">
              <w:rPr>
                <w:rFonts w:ascii="Bookman Old Style" w:hAnsi="Bookman Old Style"/>
                <w:sz w:val="20"/>
                <w:szCs w:val="20"/>
                <w:lang w:val="en-US"/>
              </w:rPr>
              <w:t>Fasilitas</w:t>
            </w:r>
            <w:proofErr w:type="spellEnd"/>
            <w:r w:rsidR="00C330E6" w:rsidRPr="003D5250">
              <w:rPr>
                <w:rFonts w:ascii="Bookman Old Style" w:hAnsi="Bookman Old Style"/>
                <w:sz w:val="20"/>
                <w:szCs w:val="20"/>
                <w:lang w:val="en-US"/>
              </w:rPr>
              <w:t xml:space="preserve"> </w:t>
            </w:r>
            <w:proofErr w:type="spellStart"/>
            <w:r w:rsidR="00C330E6" w:rsidRPr="003D5250">
              <w:rPr>
                <w:rFonts w:ascii="Bookman Old Style" w:hAnsi="Bookman Old Style"/>
                <w:sz w:val="20"/>
                <w:szCs w:val="20"/>
                <w:lang w:val="en-US"/>
              </w:rPr>
              <w:t>Publik</w:t>
            </w:r>
            <w:proofErr w:type="spellEnd"/>
          </w:p>
          <w:p w14:paraId="0D6B6D74" w14:textId="77777777" w:rsidR="000B3165" w:rsidRPr="003D5250" w:rsidRDefault="000B3165" w:rsidP="007D6191">
            <w:pPr>
              <w:pBdr>
                <w:top w:val="single" w:sz="4" w:space="1" w:color="auto"/>
              </w:pBdr>
              <w:jc w:val="both"/>
              <w:rPr>
                <w:rFonts w:ascii="Bookman Old Style" w:hAnsi="Bookman Old Style"/>
                <w:szCs w:val="24"/>
              </w:rPr>
            </w:pPr>
          </w:p>
          <w:p w14:paraId="6D52A95E" w14:textId="77777777" w:rsidR="000B3165" w:rsidRPr="003D5250" w:rsidRDefault="000B3165" w:rsidP="007D6191">
            <w:pPr>
              <w:pBdr>
                <w:top w:val="single" w:sz="4" w:space="1" w:color="auto"/>
              </w:pBdr>
              <w:jc w:val="both"/>
              <w:rPr>
                <w:rFonts w:ascii="Bookman Old Style" w:hAnsi="Bookman Old Style"/>
                <w:b/>
                <w:i/>
                <w:szCs w:val="24"/>
              </w:rPr>
            </w:pPr>
            <w:r w:rsidRPr="003D5250">
              <w:rPr>
                <w:rFonts w:ascii="Bookman Old Style" w:hAnsi="Bookman Old Style"/>
                <w:b/>
                <w:i/>
                <w:szCs w:val="24"/>
              </w:rPr>
              <w:t>Abstract</w:t>
            </w:r>
          </w:p>
          <w:tbl>
            <w:tblPr>
              <w:tblW w:w="0" w:type="auto"/>
              <w:tblLook w:val="04A0" w:firstRow="1" w:lastRow="0" w:firstColumn="1" w:lastColumn="0" w:noHBand="0" w:noVBand="1"/>
            </w:tblPr>
            <w:tblGrid>
              <w:gridCol w:w="7951"/>
            </w:tblGrid>
            <w:tr w:rsidR="000B3165" w:rsidRPr="003D5250" w14:paraId="7E92267D" w14:textId="77777777" w:rsidTr="00C330E6">
              <w:trPr>
                <w:trHeight w:val="3807"/>
              </w:trPr>
              <w:tc>
                <w:tcPr>
                  <w:tcW w:w="7951" w:type="dxa"/>
                  <w:tcBorders>
                    <w:bottom w:val="nil"/>
                  </w:tcBorders>
                  <w:shd w:val="clear" w:color="auto" w:fill="auto"/>
                </w:tcPr>
                <w:p w14:paraId="17387E20" w14:textId="77777777" w:rsidR="00C330E6" w:rsidRPr="003D5250" w:rsidRDefault="00C330E6" w:rsidP="00C330E6">
                  <w:pPr>
                    <w:pStyle w:val="NormalWeb"/>
                    <w:spacing w:before="0" w:beforeAutospacing="0" w:after="0" w:afterAutospacing="0"/>
                    <w:ind w:left="-103" w:right="-92"/>
                    <w:jc w:val="both"/>
                    <w:rPr>
                      <w:rFonts w:ascii="Bookman Old Style" w:hAnsi="Bookman Old Style"/>
                      <w:i/>
                      <w:iCs/>
                      <w:color w:val="000000"/>
                      <w:sz w:val="28"/>
                      <w:szCs w:val="28"/>
                    </w:rPr>
                  </w:pPr>
                  <w:r w:rsidRPr="003D5250">
                    <w:rPr>
                      <w:rFonts w:ascii="Bookman Old Style" w:hAnsi="Bookman Old Style"/>
                      <w:i/>
                      <w:iCs/>
                      <w:color w:val="202124"/>
                      <w:sz w:val="20"/>
                      <w:szCs w:val="20"/>
                      <w:shd w:val="clear" w:color="auto" w:fill="F8F9FA"/>
                    </w:rPr>
                    <w:t xml:space="preserve">Hospital is one of the many public facilities that are expected to be able to meet and become a reference for community needs in terms of health. With various design approaches and physical considerations, land use is designed with the aim of being as efficient as possible so that it meets its standards and capabilities. However, many health facilities do not consider one aspect of physical comfort for visitors and patients, namely the efficiency of the accessibility system. This is not comparable between the goal of land use efficiency and the form of physical services that must be prioritized in public facilities. To review this background, it is necessary to carry out an assessment of the context of health facilities which in this case takes a case study of several health facilities in this case, namely a hospital located in </w:t>
                  </w:r>
                  <w:proofErr w:type="spellStart"/>
                  <w:r w:rsidRPr="003D5250">
                    <w:rPr>
                      <w:rFonts w:ascii="Bookman Old Style" w:hAnsi="Bookman Old Style"/>
                      <w:i/>
                      <w:iCs/>
                      <w:color w:val="202124"/>
                      <w:sz w:val="20"/>
                      <w:szCs w:val="20"/>
                      <w:shd w:val="clear" w:color="auto" w:fill="F8F9FA"/>
                    </w:rPr>
                    <w:t>Gamping</w:t>
                  </w:r>
                  <w:proofErr w:type="spellEnd"/>
                  <w:r w:rsidRPr="003D5250">
                    <w:rPr>
                      <w:rFonts w:ascii="Bookman Old Style" w:hAnsi="Bookman Old Style"/>
                      <w:i/>
                      <w:iCs/>
                      <w:color w:val="202124"/>
                      <w:sz w:val="20"/>
                      <w:szCs w:val="20"/>
                      <w:shd w:val="clear" w:color="auto" w:fill="F8F9FA"/>
                    </w:rPr>
                    <w:t xml:space="preserve"> District, </w:t>
                  </w:r>
                  <w:proofErr w:type="spellStart"/>
                  <w:r w:rsidRPr="003D5250">
                    <w:rPr>
                      <w:rFonts w:ascii="Bookman Old Style" w:hAnsi="Bookman Old Style"/>
                      <w:i/>
                      <w:iCs/>
                      <w:color w:val="202124"/>
                      <w:sz w:val="20"/>
                      <w:szCs w:val="20"/>
                      <w:shd w:val="clear" w:color="auto" w:fill="F8F9FA"/>
                    </w:rPr>
                    <w:t>Sleman</w:t>
                  </w:r>
                  <w:proofErr w:type="spellEnd"/>
                  <w:r w:rsidRPr="003D5250">
                    <w:rPr>
                      <w:rFonts w:ascii="Bookman Old Style" w:hAnsi="Bookman Old Style"/>
                      <w:i/>
                      <w:iCs/>
                      <w:color w:val="202124"/>
                      <w:sz w:val="20"/>
                      <w:szCs w:val="20"/>
                      <w:shd w:val="clear" w:color="auto" w:fill="F8F9FA"/>
                    </w:rPr>
                    <w:t>, Yogyakarta. The research method used is descriptive quantitative using schemes and discussion of the physical size in the field compared to its suitability based on related literature. So that it can be seen the efficiency of land use from existing hospitals as a case study, to be later referred to as recommendations in the utilization and design of health facilities.</w:t>
                  </w:r>
                </w:p>
                <w:p w14:paraId="6D4B5894" w14:textId="77777777" w:rsidR="000B3165" w:rsidRPr="003D5250" w:rsidRDefault="000B3165" w:rsidP="00C330E6">
                  <w:pPr>
                    <w:pBdr>
                      <w:top w:val="single" w:sz="4" w:space="1" w:color="auto"/>
                    </w:pBdr>
                    <w:ind w:left="-108"/>
                    <w:rPr>
                      <w:rFonts w:ascii="Bookman Old Style" w:hAnsi="Bookman Old Style"/>
                      <w:i/>
                      <w:szCs w:val="24"/>
                      <w:lang w:val="en-US"/>
                    </w:rPr>
                  </w:pPr>
                  <w:proofErr w:type="gramStart"/>
                  <w:r w:rsidRPr="003D5250">
                    <w:rPr>
                      <w:rFonts w:ascii="Bookman Old Style" w:hAnsi="Bookman Old Style"/>
                      <w:b/>
                      <w:i/>
                      <w:sz w:val="20"/>
                      <w:szCs w:val="21"/>
                      <w:lang w:val="en-US"/>
                    </w:rPr>
                    <w:t xml:space="preserve">Keywords </w:t>
                  </w:r>
                  <w:r w:rsidRPr="003D5250">
                    <w:rPr>
                      <w:rFonts w:ascii="Bookman Old Style" w:hAnsi="Bookman Old Style"/>
                      <w:b/>
                      <w:i/>
                      <w:sz w:val="20"/>
                      <w:szCs w:val="21"/>
                    </w:rPr>
                    <w:t>:</w:t>
                  </w:r>
                  <w:proofErr w:type="gramEnd"/>
                  <w:r w:rsidRPr="003D5250">
                    <w:rPr>
                      <w:rFonts w:ascii="Bookman Old Style" w:hAnsi="Bookman Old Style"/>
                      <w:i/>
                      <w:sz w:val="20"/>
                      <w:szCs w:val="21"/>
                    </w:rPr>
                    <w:t xml:space="preserve"> </w:t>
                  </w:r>
                  <w:proofErr w:type="spellStart"/>
                  <w:r w:rsidR="00C330E6" w:rsidRPr="003D5250">
                    <w:rPr>
                      <w:rFonts w:ascii="Bookman Old Style" w:hAnsi="Bookman Old Style"/>
                      <w:i/>
                      <w:sz w:val="20"/>
                      <w:szCs w:val="21"/>
                    </w:rPr>
                    <w:t>Efficiency</w:t>
                  </w:r>
                  <w:proofErr w:type="spellEnd"/>
                  <w:r w:rsidR="00C330E6" w:rsidRPr="003D5250">
                    <w:rPr>
                      <w:rFonts w:ascii="Bookman Old Style" w:hAnsi="Bookman Old Style"/>
                      <w:i/>
                      <w:sz w:val="20"/>
                      <w:szCs w:val="21"/>
                    </w:rPr>
                    <w:t xml:space="preserve">, </w:t>
                  </w:r>
                  <w:proofErr w:type="spellStart"/>
                  <w:r w:rsidR="00C330E6" w:rsidRPr="003D5250">
                    <w:rPr>
                      <w:rFonts w:ascii="Bookman Old Style" w:hAnsi="Bookman Old Style"/>
                      <w:i/>
                      <w:sz w:val="20"/>
                      <w:szCs w:val="21"/>
                    </w:rPr>
                    <w:t>Acc</w:t>
                  </w:r>
                  <w:r w:rsidR="00C330E6" w:rsidRPr="003D5250">
                    <w:rPr>
                      <w:rFonts w:ascii="Bookman Old Style" w:hAnsi="Bookman Old Style"/>
                      <w:i/>
                      <w:sz w:val="20"/>
                      <w:szCs w:val="21"/>
                      <w:lang w:val="en-US"/>
                    </w:rPr>
                    <w:t>essibility</w:t>
                  </w:r>
                  <w:proofErr w:type="spellEnd"/>
                  <w:r w:rsidR="00C330E6" w:rsidRPr="003D5250">
                    <w:rPr>
                      <w:rFonts w:ascii="Bookman Old Style" w:hAnsi="Bookman Old Style"/>
                      <w:i/>
                      <w:sz w:val="20"/>
                      <w:szCs w:val="21"/>
                      <w:lang w:val="en-US"/>
                    </w:rPr>
                    <w:t>, Healthcare Facilities, Public Facilities</w:t>
                  </w:r>
                </w:p>
              </w:tc>
            </w:tr>
          </w:tbl>
          <w:p w14:paraId="47DB8C03" w14:textId="77777777" w:rsidR="000B3165" w:rsidRPr="003D5250" w:rsidRDefault="007D6191" w:rsidP="007D6191">
            <w:pPr>
              <w:pBdr>
                <w:top w:val="single" w:sz="4" w:space="1" w:color="auto"/>
              </w:pBdr>
              <w:jc w:val="right"/>
              <w:rPr>
                <w:rFonts w:ascii="Bookman Old Style" w:hAnsi="Bookman Old Style"/>
                <w:szCs w:val="24"/>
              </w:rPr>
            </w:pPr>
            <w:r w:rsidRPr="003D5250">
              <w:rPr>
                <w:rFonts w:ascii="Bookman Old Style" w:hAnsi="Bookman Old Style"/>
                <w:i/>
                <w:sz w:val="16"/>
                <w:szCs w:val="24"/>
              </w:rPr>
              <w:t xml:space="preserve">@copyright 2019 All </w:t>
            </w:r>
            <w:proofErr w:type="spellStart"/>
            <w:r w:rsidRPr="003D5250">
              <w:rPr>
                <w:rFonts w:ascii="Bookman Old Style" w:hAnsi="Bookman Old Style"/>
                <w:i/>
                <w:sz w:val="16"/>
                <w:szCs w:val="24"/>
              </w:rPr>
              <w:t>rights</w:t>
            </w:r>
            <w:proofErr w:type="spellEnd"/>
            <w:r w:rsidRPr="003D5250">
              <w:rPr>
                <w:rFonts w:ascii="Bookman Old Style" w:hAnsi="Bookman Old Style"/>
                <w:i/>
                <w:sz w:val="16"/>
                <w:szCs w:val="24"/>
              </w:rPr>
              <w:t xml:space="preserve"> reserved</w:t>
            </w:r>
          </w:p>
        </w:tc>
      </w:tr>
    </w:tbl>
    <w:p w14:paraId="5BBF9E84" w14:textId="77777777" w:rsidR="0005176C" w:rsidRPr="003D5250" w:rsidRDefault="0005176C" w:rsidP="0005176C">
      <w:pPr>
        <w:rPr>
          <w:rFonts w:ascii="Bookman Old Style" w:hAnsi="Bookman Old Style"/>
          <w:b/>
          <w:i/>
          <w:sz w:val="18"/>
          <w:szCs w:val="24"/>
        </w:rPr>
      </w:pPr>
      <w:r w:rsidRPr="003D5250">
        <w:rPr>
          <w:rFonts w:ascii="Bookman Old Style" w:hAnsi="Bookman Old Style"/>
          <w:b/>
          <w:i/>
          <w:sz w:val="18"/>
          <w:szCs w:val="24"/>
        </w:rPr>
        <w:t>Article history:</w:t>
      </w:r>
    </w:p>
    <w:p w14:paraId="6131040B" w14:textId="77777777" w:rsidR="0005176C" w:rsidRPr="003D5250" w:rsidRDefault="0005176C" w:rsidP="0005176C">
      <w:pPr>
        <w:rPr>
          <w:rFonts w:ascii="Bookman Old Style" w:hAnsi="Bookman Old Style"/>
          <w:i/>
          <w:sz w:val="18"/>
          <w:szCs w:val="24"/>
        </w:rPr>
      </w:pPr>
      <w:r w:rsidRPr="003D5250">
        <w:rPr>
          <w:rFonts w:ascii="Bookman Old Style" w:hAnsi="Bookman Old Style"/>
          <w:i/>
          <w:sz w:val="18"/>
          <w:szCs w:val="24"/>
        </w:rPr>
        <w:t>Received 5 Feb 2019;</w:t>
      </w:r>
    </w:p>
    <w:p w14:paraId="30750EE3" w14:textId="77777777" w:rsidR="0005176C" w:rsidRPr="003D5250" w:rsidRDefault="0005176C" w:rsidP="0005176C">
      <w:pPr>
        <w:rPr>
          <w:rFonts w:ascii="Bookman Old Style" w:hAnsi="Bookman Old Style"/>
          <w:i/>
          <w:sz w:val="18"/>
          <w:szCs w:val="24"/>
        </w:rPr>
      </w:pPr>
      <w:r w:rsidRPr="003D5250">
        <w:rPr>
          <w:rFonts w:ascii="Bookman Old Style" w:hAnsi="Bookman Old Style"/>
          <w:i/>
          <w:sz w:val="18"/>
          <w:szCs w:val="24"/>
        </w:rPr>
        <w:t xml:space="preserve">Revised 15 Sept 2019; </w:t>
      </w:r>
    </w:p>
    <w:p w14:paraId="15C8DBBB" w14:textId="77777777" w:rsidR="0005176C" w:rsidRPr="003D5250" w:rsidRDefault="0005176C" w:rsidP="0005176C">
      <w:pPr>
        <w:ind w:right="1097"/>
        <w:rPr>
          <w:rFonts w:ascii="Bookman Old Style" w:hAnsi="Bookman Old Style"/>
          <w:b/>
          <w:color w:val="003366"/>
        </w:rPr>
        <w:sectPr w:rsidR="0005176C" w:rsidRPr="003D5250" w:rsidSect="00786695">
          <w:headerReference w:type="default" r:id="rId8"/>
          <w:footerReference w:type="default" r:id="rId9"/>
          <w:pgSz w:w="11906" w:h="16838"/>
          <w:pgMar w:top="2268" w:right="1701" w:bottom="1701" w:left="2268" w:header="1644" w:footer="1020" w:gutter="0"/>
          <w:pgNumType w:start="1"/>
          <w:cols w:space="708"/>
          <w:titlePg/>
          <w:docGrid w:linePitch="360"/>
        </w:sectPr>
      </w:pPr>
      <w:r w:rsidRPr="003D5250">
        <w:rPr>
          <w:rFonts w:ascii="Bookman Old Style" w:hAnsi="Bookman Old Style"/>
          <w:i/>
          <w:sz w:val="18"/>
          <w:szCs w:val="24"/>
        </w:rPr>
        <w:t>Accepted 25 Okt 2019;</w:t>
      </w:r>
    </w:p>
    <w:p w14:paraId="55A2506D" w14:textId="77777777" w:rsidR="00786695" w:rsidRPr="003D5250" w:rsidRDefault="00786695" w:rsidP="00786695">
      <w:pPr>
        <w:ind w:right="1133"/>
        <w:jc w:val="both"/>
        <w:rPr>
          <w:rFonts w:ascii="Bookman Old Style" w:hAnsi="Bookman Old Style"/>
          <w:b/>
          <w:sz w:val="24"/>
          <w:szCs w:val="24"/>
        </w:rPr>
      </w:pPr>
    </w:p>
    <w:p w14:paraId="4EF447FA" w14:textId="77777777" w:rsidR="0005176C" w:rsidRPr="003D5250" w:rsidRDefault="0005176C" w:rsidP="00786695">
      <w:pPr>
        <w:ind w:right="1133"/>
        <w:jc w:val="both"/>
        <w:rPr>
          <w:rFonts w:ascii="Bookman Old Style" w:hAnsi="Bookman Old Style"/>
          <w:b/>
          <w:sz w:val="24"/>
          <w:szCs w:val="24"/>
        </w:rPr>
        <w:sectPr w:rsidR="0005176C" w:rsidRPr="003D5250" w:rsidSect="00786695">
          <w:type w:val="continuous"/>
          <w:pgSz w:w="11906" w:h="16838"/>
          <w:pgMar w:top="2268" w:right="1701" w:bottom="1701" w:left="2268" w:header="1757" w:footer="708" w:gutter="0"/>
          <w:cols w:space="708"/>
          <w:docGrid w:linePitch="360"/>
        </w:sectPr>
      </w:pPr>
    </w:p>
    <w:p w14:paraId="0C7A2E9F" w14:textId="77777777" w:rsidR="005D1C3A" w:rsidRPr="003D5250" w:rsidRDefault="005D1C3A" w:rsidP="008A687E">
      <w:pPr>
        <w:ind w:right="1133"/>
        <w:jc w:val="both"/>
        <w:rPr>
          <w:rFonts w:ascii="Bookman Old Style" w:hAnsi="Bookman Old Style"/>
          <w:b/>
          <w:sz w:val="24"/>
          <w:szCs w:val="24"/>
        </w:rPr>
      </w:pPr>
      <w:r w:rsidRPr="003D5250">
        <w:rPr>
          <w:rFonts w:ascii="Bookman Old Style" w:hAnsi="Bookman Old Style"/>
          <w:b/>
          <w:sz w:val="24"/>
          <w:szCs w:val="24"/>
        </w:rPr>
        <w:t>PENDAHULUAN</w:t>
      </w:r>
    </w:p>
    <w:p w14:paraId="465B3359" w14:textId="77777777" w:rsidR="006D3E43" w:rsidRPr="003D5250" w:rsidRDefault="006D3E43" w:rsidP="006D3E43">
      <w:pPr>
        <w:tabs>
          <w:tab w:val="left" w:pos="567"/>
        </w:tabs>
        <w:jc w:val="both"/>
        <w:rPr>
          <w:rFonts w:ascii="Bookman Old Style" w:hAnsi="Bookman Old Style"/>
          <w:b/>
          <w:sz w:val="24"/>
          <w:szCs w:val="24"/>
          <w:lang w:val="af-ZA"/>
        </w:rPr>
      </w:pPr>
      <w:r w:rsidRPr="003D5250">
        <w:rPr>
          <w:rFonts w:ascii="Bookman Old Style" w:hAnsi="Bookman Old Style"/>
          <w:b/>
          <w:sz w:val="24"/>
          <w:szCs w:val="24"/>
          <w:lang w:val="af-ZA"/>
        </w:rPr>
        <w:t xml:space="preserve">Latar </w:t>
      </w:r>
      <w:r w:rsidR="00CC78AB" w:rsidRPr="003D5250">
        <w:rPr>
          <w:rFonts w:ascii="Bookman Old Style" w:hAnsi="Bookman Old Style"/>
          <w:b/>
          <w:sz w:val="24"/>
          <w:szCs w:val="24"/>
          <w:lang w:val="af-ZA"/>
        </w:rPr>
        <w:t>belakang</w:t>
      </w:r>
    </w:p>
    <w:p w14:paraId="33CDAFE7" w14:textId="77777777" w:rsidR="00C330E6" w:rsidRPr="00C330E6" w:rsidRDefault="00C330E6" w:rsidP="00C330E6">
      <w:pPr>
        <w:jc w:val="both"/>
        <w:rPr>
          <w:rFonts w:ascii="Bookman Old Style" w:eastAsia="Times New Roman" w:hAnsi="Bookman Old Style"/>
          <w:sz w:val="28"/>
          <w:szCs w:val="28"/>
          <w:lang w:val="en-ID"/>
        </w:rPr>
      </w:pPr>
      <w:proofErr w:type="spellStart"/>
      <w:r w:rsidRPr="00C330E6">
        <w:rPr>
          <w:rFonts w:ascii="Bookman Old Style" w:eastAsia="Times New Roman" w:hAnsi="Bookman Old Style"/>
          <w:color w:val="000000"/>
          <w:sz w:val="24"/>
          <w:szCs w:val="24"/>
          <w:lang w:val="en-ID"/>
        </w:rPr>
        <w:t>Fasilitas</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kesehatan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merupakan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fasilitas</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publik</w:t>
      </w:r>
      <w:proofErr w:type="spellEnd"/>
      <w:r w:rsidRPr="00C330E6">
        <w:rPr>
          <w:rFonts w:ascii="Bookman Old Style" w:eastAsia="Times New Roman" w:hAnsi="Bookman Old Style"/>
          <w:color w:val="000000"/>
          <w:sz w:val="24"/>
          <w:szCs w:val="24"/>
          <w:lang w:val="en-ID"/>
        </w:rPr>
        <w:t xml:space="preserve"> yang </w:t>
      </w:r>
      <w:proofErr w:type="spellStart"/>
      <w:r w:rsidRPr="00C330E6">
        <w:rPr>
          <w:rFonts w:ascii="Bookman Old Style" w:eastAsia="Times New Roman" w:hAnsi="Bookman Old Style"/>
          <w:color w:val="000000"/>
          <w:sz w:val="24"/>
          <w:szCs w:val="24"/>
          <w:lang w:val="en-ID"/>
        </w:rPr>
        <w:t>menjadi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rujukan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bagi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masyarakat</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untuk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meninjau</w:t>
      </w:r>
      <w:proofErr w:type="spellEnd"/>
      <w:r w:rsidRPr="00C330E6">
        <w:rPr>
          <w:rFonts w:ascii="Bookman Old Style" w:eastAsia="Times New Roman" w:hAnsi="Bookman Old Style"/>
          <w:color w:val="000000"/>
          <w:sz w:val="24"/>
          <w:szCs w:val="24"/>
          <w:lang w:val="en-ID"/>
        </w:rPr>
        <w:t xml:space="preserve"> dan </w:t>
      </w:r>
      <w:proofErr w:type="spellStart"/>
      <w:r w:rsidRPr="00C330E6">
        <w:rPr>
          <w:rFonts w:ascii="Bookman Old Style" w:eastAsia="Times New Roman" w:hAnsi="Bookman Old Style"/>
          <w:color w:val="000000"/>
          <w:sz w:val="24"/>
          <w:szCs w:val="24"/>
          <w:lang w:val="en-ID"/>
        </w:rPr>
        <w:t>mengkonsultasikan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kondisi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kesehatannya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Dalam</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bentuk</w:t>
      </w:r>
      <w:proofErr w:type="spellEnd"/>
      <w:r w:rsidRPr="00C330E6">
        <w:rPr>
          <w:rFonts w:ascii="Bookman Old Style" w:eastAsia="Times New Roman" w:hAnsi="Bookman Old Style"/>
          <w:color w:val="000000"/>
          <w:sz w:val="24"/>
          <w:szCs w:val="24"/>
          <w:lang w:val="en-ID"/>
        </w:rPr>
        <w:t xml:space="preserve"> dan </w:t>
      </w:r>
      <w:proofErr w:type="spellStart"/>
      <w:r w:rsidRPr="00C330E6">
        <w:rPr>
          <w:rFonts w:ascii="Bookman Old Style" w:eastAsia="Times New Roman" w:hAnsi="Bookman Old Style"/>
          <w:color w:val="000000"/>
          <w:sz w:val="24"/>
          <w:szCs w:val="24"/>
          <w:lang w:val="en-ID"/>
        </w:rPr>
        <w:t>skala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pelayanannya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fasilitas</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kesehatan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dapat</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dibedakan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menjadi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beberapa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Rumah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Sakit</w:t>
      </w:r>
      <w:proofErr w:type="spellEnd"/>
      <w:r w:rsidRPr="00C330E6">
        <w:rPr>
          <w:rFonts w:ascii="Bookman Old Style" w:eastAsia="Times New Roman" w:hAnsi="Bookman Old Style"/>
          <w:color w:val="000000"/>
          <w:sz w:val="24"/>
          <w:szCs w:val="24"/>
          <w:lang w:val="en-ID"/>
        </w:rPr>
        <w:t xml:space="preserve">, Pusat Kesehatan Masyarakat (PUSKESMAS), </w:t>
      </w:r>
      <w:proofErr w:type="spellStart"/>
      <w:r w:rsidRPr="00C330E6">
        <w:rPr>
          <w:rFonts w:ascii="Bookman Old Style" w:eastAsia="Times New Roman" w:hAnsi="Bookman Old Style"/>
          <w:color w:val="000000"/>
          <w:sz w:val="24"/>
          <w:szCs w:val="24"/>
          <w:lang w:val="en-ID"/>
        </w:rPr>
        <w:t>Klinik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Apotek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Laboratorium</w:t>
      </w:r>
      <w:proofErr w:type="spellEnd"/>
      <w:r w:rsidRPr="00C330E6">
        <w:rPr>
          <w:rFonts w:ascii="Bookman Old Style" w:eastAsia="Times New Roman" w:hAnsi="Bookman Old Style"/>
          <w:color w:val="000000"/>
          <w:sz w:val="24"/>
          <w:szCs w:val="24"/>
          <w:lang w:val="en-ID"/>
        </w:rPr>
        <w:t xml:space="preserve"> dan </w:t>
      </w:r>
      <w:proofErr w:type="spellStart"/>
      <w:r w:rsidRPr="00C330E6">
        <w:rPr>
          <w:rFonts w:ascii="Bookman Old Style" w:eastAsia="Times New Roman" w:hAnsi="Bookman Old Style"/>
          <w:color w:val="000000"/>
          <w:sz w:val="24"/>
          <w:szCs w:val="24"/>
          <w:lang w:val="en-ID"/>
        </w:rPr>
        <w:t>fasilitas</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lainnya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Sedangkan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dalam</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pemanfaatan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maupun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penggunaannya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pengunjung</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atau</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pasien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memiliki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preferensi</w:t>
      </w:r>
      <w:proofErr w:type="spellEnd"/>
      <w:r w:rsidRPr="00C330E6">
        <w:rPr>
          <w:rFonts w:ascii="Bookman Old Style" w:eastAsia="Times New Roman" w:hAnsi="Bookman Old Style"/>
          <w:color w:val="000000"/>
          <w:sz w:val="24"/>
          <w:szCs w:val="24"/>
          <w:lang w:val="en-ID"/>
        </w:rPr>
        <w:t xml:space="preserve"> yang </w:t>
      </w:r>
      <w:proofErr w:type="spellStart"/>
      <w:r w:rsidRPr="00C330E6">
        <w:rPr>
          <w:rFonts w:ascii="Bookman Old Style" w:eastAsia="Times New Roman" w:hAnsi="Bookman Old Style"/>
          <w:color w:val="000000"/>
          <w:sz w:val="24"/>
          <w:szCs w:val="24"/>
          <w:lang w:val="en-ID"/>
        </w:rPr>
        <w:t>berbeda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seperti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berdasarkan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kualitas</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pelayanannya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pencapaian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atau</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jarak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menuju</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fasilitas</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kesehatan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maupun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pertimbangan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lainnya</w:t>
      </w:r>
      <w:proofErr w:type="spellEnd"/>
      <w:r w:rsidRPr="00C330E6">
        <w:rPr>
          <w:rFonts w:ascii="Bookman Old Style" w:eastAsia="Times New Roman" w:hAnsi="Bookman Old Style"/>
          <w:color w:val="000000"/>
          <w:sz w:val="24"/>
          <w:szCs w:val="24"/>
          <w:lang w:val="en-ID"/>
        </w:rPr>
        <w:t xml:space="preserve"> yang </w:t>
      </w:r>
      <w:proofErr w:type="spellStart"/>
      <w:r w:rsidRPr="00C330E6">
        <w:rPr>
          <w:rFonts w:ascii="Bookman Old Style" w:eastAsia="Times New Roman" w:hAnsi="Bookman Old Style"/>
          <w:color w:val="000000"/>
          <w:sz w:val="24"/>
          <w:szCs w:val="24"/>
          <w:lang w:val="en-ID"/>
        </w:rPr>
        <w:t>berpengaruh</w:t>
      </w:r>
      <w:proofErr w:type="spellEnd"/>
      <w:r w:rsidRPr="00C330E6">
        <w:rPr>
          <w:rFonts w:ascii="Bookman Old Style" w:eastAsia="Times New Roman" w:hAnsi="Bookman Old Style"/>
          <w:color w:val="000000"/>
          <w:sz w:val="24"/>
          <w:szCs w:val="24"/>
          <w:lang w:val="en-ID"/>
        </w:rPr>
        <w:t xml:space="preserve"> pada </w:t>
      </w:r>
      <w:proofErr w:type="spellStart"/>
      <w:r w:rsidRPr="00C330E6">
        <w:rPr>
          <w:rFonts w:ascii="Bookman Old Style" w:eastAsia="Times New Roman" w:hAnsi="Bookman Old Style"/>
          <w:color w:val="000000"/>
          <w:sz w:val="24"/>
          <w:szCs w:val="24"/>
          <w:lang w:val="en-ID"/>
        </w:rPr>
        <w:t>minat</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masyarakat</w:t>
      </w:r>
      <w:proofErr w:type="spellEnd"/>
      <w:r w:rsidRPr="00C330E6">
        <w:rPr>
          <w:rFonts w:ascii="Bookman Old Style" w:eastAsia="Times New Roman" w:hAnsi="Bookman Old Style"/>
          <w:color w:val="000000"/>
          <w:sz w:val="24"/>
          <w:szCs w:val="24"/>
          <w:lang w:val="en-ID"/>
        </w:rPr>
        <w:t xml:space="preserve">. Hal </w:t>
      </w:r>
      <w:proofErr w:type="spellStart"/>
      <w:r w:rsidRPr="00C330E6">
        <w:rPr>
          <w:rFonts w:ascii="Bookman Old Style" w:eastAsia="Times New Roman" w:hAnsi="Bookman Old Style"/>
          <w:color w:val="000000"/>
          <w:sz w:val="24"/>
          <w:szCs w:val="24"/>
          <w:lang w:val="en-ID"/>
        </w:rPr>
        <w:t>tersebut</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tentu</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menjadi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nilai-nilai</w:t>
      </w:r>
      <w:proofErr w:type="spellEnd"/>
      <w:r w:rsidRPr="00C330E6">
        <w:rPr>
          <w:rFonts w:ascii="Bookman Old Style" w:eastAsia="Times New Roman" w:hAnsi="Bookman Old Style"/>
          <w:color w:val="000000"/>
          <w:sz w:val="24"/>
          <w:szCs w:val="24"/>
          <w:lang w:val="en-ID"/>
        </w:rPr>
        <w:t xml:space="preserve"> yang </w:t>
      </w:r>
      <w:proofErr w:type="spellStart"/>
      <w:r w:rsidRPr="00C330E6">
        <w:rPr>
          <w:rFonts w:ascii="Bookman Old Style" w:eastAsia="Times New Roman" w:hAnsi="Bookman Old Style"/>
          <w:color w:val="000000"/>
          <w:sz w:val="24"/>
          <w:szCs w:val="24"/>
          <w:lang w:val="en-ID"/>
        </w:rPr>
        <w:t>wajib</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dipenuhi</w:t>
      </w:r>
      <w:proofErr w:type="spellEnd"/>
      <w:r w:rsidRPr="00C330E6">
        <w:rPr>
          <w:rFonts w:ascii="Bookman Old Style" w:eastAsia="Times New Roman" w:hAnsi="Bookman Old Style"/>
          <w:color w:val="000000"/>
          <w:sz w:val="24"/>
          <w:szCs w:val="24"/>
          <w:lang w:val="en-ID"/>
        </w:rPr>
        <w:t xml:space="preserve"> dan </w:t>
      </w:r>
      <w:proofErr w:type="spellStart"/>
      <w:r w:rsidRPr="00C330E6">
        <w:rPr>
          <w:rFonts w:ascii="Bookman Old Style" w:eastAsia="Times New Roman" w:hAnsi="Bookman Old Style"/>
          <w:color w:val="000000"/>
          <w:sz w:val="24"/>
          <w:szCs w:val="24"/>
          <w:lang w:val="en-ID"/>
        </w:rPr>
        <w:t>dipahami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secara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mendasar</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sehingga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dalam</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perumusan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konsep</w:t>
      </w:r>
      <w:proofErr w:type="spellEnd"/>
      <w:r w:rsidRPr="00C330E6">
        <w:rPr>
          <w:rFonts w:ascii="Bookman Old Style" w:eastAsia="Times New Roman" w:hAnsi="Bookman Old Style"/>
          <w:color w:val="000000"/>
          <w:sz w:val="24"/>
          <w:szCs w:val="24"/>
          <w:lang w:val="en-ID"/>
        </w:rPr>
        <w:t xml:space="preserve"> pada </w:t>
      </w:r>
      <w:proofErr w:type="spellStart"/>
      <w:r w:rsidRPr="00C330E6">
        <w:rPr>
          <w:rFonts w:ascii="Bookman Old Style" w:eastAsia="Times New Roman" w:hAnsi="Bookman Old Style"/>
          <w:color w:val="000000"/>
          <w:sz w:val="24"/>
          <w:szCs w:val="24"/>
          <w:lang w:val="en-ID"/>
        </w:rPr>
        <w:t>suatu</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proyek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perancangan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fasilitas</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kesehatan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perlu</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mempertibangkan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implementasi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desain</w:t>
      </w:r>
      <w:proofErr w:type="spellEnd"/>
      <w:r w:rsidRPr="00C330E6">
        <w:rPr>
          <w:rFonts w:ascii="Bookman Old Style" w:eastAsia="Times New Roman" w:hAnsi="Bookman Old Style"/>
          <w:color w:val="000000"/>
          <w:sz w:val="24"/>
          <w:szCs w:val="24"/>
          <w:lang w:val="en-ID"/>
        </w:rPr>
        <w:t xml:space="preserve"> yang </w:t>
      </w:r>
      <w:proofErr w:type="spellStart"/>
      <w:r w:rsidRPr="00C330E6">
        <w:rPr>
          <w:rFonts w:ascii="Bookman Old Style" w:eastAsia="Times New Roman" w:hAnsi="Bookman Old Style"/>
          <w:color w:val="000000"/>
          <w:sz w:val="24"/>
          <w:szCs w:val="24"/>
          <w:lang w:val="en-ID"/>
        </w:rPr>
        <w:t>sesuai</w:t>
      </w:r>
      <w:proofErr w:type="spellEnd"/>
      <w:r w:rsidRPr="00C330E6">
        <w:rPr>
          <w:rFonts w:ascii="Bookman Old Style" w:eastAsia="Times New Roman" w:hAnsi="Bookman Old Style"/>
          <w:color w:val="000000"/>
          <w:sz w:val="24"/>
          <w:szCs w:val="24"/>
          <w:lang w:val="en-ID"/>
        </w:rPr>
        <w:t xml:space="preserve"> dan </w:t>
      </w:r>
      <w:proofErr w:type="spellStart"/>
      <w:r w:rsidRPr="00C330E6">
        <w:rPr>
          <w:rFonts w:ascii="Bookman Old Style" w:eastAsia="Times New Roman" w:hAnsi="Bookman Old Style"/>
          <w:color w:val="000000"/>
          <w:sz w:val="24"/>
          <w:szCs w:val="24"/>
          <w:lang w:val="en-ID"/>
        </w:rPr>
        <w:t>baik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Dalam</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perancangan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maupun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perencanaan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kawasan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fasilitas</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kesehatan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perlu</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adanya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pemikiran</w:t>
      </w:r>
      <w:proofErr w:type="spellEnd"/>
      <w:r w:rsidRPr="00C330E6">
        <w:rPr>
          <w:rFonts w:ascii="Bookman Old Style" w:eastAsia="Times New Roman" w:hAnsi="Bookman Old Style"/>
          <w:color w:val="000000"/>
          <w:sz w:val="24"/>
          <w:szCs w:val="24"/>
          <w:lang w:val="en-ID"/>
        </w:rPr>
        <w:t xml:space="preserve"> yang </w:t>
      </w:r>
      <w:proofErr w:type="spellStart"/>
      <w:r w:rsidRPr="00C330E6">
        <w:rPr>
          <w:rFonts w:ascii="Bookman Old Style" w:eastAsia="Times New Roman" w:hAnsi="Bookman Old Style"/>
          <w:color w:val="000000"/>
          <w:sz w:val="24"/>
          <w:szCs w:val="24"/>
          <w:lang w:val="en-ID"/>
        </w:rPr>
        <w:t>matang</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untuk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membentuk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konfigurasi</w:t>
      </w:r>
      <w:proofErr w:type="spellEnd"/>
      <w:r w:rsidRPr="00C330E6">
        <w:rPr>
          <w:rFonts w:ascii="Bookman Old Style" w:eastAsia="Times New Roman" w:hAnsi="Bookman Old Style"/>
          <w:color w:val="000000"/>
          <w:sz w:val="24"/>
          <w:szCs w:val="24"/>
          <w:lang w:val="en-ID"/>
        </w:rPr>
        <w:t xml:space="preserve"> yang </w:t>
      </w:r>
      <w:proofErr w:type="spellStart"/>
      <w:r w:rsidRPr="00C330E6">
        <w:rPr>
          <w:rFonts w:ascii="Bookman Old Style" w:eastAsia="Times New Roman" w:hAnsi="Bookman Old Style"/>
          <w:color w:val="000000"/>
          <w:sz w:val="24"/>
          <w:szCs w:val="24"/>
          <w:lang w:val="en-ID"/>
        </w:rPr>
        <w:t>baik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antar</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bangunan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ruang</w:t>
      </w:r>
      <w:proofErr w:type="spellEnd"/>
      <w:r w:rsidRPr="00C330E6">
        <w:rPr>
          <w:rFonts w:ascii="Bookman Old Style" w:eastAsia="Times New Roman" w:hAnsi="Bookman Old Style"/>
          <w:color w:val="000000"/>
          <w:sz w:val="24"/>
          <w:szCs w:val="24"/>
          <w:lang w:val="en-ID"/>
        </w:rPr>
        <w:t xml:space="preserve"> dan </w:t>
      </w:r>
      <w:proofErr w:type="spellStart"/>
      <w:r w:rsidRPr="00C330E6">
        <w:rPr>
          <w:rFonts w:ascii="Bookman Old Style" w:eastAsia="Times New Roman" w:hAnsi="Bookman Old Style"/>
          <w:color w:val="000000"/>
          <w:sz w:val="24"/>
          <w:szCs w:val="24"/>
          <w:lang w:val="en-ID"/>
        </w:rPr>
        <w:t>sistem</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pendukung</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kinerja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kawasan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dikarenakan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banyak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urgensi</w:t>
      </w:r>
      <w:proofErr w:type="spellEnd"/>
      <w:r w:rsidRPr="00C330E6">
        <w:rPr>
          <w:rFonts w:ascii="Bookman Old Style" w:eastAsia="Times New Roman" w:hAnsi="Bookman Old Style"/>
          <w:color w:val="000000"/>
          <w:sz w:val="24"/>
          <w:szCs w:val="24"/>
          <w:lang w:val="en-ID"/>
        </w:rPr>
        <w:t xml:space="preserve"> dan </w:t>
      </w:r>
      <w:proofErr w:type="spellStart"/>
      <w:r w:rsidRPr="00C330E6">
        <w:rPr>
          <w:rFonts w:ascii="Bookman Old Style" w:eastAsia="Times New Roman" w:hAnsi="Bookman Old Style"/>
          <w:color w:val="000000"/>
          <w:sz w:val="24"/>
          <w:szCs w:val="24"/>
          <w:lang w:val="en-ID"/>
        </w:rPr>
        <w:t>hirarki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pelayanan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medis</w:t>
      </w:r>
      <w:proofErr w:type="spellEnd"/>
      <w:r w:rsidRPr="00C330E6">
        <w:rPr>
          <w:rFonts w:ascii="Bookman Old Style" w:eastAsia="Times New Roman" w:hAnsi="Bookman Old Style"/>
          <w:color w:val="000000"/>
          <w:sz w:val="24"/>
          <w:szCs w:val="24"/>
          <w:lang w:val="en-ID"/>
        </w:rPr>
        <w:t xml:space="preserve"> di </w:t>
      </w:r>
      <w:proofErr w:type="spellStart"/>
      <w:r w:rsidRPr="00C330E6">
        <w:rPr>
          <w:rFonts w:ascii="Bookman Old Style" w:eastAsia="Times New Roman" w:hAnsi="Bookman Old Style"/>
          <w:color w:val="000000"/>
          <w:sz w:val="24"/>
          <w:szCs w:val="24"/>
          <w:lang w:val="en-ID"/>
        </w:rPr>
        <w:t>dalamnya</w:t>
      </w:r>
      <w:proofErr w:type="spellEnd"/>
      <w:r w:rsidRPr="00C330E6">
        <w:rPr>
          <w:rFonts w:ascii="Bookman Old Style" w:eastAsia="Times New Roman" w:hAnsi="Bookman Old Style"/>
          <w:color w:val="000000"/>
          <w:sz w:val="24"/>
          <w:szCs w:val="24"/>
          <w:lang w:val="en-ID"/>
        </w:rPr>
        <w:t>.</w:t>
      </w:r>
    </w:p>
    <w:p w14:paraId="74E21133" w14:textId="77777777" w:rsidR="00C330E6" w:rsidRPr="003D5250" w:rsidRDefault="00C330E6" w:rsidP="008E6BE0">
      <w:pPr>
        <w:tabs>
          <w:tab w:val="left" w:pos="567"/>
        </w:tabs>
        <w:jc w:val="both"/>
        <w:rPr>
          <w:rFonts w:ascii="Bookman Old Style" w:hAnsi="Bookman Old Style"/>
          <w:b/>
          <w:i/>
          <w:color w:val="FF0000"/>
          <w:sz w:val="24"/>
          <w:szCs w:val="24"/>
          <w:lang w:val="af-ZA"/>
        </w:rPr>
      </w:pPr>
    </w:p>
    <w:p w14:paraId="1FBABB07" w14:textId="77777777" w:rsidR="00075490" w:rsidRPr="003D5250" w:rsidRDefault="00075490" w:rsidP="006D3E43">
      <w:pPr>
        <w:tabs>
          <w:tab w:val="left" w:pos="567"/>
        </w:tabs>
        <w:jc w:val="both"/>
        <w:rPr>
          <w:rFonts w:ascii="Bookman Old Style" w:hAnsi="Bookman Old Style"/>
          <w:b/>
          <w:sz w:val="24"/>
          <w:szCs w:val="24"/>
          <w:lang w:val="af-ZA"/>
        </w:rPr>
      </w:pPr>
      <w:proofErr w:type="spellStart"/>
      <w:r w:rsidRPr="003D5250">
        <w:rPr>
          <w:rFonts w:ascii="Bookman Old Style" w:hAnsi="Bookman Old Style"/>
          <w:b/>
          <w:sz w:val="24"/>
          <w:szCs w:val="24"/>
          <w:lang w:val="af-ZA"/>
        </w:rPr>
        <w:t>Tujuan</w:t>
      </w:r>
      <w:proofErr w:type="spellEnd"/>
      <w:r w:rsidRPr="003D5250">
        <w:rPr>
          <w:rFonts w:ascii="Bookman Old Style" w:hAnsi="Bookman Old Style"/>
          <w:b/>
          <w:sz w:val="24"/>
          <w:szCs w:val="24"/>
          <w:lang w:val="af-ZA"/>
        </w:rPr>
        <w:t xml:space="preserve"> </w:t>
      </w:r>
      <w:proofErr w:type="spellStart"/>
      <w:r w:rsidRPr="003D5250">
        <w:rPr>
          <w:rFonts w:ascii="Bookman Old Style" w:hAnsi="Bookman Old Style"/>
          <w:b/>
          <w:sz w:val="24"/>
          <w:szCs w:val="24"/>
          <w:lang w:val="af-ZA"/>
        </w:rPr>
        <w:t>Tujuan</w:t>
      </w:r>
      <w:proofErr w:type="spellEnd"/>
      <w:r w:rsidRPr="003D5250">
        <w:rPr>
          <w:rFonts w:ascii="Bookman Old Style" w:hAnsi="Bookman Old Style"/>
          <w:b/>
          <w:sz w:val="24"/>
          <w:szCs w:val="24"/>
          <w:lang w:val="af-ZA"/>
        </w:rPr>
        <w:t xml:space="preserve"> </w:t>
      </w:r>
      <w:proofErr w:type="spellStart"/>
      <w:r w:rsidRPr="003D5250">
        <w:rPr>
          <w:rFonts w:ascii="Bookman Old Style" w:hAnsi="Bookman Old Style"/>
          <w:b/>
          <w:sz w:val="24"/>
          <w:szCs w:val="24"/>
          <w:lang w:val="af-ZA"/>
        </w:rPr>
        <w:t>Penelitian</w:t>
      </w:r>
      <w:proofErr w:type="spellEnd"/>
    </w:p>
    <w:p w14:paraId="59A5CBCA" w14:textId="77777777" w:rsidR="00C330E6" w:rsidRPr="003D5250" w:rsidRDefault="00C330E6" w:rsidP="00C330E6">
      <w:pPr>
        <w:jc w:val="both"/>
        <w:rPr>
          <w:rFonts w:ascii="Bookman Old Style" w:eastAsia="Times New Roman" w:hAnsi="Bookman Old Style"/>
          <w:color w:val="000000"/>
          <w:sz w:val="24"/>
          <w:szCs w:val="24"/>
          <w:lang w:val="en-ID"/>
        </w:rPr>
      </w:pPr>
      <w:proofErr w:type="spellStart"/>
      <w:r w:rsidRPr="00C330E6">
        <w:rPr>
          <w:rFonts w:ascii="Bookman Old Style" w:eastAsia="Times New Roman" w:hAnsi="Bookman Old Style"/>
          <w:color w:val="000000"/>
          <w:sz w:val="24"/>
          <w:szCs w:val="24"/>
          <w:lang w:val="en-ID"/>
        </w:rPr>
        <w:t>Beberapa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nilai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urgensi</w:t>
      </w:r>
      <w:proofErr w:type="spellEnd"/>
      <w:r w:rsidRPr="00C330E6">
        <w:rPr>
          <w:rFonts w:ascii="Bookman Old Style" w:eastAsia="Times New Roman" w:hAnsi="Bookman Old Style"/>
          <w:color w:val="000000"/>
          <w:sz w:val="24"/>
          <w:szCs w:val="24"/>
          <w:lang w:val="en-ID"/>
        </w:rPr>
        <w:t xml:space="preserve"> yang </w:t>
      </w:r>
      <w:proofErr w:type="spellStart"/>
      <w:r w:rsidRPr="00C330E6">
        <w:rPr>
          <w:rFonts w:ascii="Bookman Old Style" w:eastAsia="Times New Roman" w:hAnsi="Bookman Old Style"/>
          <w:color w:val="000000"/>
          <w:sz w:val="24"/>
          <w:szCs w:val="24"/>
          <w:lang w:val="en-ID"/>
        </w:rPr>
        <w:t>perlu</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diperhatikan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antara</w:t>
      </w:r>
      <w:proofErr w:type="spellEnd"/>
      <w:r w:rsidRPr="00C330E6">
        <w:rPr>
          <w:rFonts w:ascii="Bookman Old Style" w:eastAsia="Times New Roman" w:hAnsi="Bookman Old Style"/>
          <w:color w:val="000000"/>
          <w:sz w:val="24"/>
          <w:szCs w:val="24"/>
          <w:lang w:val="en-ID"/>
        </w:rPr>
        <w:t xml:space="preserve"> lain, </w:t>
      </w:r>
      <w:proofErr w:type="spellStart"/>
      <w:r w:rsidRPr="00C330E6">
        <w:rPr>
          <w:rFonts w:ascii="Bookman Old Style" w:eastAsia="Times New Roman" w:hAnsi="Bookman Old Style"/>
          <w:color w:val="000000"/>
          <w:sz w:val="24"/>
          <w:szCs w:val="24"/>
          <w:lang w:val="en-ID"/>
        </w:rPr>
        <w:t>bagaimana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kemudahan</w:t>
      </w:r>
      <w:proofErr w:type="spellEnd"/>
      <w:r w:rsidRPr="00C330E6">
        <w:rPr>
          <w:rFonts w:ascii="Bookman Old Style" w:eastAsia="Times New Roman" w:hAnsi="Bookman Old Style"/>
          <w:color w:val="000000"/>
          <w:sz w:val="24"/>
          <w:szCs w:val="24"/>
          <w:lang w:val="en-ID"/>
        </w:rPr>
        <w:t xml:space="preserve"> dan </w:t>
      </w:r>
      <w:proofErr w:type="spellStart"/>
      <w:r w:rsidRPr="00C330E6">
        <w:rPr>
          <w:rFonts w:ascii="Bookman Old Style" w:eastAsia="Times New Roman" w:hAnsi="Bookman Old Style"/>
          <w:color w:val="000000"/>
          <w:sz w:val="24"/>
          <w:szCs w:val="24"/>
          <w:lang w:val="en-ID"/>
        </w:rPr>
        <w:t>keterbukaan</w:t>
      </w:r>
      <w:proofErr w:type="spellEnd"/>
      <w:r w:rsidRPr="00C330E6">
        <w:rPr>
          <w:rFonts w:ascii="Bookman Old Style" w:eastAsia="Times New Roman" w:hAnsi="Bookman Old Style"/>
          <w:color w:val="000000"/>
          <w:sz w:val="24"/>
          <w:szCs w:val="24"/>
          <w:lang w:val="en-ID"/>
        </w:rPr>
        <w:t xml:space="preserve"> setting </w:t>
      </w:r>
      <w:proofErr w:type="spellStart"/>
      <w:r w:rsidRPr="00C330E6">
        <w:rPr>
          <w:rFonts w:ascii="Bookman Old Style" w:eastAsia="Times New Roman" w:hAnsi="Bookman Old Style"/>
          <w:color w:val="000000"/>
          <w:sz w:val="24"/>
          <w:szCs w:val="24"/>
          <w:lang w:val="en-ID"/>
        </w:rPr>
        <w:t>pintu</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masuk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kawasan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alur</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sirkulasi</w:t>
      </w:r>
      <w:proofErr w:type="spellEnd"/>
      <w:r w:rsidRPr="00C330E6">
        <w:rPr>
          <w:rFonts w:ascii="Bookman Old Style" w:eastAsia="Times New Roman" w:hAnsi="Bookman Old Style"/>
          <w:color w:val="000000"/>
          <w:sz w:val="24"/>
          <w:szCs w:val="24"/>
          <w:lang w:val="en-ID"/>
        </w:rPr>
        <w:t xml:space="preserve"> dan </w:t>
      </w:r>
      <w:proofErr w:type="spellStart"/>
      <w:r w:rsidRPr="00C330E6">
        <w:rPr>
          <w:rFonts w:ascii="Bookman Old Style" w:eastAsia="Times New Roman" w:hAnsi="Bookman Old Style"/>
          <w:color w:val="000000"/>
          <w:sz w:val="24"/>
          <w:szCs w:val="24"/>
          <w:lang w:val="en-ID"/>
        </w:rPr>
        <w:t>pelayanan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medis</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darurat</w:t>
      </w:r>
      <w:proofErr w:type="spellEnd"/>
      <w:r w:rsidRPr="00C330E6">
        <w:rPr>
          <w:rFonts w:ascii="Bookman Old Style" w:eastAsia="Times New Roman" w:hAnsi="Bookman Old Style"/>
          <w:color w:val="000000"/>
          <w:sz w:val="24"/>
          <w:szCs w:val="24"/>
          <w:lang w:val="en-ID"/>
        </w:rPr>
        <w:t xml:space="preserve"> dan non </w:t>
      </w:r>
      <w:proofErr w:type="spellStart"/>
      <w:r w:rsidRPr="00C330E6">
        <w:rPr>
          <w:rFonts w:ascii="Bookman Old Style" w:eastAsia="Times New Roman" w:hAnsi="Bookman Old Style"/>
          <w:color w:val="000000"/>
          <w:sz w:val="24"/>
          <w:szCs w:val="24"/>
          <w:lang w:val="en-ID"/>
        </w:rPr>
        <w:t>darurat</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serta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pencapaian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akses</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dari</w:t>
      </w:r>
      <w:proofErr w:type="spellEnd"/>
      <w:r w:rsidRPr="00C330E6">
        <w:rPr>
          <w:rFonts w:ascii="Bookman Old Style" w:eastAsia="Times New Roman" w:hAnsi="Bookman Old Style"/>
          <w:color w:val="000000"/>
          <w:sz w:val="24"/>
          <w:szCs w:val="24"/>
          <w:lang w:val="en-ID"/>
        </w:rPr>
        <w:t xml:space="preserve"> area </w:t>
      </w:r>
      <w:proofErr w:type="spellStart"/>
      <w:r w:rsidRPr="00C330E6">
        <w:rPr>
          <w:rFonts w:ascii="Bookman Old Style" w:eastAsia="Times New Roman" w:hAnsi="Bookman Old Style"/>
          <w:color w:val="000000"/>
          <w:sz w:val="24"/>
          <w:szCs w:val="24"/>
          <w:lang w:val="en-ID"/>
        </w:rPr>
        <w:t>parkir</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hingga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masuk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ke</w:t>
      </w:r>
      <w:proofErr w:type="spellEnd"/>
      <w:r w:rsidRPr="00C330E6">
        <w:rPr>
          <w:rFonts w:ascii="Bookman Old Style" w:eastAsia="Times New Roman" w:hAnsi="Bookman Old Style"/>
          <w:color w:val="000000"/>
          <w:sz w:val="24"/>
          <w:szCs w:val="24"/>
          <w:lang w:val="en-ID"/>
        </w:rPr>
        <w:t xml:space="preserve"> area </w:t>
      </w:r>
      <w:proofErr w:type="spellStart"/>
      <w:r w:rsidRPr="00C330E6">
        <w:rPr>
          <w:rFonts w:ascii="Bookman Old Style" w:eastAsia="Times New Roman" w:hAnsi="Bookman Old Style"/>
          <w:color w:val="000000"/>
          <w:sz w:val="24"/>
          <w:szCs w:val="24"/>
          <w:lang w:val="en-ID"/>
        </w:rPr>
        <w:t>pendaftaran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atau</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pemeriksaan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Sistem</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sirkulasi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ini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dalam</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perencanaan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terintegrasi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dengan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konsep</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zonasi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dimana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pertimbangan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alur</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sirkulasi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harus</w:t>
      </w:r>
      <w:proofErr w:type="spellEnd"/>
      <w:r w:rsidRPr="00C330E6">
        <w:rPr>
          <w:rFonts w:ascii="Bookman Old Style" w:eastAsia="Times New Roman" w:hAnsi="Bookman Old Style"/>
          <w:color w:val="000000"/>
          <w:sz w:val="24"/>
          <w:szCs w:val="24"/>
          <w:lang w:val="en-ID"/>
        </w:rPr>
        <w:t xml:space="preserve"> optimal </w:t>
      </w:r>
      <w:proofErr w:type="spellStart"/>
      <w:r w:rsidRPr="00C330E6">
        <w:rPr>
          <w:rFonts w:ascii="Bookman Old Style" w:eastAsia="Times New Roman" w:hAnsi="Bookman Old Style"/>
          <w:color w:val="000000"/>
          <w:sz w:val="24"/>
          <w:szCs w:val="24"/>
          <w:lang w:val="en-ID"/>
        </w:rPr>
        <w:t>mendukung</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zonasi</w:t>
      </w:r>
      <w:proofErr w:type="spellEnd"/>
      <w:r w:rsidRPr="00C330E6">
        <w:rPr>
          <w:rFonts w:ascii="Bookman Old Style" w:eastAsia="Times New Roman" w:hAnsi="Bookman Old Style"/>
          <w:color w:val="000000"/>
          <w:sz w:val="24"/>
          <w:szCs w:val="24"/>
          <w:lang w:val="en-ID"/>
        </w:rPr>
        <w:t xml:space="preserve"> yang </w:t>
      </w:r>
      <w:proofErr w:type="spellStart"/>
      <w:r w:rsidRPr="00C330E6">
        <w:rPr>
          <w:rFonts w:ascii="Bookman Old Style" w:eastAsia="Times New Roman" w:hAnsi="Bookman Old Style"/>
          <w:color w:val="000000"/>
          <w:sz w:val="24"/>
          <w:szCs w:val="24"/>
          <w:lang w:val="en-ID"/>
        </w:rPr>
        <w:t>telah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ditetapkan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Sirkulasi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atau</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sistem</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aksesibilitas</w:t>
      </w:r>
      <w:proofErr w:type="spellEnd"/>
      <w:r w:rsidRPr="00C330E6">
        <w:rPr>
          <w:rFonts w:ascii="Bookman Old Style" w:eastAsia="Times New Roman" w:hAnsi="Bookman Old Style"/>
          <w:color w:val="000000"/>
          <w:sz w:val="24"/>
          <w:szCs w:val="24"/>
          <w:lang w:val="en-ID"/>
        </w:rPr>
        <w:t xml:space="preserve"> juga </w:t>
      </w:r>
      <w:proofErr w:type="spellStart"/>
      <w:r w:rsidRPr="00C330E6">
        <w:rPr>
          <w:rFonts w:ascii="Bookman Old Style" w:eastAsia="Times New Roman" w:hAnsi="Bookman Old Style"/>
          <w:color w:val="000000"/>
          <w:sz w:val="24"/>
          <w:szCs w:val="24"/>
          <w:lang w:val="en-ID"/>
        </w:rPr>
        <w:t>berpengaruh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terhadap</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efisiensi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pergerakan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pengunjung</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maupun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tenaga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medis</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dalam</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memperoleh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pelayanan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maupun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menjalankan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tugas</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medisnya</w:t>
      </w:r>
      <w:proofErr w:type="spellEnd"/>
      <w:r w:rsidRPr="00C330E6">
        <w:rPr>
          <w:rFonts w:ascii="Bookman Old Style" w:eastAsia="Times New Roman" w:hAnsi="Bookman Old Style"/>
          <w:color w:val="000000"/>
          <w:sz w:val="24"/>
          <w:szCs w:val="24"/>
          <w:lang w:val="en-ID"/>
        </w:rPr>
        <w:t xml:space="preserve">. Hal </w:t>
      </w:r>
      <w:proofErr w:type="spellStart"/>
      <w:r w:rsidRPr="00C330E6">
        <w:rPr>
          <w:rFonts w:ascii="Bookman Old Style" w:eastAsia="Times New Roman" w:hAnsi="Bookman Old Style"/>
          <w:color w:val="000000"/>
          <w:sz w:val="24"/>
          <w:szCs w:val="24"/>
          <w:lang w:val="en-ID"/>
        </w:rPr>
        <w:t>tersebut</w:t>
      </w:r>
      <w:proofErr w:type="spellEnd"/>
      <w:r w:rsidRPr="00C330E6">
        <w:rPr>
          <w:rFonts w:ascii="Bookman Old Style" w:eastAsia="Times New Roman" w:hAnsi="Bookman Old Style"/>
          <w:color w:val="000000"/>
          <w:sz w:val="24"/>
          <w:szCs w:val="24"/>
          <w:lang w:val="en-ID"/>
        </w:rPr>
        <w:t xml:space="preserve"> yang </w:t>
      </w:r>
      <w:proofErr w:type="spellStart"/>
      <w:r w:rsidRPr="00C330E6">
        <w:rPr>
          <w:rFonts w:ascii="Bookman Old Style" w:eastAsia="Times New Roman" w:hAnsi="Bookman Old Style"/>
          <w:color w:val="000000"/>
          <w:sz w:val="24"/>
          <w:szCs w:val="24"/>
          <w:lang w:val="en-ID"/>
        </w:rPr>
        <w:t>mendasari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pemikiran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dalam</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penelitian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ini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dimana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perlu</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adanya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pengkajian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maupun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tinjauan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secara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komprehensif</w:t>
      </w:r>
      <w:proofErr w:type="spellEnd"/>
      <w:r w:rsidRPr="00C330E6">
        <w:rPr>
          <w:rFonts w:ascii="Bookman Old Style" w:eastAsia="Times New Roman" w:hAnsi="Bookman Old Style"/>
          <w:color w:val="000000"/>
          <w:sz w:val="24"/>
          <w:szCs w:val="24"/>
          <w:lang w:val="en-ID"/>
        </w:rPr>
        <w:t xml:space="preserve"> pada setting </w:t>
      </w:r>
      <w:proofErr w:type="spellStart"/>
      <w:r w:rsidRPr="00C330E6">
        <w:rPr>
          <w:rFonts w:ascii="Bookman Old Style" w:eastAsia="Times New Roman" w:hAnsi="Bookman Old Style"/>
          <w:color w:val="000000"/>
          <w:sz w:val="24"/>
          <w:szCs w:val="24"/>
          <w:lang w:val="en-ID"/>
        </w:rPr>
        <w:t>fisik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kawasan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dalam</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hal</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ini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kemudahan</w:t>
      </w:r>
      <w:proofErr w:type="spellEnd"/>
      <w:r w:rsidRPr="00C330E6">
        <w:rPr>
          <w:rFonts w:ascii="Bookman Old Style" w:eastAsia="Times New Roman" w:hAnsi="Bookman Old Style"/>
          <w:color w:val="000000"/>
          <w:sz w:val="24"/>
          <w:szCs w:val="24"/>
          <w:lang w:val="en-ID"/>
        </w:rPr>
        <w:t xml:space="preserve"> dan </w:t>
      </w:r>
      <w:proofErr w:type="spellStart"/>
      <w:r w:rsidRPr="00C330E6">
        <w:rPr>
          <w:rFonts w:ascii="Bookman Old Style" w:eastAsia="Times New Roman" w:hAnsi="Bookman Old Style"/>
          <w:color w:val="000000"/>
          <w:sz w:val="24"/>
          <w:szCs w:val="24"/>
          <w:lang w:val="en-ID"/>
        </w:rPr>
        <w:t>keterbukaan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sistem</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aksesibilitas</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kawasan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terhadap</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efisiensi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serta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kenyamanan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pengunjung</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sehingga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dari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kajian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tersebut</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dapat</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menghasilkan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suatu</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rekomendasi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dalam</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perancangan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arsitektur</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rumah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sakit</w:t>
      </w:r>
      <w:proofErr w:type="spellEnd"/>
      <w:r w:rsidRPr="00C330E6">
        <w:rPr>
          <w:rFonts w:ascii="Bookman Old Style" w:eastAsia="Times New Roman" w:hAnsi="Bookman Old Style"/>
          <w:color w:val="000000"/>
          <w:sz w:val="24"/>
          <w:szCs w:val="24"/>
          <w:lang w:val="en-ID"/>
        </w:rPr>
        <w:t xml:space="preserve"> yang </w:t>
      </w:r>
      <w:proofErr w:type="spellStart"/>
      <w:r w:rsidRPr="00C330E6">
        <w:rPr>
          <w:rFonts w:ascii="Bookman Old Style" w:eastAsia="Times New Roman" w:hAnsi="Bookman Old Style"/>
          <w:color w:val="000000"/>
          <w:sz w:val="24"/>
          <w:szCs w:val="24"/>
          <w:lang w:val="en-ID"/>
        </w:rPr>
        <w:t>kualitas</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pelayanannya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baik</w:t>
      </w:r>
      <w:proofErr w:type="spellEnd"/>
      <w:r w:rsidRPr="00C330E6">
        <w:rPr>
          <w:rFonts w:ascii="Bookman Old Style" w:eastAsia="Times New Roman" w:hAnsi="Bookman Old Style"/>
          <w:color w:val="000000"/>
          <w:sz w:val="24"/>
          <w:szCs w:val="24"/>
          <w:lang w:val="en-ID"/>
        </w:rPr>
        <w:t xml:space="preserve"> dan </w:t>
      </w:r>
      <w:proofErr w:type="spellStart"/>
      <w:r w:rsidRPr="00C330E6">
        <w:rPr>
          <w:rFonts w:ascii="Bookman Old Style" w:eastAsia="Times New Roman" w:hAnsi="Bookman Old Style"/>
          <w:color w:val="000000"/>
          <w:sz w:val="24"/>
          <w:szCs w:val="24"/>
          <w:lang w:val="en-ID"/>
        </w:rPr>
        <w:t>keberlanjutan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karena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tidak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jarang</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hubungan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keruangan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tersebut</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berdampak</w:t>
      </w:r>
      <w:proofErr w:type="spellEnd"/>
      <w:r w:rsidRPr="00C330E6">
        <w:rPr>
          <w:rFonts w:ascii="Bookman Old Style" w:eastAsia="Times New Roman" w:hAnsi="Bookman Old Style"/>
          <w:color w:val="000000"/>
          <w:sz w:val="24"/>
          <w:szCs w:val="24"/>
          <w:lang w:val="en-ID"/>
        </w:rPr>
        <w:t xml:space="preserve"> pada </w:t>
      </w:r>
      <w:proofErr w:type="spellStart"/>
      <w:r w:rsidRPr="00C330E6">
        <w:rPr>
          <w:rFonts w:ascii="Bookman Old Style" w:eastAsia="Times New Roman" w:hAnsi="Bookman Old Style"/>
          <w:color w:val="000000"/>
          <w:sz w:val="24"/>
          <w:szCs w:val="24"/>
          <w:lang w:val="en-ID"/>
        </w:rPr>
        <w:t>kenyamanan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pasien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maupun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pengunjung</w:t>
      </w:r>
      <w:proofErr w:type="spellEnd"/>
      <w:r w:rsidRPr="00C330E6">
        <w:rPr>
          <w:rFonts w:ascii="Bookman Old Style" w:eastAsia="Times New Roman" w:hAnsi="Bookman Old Style"/>
          <w:color w:val="000000"/>
          <w:sz w:val="24"/>
          <w:szCs w:val="24"/>
          <w:lang w:val="en-ID"/>
        </w:rPr>
        <w:t xml:space="preserve"> yang </w:t>
      </w:r>
      <w:proofErr w:type="spellStart"/>
      <w:r w:rsidRPr="00C330E6">
        <w:rPr>
          <w:rFonts w:ascii="Bookman Old Style" w:eastAsia="Times New Roman" w:hAnsi="Bookman Old Style"/>
          <w:color w:val="000000"/>
          <w:sz w:val="24"/>
          <w:szCs w:val="24"/>
          <w:lang w:val="en-ID"/>
        </w:rPr>
        <w:t>jangka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panjangnya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dapat</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menurunkan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indeks</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kepuasan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lastRenderedPageBreak/>
        <w:t>pelanggan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sehingga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mempengaruhi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citra</w:t>
      </w:r>
      <w:proofErr w:type="spellEnd"/>
      <w:r w:rsidRPr="00C330E6">
        <w:rPr>
          <w:rFonts w:ascii="Bookman Old Style" w:eastAsia="Times New Roman" w:hAnsi="Bookman Old Style"/>
          <w:color w:val="000000"/>
          <w:sz w:val="24"/>
          <w:szCs w:val="24"/>
          <w:lang w:val="en-ID"/>
        </w:rPr>
        <w:t xml:space="preserve"> dan </w:t>
      </w:r>
      <w:proofErr w:type="spellStart"/>
      <w:r w:rsidRPr="00C330E6">
        <w:rPr>
          <w:rFonts w:ascii="Bookman Old Style" w:eastAsia="Times New Roman" w:hAnsi="Bookman Old Style"/>
          <w:color w:val="000000"/>
          <w:sz w:val="24"/>
          <w:szCs w:val="24"/>
          <w:lang w:val="en-ID"/>
        </w:rPr>
        <w:t>kompetensi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rumah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sakit</w:t>
      </w:r>
      <w:proofErr w:type="spellEnd"/>
      <w:r w:rsidRPr="00C330E6">
        <w:rPr>
          <w:rFonts w:ascii="Bookman Old Style" w:eastAsia="Times New Roman" w:hAnsi="Bookman Old Style"/>
          <w:color w:val="000000"/>
          <w:sz w:val="24"/>
          <w:szCs w:val="24"/>
          <w:lang w:val="en-ID"/>
        </w:rPr>
        <w:t>.</w:t>
      </w:r>
    </w:p>
    <w:p w14:paraId="4887F2D4" w14:textId="77777777" w:rsidR="00C330E6" w:rsidRPr="00C330E6" w:rsidRDefault="00C330E6" w:rsidP="00C330E6">
      <w:pPr>
        <w:rPr>
          <w:rFonts w:ascii="Bookman Old Style" w:eastAsia="Times New Roman" w:hAnsi="Bookman Old Style"/>
          <w:sz w:val="24"/>
          <w:szCs w:val="24"/>
          <w:lang w:val="en-ID"/>
        </w:rPr>
      </w:pPr>
    </w:p>
    <w:p w14:paraId="227B7ED1" w14:textId="77777777" w:rsidR="00A604BA" w:rsidRPr="003D5250" w:rsidRDefault="00C2100C" w:rsidP="00075490">
      <w:pPr>
        <w:tabs>
          <w:tab w:val="left" w:pos="567"/>
        </w:tabs>
        <w:jc w:val="both"/>
        <w:rPr>
          <w:rFonts w:ascii="Bookman Old Style" w:hAnsi="Bookman Old Style"/>
          <w:b/>
          <w:sz w:val="24"/>
          <w:szCs w:val="24"/>
          <w:lang w:val="en-US"/>
        </w:rPr>
      </w:pPr>
      <w:r w:rsidRPr="003D5250">
        <w:rPr>
          <w:rFonts w:ascii="Bookman Old Style" w:hAnsi="Bookman Old Style"/>
          <w:b/>
          <w:sz w:val="24"/>
          <w:szCs w:val="24"/>
          <w:lang w:val="en-US"/>
        </w:rPr>
        <w:t>TINJAUAN PUSTAKA</w:t>
      </w:r>
    </w:p>
    <w:p w14:paraId="76BCDC8F" w14:textId="77777777" w:rsidR="003D6B3E" w:rsidRPr="003D5250" w:rsidRDefault="003D6B3E" w:rsidP="003D6B3E">
      <w:pPr>
        <w:jc w:val="both"/>
        <w:rPr>
          <w:rFonts w:ascii="Bookman Old Style" w:eastAsia="Times New Roman" w:hAnsi="Bookman Old Style"/>
          <w:color w:val="000000"/>
          <w:sz w:val="24"/>
          <w:szCs w:val="24"/>
          <w:lang w:val="en-ID"/>
        </w:rPr>
      </w:pPr>
      <w:proofErr w:type="spellStart"/>
      <w:r w:rsidRPr="003D6B3E">
        <w:rPr>
          <w:rFonts w:ascii="Bookman Old Style" w:eastAsia="Times New Roman" w:hAnsi="Bookman Old Style"/>
          <w:color w:val="000000"/>
          <w:sz w:val="24"/>
          <w:szCs w:val="24"/>
          <w:lang w:val="en-ID"/>
        </w:rPr>
        <w:t>Berdasarkan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buku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Arsitektur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Rumah</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Sakit</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diterbitkan</w:t>
      </w:r>
      <w:proofErr w:type="spellEnd"/>
      <w:r w:rsidRPr="003D6B3E">
        <w:rPr>
          <w:rFonts w:ascii="Bookman Old Style" w:eastAsia="Times New Roman" w:hAnsi="Bookman Old Style"/>
          <w:color w:val="000000"/>
          <w:sz w:val="24"/>
          <w:szCs w:val="24"/>
          <w:lang w:val="en-ID"/>
        </w:rPr>
        <w:t xml:space="preserve"> oleh PT. Global </w:t>
      </w:r>
      <w:proofErr w:type="spellStart"/>
      <w:r w:rsidRPr="003D6B3E">
        <w:rPr>
          <w:rFonts w:ascii="Bookman Old Style" w:eastAsia="Times New Roman" w:hAnsi="Bookman Old Style"/>
          <w:color w:val="000000"/>
          <w:sz w:val="24"/>
          <w:szCs w:val="24"/>
          <w:lang w:val="en-ID"/>
        </w:rPr>
        <w:t>Rancang</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Selaras</w:t>
      </w:r>
      <w:proofErr w:type="spellEnd"/>
      <w:r w:rsidRPr="003D6B3E">
        <w:rPr>
          <w:rFonts w:ascii="Bookman Old Style" w:eastAsia="Times New Roman" w:hAnsi="Bookman Old Style"/>
          <w:color w:val="000000"/>
          <w:sz w:val="24"/>
          <w:szCs w:val="24"/>
          <w:lang w:val="en-ID"/>
        </w:rPr>
        <w:t xml:space="preserve"> (2010), </w:t>
      </w:r>
      <w:proofErr w:type="spellStart"/>
      <w:r w:rsidRPr="003D6B3E">
        <w:rPr>
          <w:rFonts w:ascii="Bookman Old Style" w:eastAsia="Times New Roman" w:hAnsi="Bookman Old Style"/>
          <w:color w:val="000000"/>
          <w:sz w:val="24"/>
          <w:szCs w:val="24"/>
          <w:lang w:val="en-ID"/>
        </w:rPr>
        <w:t>disebutkan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bahwa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sirkulasi</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tepat</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aksesibel</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menjadi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prinsip</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dasar</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harus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dipertimbangkan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secara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matang</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dalam</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perencanaan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arsitektur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rumah</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sakit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Dalam</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hal</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ini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disampaikan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bahwa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rumah</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sakit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memiliki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sirkulasi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eksternal</w:t>
      </w:r>
      <w:proofErr w:type="spellEnd"/>
      <w:r w:rsidRPr="003D6B3E">
        <w:rPr>
          <w:rFonts w:ascii="Bookman Old Style" w:eastAsia="Times New Roman" w:hAnsi="Bookman Old Style"/>
          <w:color w:val="000000"/>
          <w:sz w:val="24"/>
          <w:szCs w:val="24"/>
          <w:lang w:val="en-ID"/>
        </w:rPr>
        <w:t xml:space="preserve"> dan internal. </w:t>
      </w:r>
      <w:proofErr w:type="spellStart"/>
      <w:r w:rsidRPr="003D6B3E">
        <w:rPr>
          <w:rFonts w:ascii="Bookman Old Style" w:eastAsia="Times New Roman" w:hAnsi="Bookman Old Style"/>
          <w:color w:val="000000"/>
          <w:sz w:val="24"/>
          <w:szCs w:val="24"/>
          <w:lang w:val="en-ID"/>
        </w:rPr>
        <w:t>Sirkulasi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eksternal</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merupakan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pemanfaatan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jaringan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jalan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untuk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kendaraan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bermotor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dalam</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mengakses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kawasan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rumah</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sakit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Dalam</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penjelasannya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sirkulasi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eksternal</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ini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perlu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dibedakan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antara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akses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utama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rumah</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sakit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maupun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bagi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pengunjung</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akses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gawat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darurat</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harus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aman</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terhindar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dari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gangguan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akses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kendaraan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lain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serta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layanan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sirkulasi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khusus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bagi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karyawan</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tenaga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medis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Berbagai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aspek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pemanfaatan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sirkulasi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eksternal</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ini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perlu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direncanakan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secara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baik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sehingga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secara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kualitatif</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maupun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kuantitatif</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dapat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memenuhi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persyaratan</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ada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Kemudian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disampaikan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lebih</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lanjut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bahwa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sirkulasi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kendaraan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barang</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pengunjung</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pemberi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layanan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kesehatan</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kegawatdaruratan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memiliki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tujuh</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prinsip</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harus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dipertimbangkan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sehingga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dapat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memenuhi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faktor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keamanan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keselamatan</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kemudahan</w:t>
      </w:r>
      <w:proofErr w:type="spellEnd"/>
      <w:r w:rsidRPr="003D6B3E">
        <w:rPr>
          <w:rFonts w:ascii="Bookman Old Style" w:eastAsia="Times New Roman" w:hAnsi="Bookman Old Style"/>
          <w:color w:val="000000"/>
          <w:sz w:val="24"/>
          <w:szCs w:val="24"/>
          <w:lang w:val="en-ID"/>
        </w:rPr>
        <w:t>.</w:t>
      </w:r>
    </w:p>
    <w:p w14:paraId="46664279" w14:textId="77777777" w:rsidR="003D6B3E" w:rsidRPr="003D6B3E" w:rsidRDefault="003D6B3E" w:rsidP="003D6B3E">
      <w:pPr>
        <w:jc w:val="both"/>
        <w:rPr>
          <w:rFonts w:ascii="Bookman Old Style" w:eastAsia="Times New Roman" w:hAnsi="Bookman Old Style"/>
          <w:sz w:val="28"/>
          <w:szCs w:val="28"/>
          <w:lang w:val="en-ID"/>
        </w:rPr>
      </w:pPr>
    </w:p>
    <w:p w14:paraId="5C1104C8" w14:textId="77777777" w:rsidR="003D6B3E" w:rsidRPr="003D6B3E" w:rsidRDefault="003D6B3E" w:rsidP="003D6B3E">
      <w:pPr>
        <w:jc w:val="both"/>
        <w:rPr>
          <w:rFonts w:ascii="Bookman Old Style" w:eastAsia="Times New Roman" w:hAnsi="Bookman Old Style"/>
          <w:sz w:val="28"/>
          <w:szCs w:val="28"/>
          <w:lang w:val="en-ID"/>
        </w:rPr>
      </w:pPr>
      <w:proofErr w:type="spellStart"/>
      <w:r w:rsidRPr="003D6B3E">
        <w:rPr>
          <w:rFonts w:ascii="Bookman Old Style" w:eastAsia="Times New Roman" w:hAnsi="Bookman Old Style"/>
          <w:color w:val="000000"/>
          <w:sz w:val="24"/>
          <w:szCs w:val="24"/>
          <w:lang w:val="en-ID"/>
        </w:rPr>
        <w:t>Dalam</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penelitiannya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Widyanarso</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Yuliastuti</w:t>
      </w:r>
      <w:proofErr w:type="spellEnd"/>
      <w:r w:rsidRPr="003D6B3E">
        <w:rPr>
          <w:rFonts w:ascii="Bookman Old Style" w:eastAsia="Times New Roman" w:hAnsi="Bookman Old Style"/>
          <w:color w:val="000000"/>
          <w:sz w:val="24"/>
          <w:szCs w:val="24"/>
          <w:lang w:val="en-ID"/>
        </w:rPr>
        <w:t xml:space="preserve"> (2014) yang </w:t>
      </w:r>
      <w:proofErr w:type="spellStart"/>
      <w:r w:rsidRPr="003D6B3E">
        <w:rPr>
          <w:rFonts w:ascii="Bookman Old Style" w:eastAsia="Times New Roman" w:hAnsi="Bookman Old Style"/>
          <w:color w:val="000000"/>
          <w:sz w:val="24"/>
          <w:szCs w:val="24"/>
          <w:lang w:val="en-ID"/>
        </w:rPr>
        <w:t>membahas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mengenai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tingkat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aksesibilitas</w:t>
      </w:r>
      <w:proofErr w:type="spellEnd"/>
      <w:r w:rsidRPr="003D6B3E">
        <w:rPr>
          <w:rFonts w:ascii="Bookman Old Style" w:eastAsia="Times New Roman" w:hAnsi="Bookman Old Style"/>
          <w:color w:val="000000"/>
          <w:sz w:val="24"/>
          <w:szCs w:val="24"/>
          <w:lang w:val="en-ID"/>
        </w:rPr>
        <w:t xml:space="preserve"> pada </w:t>
      </w:r>
      <w:proofErr w:type="spellStart"/>
      <w:r w:rsidRPr="003D6B3E">
        <w:rPr>
          <w:rFonts w:ascii="Bookman Old Style" w:eastAsia="Times New Roman" w:hAnsi="Bookman Old Style"/>
          <w:color w:val="000000"/>
          <w:sz w:val="24"/>
          <w:szCs w:val="24"/>
          <w:lang w:val="en-ID"/>
        </w:rPr>
        <w:t>fasilitas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sosial</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disampaikan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kutipan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dari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Penchansky</w:t>
      </w:r>
      <w:proofErr w:type="spellEnd"/>
      <w:r w:rsidRPr="003D6B3E">
        <w:rPr>
          <w:rFonts w:ascii="Bookman Old Style" w:eastAsia="Times New Roman" w:hAnsi="Bookman Old Style"/>
          <w:color w:val="000000"/>
          <w:sz w:val="24"/>
          <w:szCs w:val="24"/>
          <w:lang w:val="en-ID"/>
        </w:rPr>
        <w:t xml:space="preserve"> dan Thomas (1981, </w:t>
      </w:r>
      <w:proofErr w:type="spellStart"/>
      <w:r w:rsidRPr="003D6B3E">
        <w:rPr>
          <w:rFonts w:ascii="Bookman Old Style" w:eastAsia="Times New Roman" w:hAnsi="Bookman Old Style"/>
          <w:color w:val="000000"/>
          <w:sz w:val="24"/>
          <w:szCs w:val="24"/>
          <w:lang w:val="en-ID"/>
        </w:rPr>
        <w:t>dalam</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Ngui</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Vanasse</w:t>
      </w:r>
      <w:proofErr w:type="spellEnd"/>
      <w:r w:rsidRPr="003D6B3E">
        <w:rPr>
          <w:rFonts w:ascii="Bookman Old Style" w:eastAsia="Times New Roman" w:hAnsi="Bookman Old Style"/>
          <w:color w:val="000000"/>
          <w:sz w:val="24"/>
          <w:szCs w:val="24"/>
          <w:lang w:val="en-ID"/>
        </w:rPr>
        <w:t xml:space="preserve">, 2012) </w:t>
      </w:r>
      <w:proofErr w:type="spellStart"/>
      <w:r w:rsidRPr="003D6B3E">
        <w:rPr>
          <w:rFonts w:ascii="Bookman Old Style" w:eastAsia="Times New Roman" w:hAnsi="Bookman Old Style"/>
          <w:color w:val="000000"/>
          <w:sz w:val="24"/>
          <w:szCs w:val="24"/>
          <w:lang w:val="en-ID"/>
        </w:rPr>
        <w:t>bahwa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aksesibilitas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merupakan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pembahasan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spesifik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mengenai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keterjangkauan</w:t>
      </w:r>
      <w:proofErr w:type="spellEnd"/>
      <w:r w:rsidRPr="003D6B3E">
        <w:rPr>
          <w:rFonts w:ascii="Bookman Old Style" w:eastAsia="Times New Roman" w:hAnsi="Bookman Old Style"/>
          <w:color w:val="000000"/>
          <w:sz w:val="24"/>
          <w:szCs w:val="24"/>
          <w:lang w:val="en-ID"/>
        </w:rPr>
        <w:t xml:space="preserve"> (</w:t>
      </w:r>
      <w:r w:rsidRPr="003D6B3E">
        <w:rPr>
          <w:rFonts w:ascii="Bookman Old Style" w:eastAsia="Times New Roman" w:hAnsi="Bookman Old Style"/>
          <w:i/>
          <w:iCs/>
          <w:color w:val="000000"/>
          <w:sz w:val="24"/>
          <w:szCs w:val="24"/>
          <w:lang w:val="en-ID"/>
        </w:rPr>
        <w:t>affordability</w:t>
      </w:r>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akseptabilitas</w:t>
      </w:r>
      <w:proofErr w:type="spellEnd"/>
      <w:r w:rsidRPr="003D6B3E">
        <w:rPr>
          <w:rFonts w:ascii="Bookman Old Style" w:eastAsia="Times New Roman" w:hAnsi="Bookman Old Style"/>
          <w:color w:val="000000"/>
          <w:sz w:val="24"/>
          <w:szCs w:val="24"/>
          <w:lang w:val="en-ID"/>
        </w:rPr>
        <w:t xml:space="preserve"> (</w:t>
      </w:r>
      <w:r w:rsidRPr="003D6B3E">
        <w:rPr>
          <w:rFonts w:ascii="Bookman Old Style" w:eastAsia="Times New Roman" w:hAnsi="Bookman Old Style"/>
          <w:i/>
          <w:iCs/>
          <w:color w:val="000000"/>
          <w:sz w:val="24"/>
          <w:szCs w:val="24"/>
          <w:lang w:val="en-ID"/>
        </w:rPr>
        <w:t>acceptability</w:t>
      </w:r>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ketersediaan</w:t>
      </w:r>
      <w:proofErr w:type="spellEnd"/>
      <w:r w:rsidRPr="003D6B3E">
        <w:rPr>
          <w:rFonts w:ascii="Bookman Old Style" w:eastAsia="Times New Roman" w:hAnsi="Bookman Old Style"/>
          <w:color w:val="000000"/>
          <w:sz w:val="24"/>
          <w:szCs w:val="24"/>
          <w:lang w:val="en-ID"/>
        </w:rPr>
        <w:t xml:space="preserve"> (</w:t>
      </w:r>
      <w:r w:rsidRPr="003D6B3E">
        <w:rPr>
          <w:rFonts w:ascii="Bookman Old Style" w:eastAsia="Times New Roman" w:hAnsi="Bookman Old Style"/>
          <w:i/>
          <w:iCs/>
          <w:color w:val="000000"/>
          <w:sz w:val="24"/>
          <w:szCs w:val="24"/>
          <w:lang w:val="en-ID"/>
        </w:rPr>
        <w:t>availability</w:t>
      </w:r>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kecukupan</w:t>
      </w:r>
      <w:proofErr w:type="spellEnd"/>
      <w:r w:rsidRPr="003D6B3E">
        <w:rPr>
          <w:rFonts w:ascii="Bookman Old Style" w:eastAsia="Times New Roman" w:hAnsi="Bookman Old Style"/>
          <w:color w:val="000000"/>
          <w:sz w:val="24"/>
          <w:szCs w:val="24"/>
          <w:lang w:val="en-ID"/>
        </w:rPr>
        <w:t xml:space="preserve"> (</w:t>
      </w:r>
      <w:r w:rsidRPr="003D6B3E">
        <w:rPr>
          <w:rFonts w:ascii="Bookman Old Style" w:eastAsia="Times New Roman" w:hAnsi="Bookman Old Style"/>
          <w:i/>
          <w:iCs/>
          <w:color w:val="000000"/>
          <w:sz w:val="24"/>
          <w:szCs w:val="24"/>
          <w:lang w:val="en-ID"/>
        </w:rPr>
        <w:t>adequacy</w:t>
      </w:r>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Kemudian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ditambahkan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menurut</w:t>
      </w:r>
      <w:proofErr w:type="spellEnd"/>
      <w:r w:rsidRPr="003D6B3E">
        <w:rPr>
          <w:rFonts w:ascii="Bookman Old Style" w:eastAsia="Times New Roman" w:hAnsi="Bookman Old Style"/>
          <w:color w:val="000000"/>
          <w:sz w:val="24"/>
          <w:szCs w:val="24"/>
          <w:lang w:val="en-ID"/>
        </w:rPr>
        <w:t xml:space="preserve"> Black (1981, </w:t>
      </w:r>
      <w:proofErr w:type="spellStart"/>
      <w:r w:rsidRPr="003D6B3E">
        <w:rPr>
          <w:rFonts w:ascii="Bookman Old Style" w:eastAsia="Times New Roman" w:hAnsi="Bookman Old Style"/>
          <w:color w:val="000000"/>
          <w:sz w:val="24"/>
          <w:szCs w:val="24"/>
          <w:lang w:val="en-ID"/>
        </w:rPr>
        <w:t>dalam</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Tamin</w:t>
      </w:r>
      <w:proofErr w:type="spellEnd"/>
      <w:r w:rsidRPr="003D6B3E">
        <w:rPr>
          <w:rFonts w:ascii="Bookman Old Style" w:eastAsia="Times New Roman" w:hAnsi="Bookman Old Style"/>
          <w:color w:val="000000"/>
          <w:sz w:val="24"/>
          <w:szCs w:val="24"/>
          <w:lang w:val="en-ID"/>
        </w:rPr>
        <w:t xml:space="preserve">, 2000) </w:t>
      </w:r>
      <w:proofErr w:type="spellStart"/>
      <w:r w:rsidRPr="003D6B3E">
        <w:rPr>
          <w:rFonts w:ascii="Bookman Old Style" w:eastAsia="Times New Roman" w:hAnsi="Bookman Old Style"/>
          <w:color w:val="000000"/>
          <w:sz w:val="24"/>
          <w:szCs w:val="24"/>
          <w:lang w:val="en-ID"/>
        </w:rPr>
        <w:t>bahwasanya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aksesibilitas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merupakan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satuan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nilai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kepuasan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serta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kemudahan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lokasi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guna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lahan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berinteraksi</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mudah</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atau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sulitnya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lokasi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tersebut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dicapai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melalui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sistem</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jaringan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sirkulasi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dalam</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hal</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ini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pejalan</w:t>
      </w:r>
      <w:proofErr w:type="spellEnd"/>
      <w:r w:rsidRPr="003D6B3E">
        <w:rPr>
          <w:rFonts w:ascii="Bookman Old Style" w:eastAsia="Times New Roman" w:hAnsi="Bookman Old Style"/>
          <w:color w:val="000000"/>
          <w:sz w:val="24"/>
          <w:szCs w:val="24"/>
          <w:lang w:val="en-ID"/>
        </w:rPr>
        <w:t xml:space="preserve"> kaki dan </w:t>
      </w:r>
      <w:proofErr w:type="spellStart"/>
      <w:r w:rsidRPr="003D6B3E">
        <w:rPr>
          <w:rFonts w:ascii="Bookman Old Style" w:eastAsia="Times New Roman" w:hAnsi="Bookman Old Style"/>
          <w:color w:val="000000"/>
          <w:sz w:val="24"/>
          <w:szCs w:val="24"/>
          <w:lang w:val="en-ID"/>
        </w:rPr>
        <w:t>kendaraan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darurat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atau</w:t>
      </w:r>
      <w:proofErr w:type="spellEnd"/>
      <w:r w:rsidRPr="003D6B3E">
        <w:rPr>
          <w:rFonts w:ascii="Bookman Old Style" w:eastAsia="Times New Roman" w:hAnsi="Bookman Old Style"/>
          <w:color w:val="000000"/>
          <w:sz w:val="24"/>
          <w:szCs w:val="24"/>
          <w:lang w:val="en-ID"/>
        </w:rPr>
        <w:t xml:space="preserve"> non </w:t>
      </w:r>
      <w:proofErr w:type="spellStart"/>
      <w:r w:rsidRPr="003D6B3E">
        <w:rPr>
          <w:rFonts w:ascii="Bookman Old Style" w:eastAsia="Times New Roman" w:hAnsi="Bookman Old Style"/>
          <w:color w:val="000000"/>
          <w:sz w:val="24"/>
          <w:szCs w:val="24"/>
          <w:lang w:val="en-ID"/>
        </w:rPr>
        <w:t>darurat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Namun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perlu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ditekankan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bahwa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kemudahan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dalam</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hal</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ini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bersifat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subyektif</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kualitatif</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bagi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perorangan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maupun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kelompok</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berbeda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baik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kondisi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fisik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maupun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faktor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lainnya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sehingga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perlu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adanya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suatu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metode</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kuantitatif</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untuk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menyatakan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kemudahan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maupun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kenyamanan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aksesibilitas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ini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berhasil</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diimplementasikan</w:t>
      </w:r>
      <w:proofErr w:type="spellEnd"/>
      <w:r w:rsidRPr="003D6B3E">
        <w:rPr>
          <w:rFonts w:ascii="Bookman Old Style" w:eastAsia="Times New Roman" w:hAnsi="Bookman Old Style"/>
          <w:color w:val="000000"/>
          <w:sz w:val="24"/>
          <w:szCs w:val="24"/>
          <w:lang w:val="en-ID"/>
        </w:rPr>
        <w:t xml:space="preserve"> pada </w:t>
      </w:r>
      <w:proofErr w:type="spellStart"/>
      <w:r w:rsidRPr="003D6B3E">
        <w:rPr>
          <w:rFonts w:ascii="Bookman Old Style" w:eastAsia="Times New Roman" w:hAnsi="Bookman Old Style"/>
          <w:color w:val="000000"/>
          <w:sz w:val="24"/>
          <w:szCs w:val="24"/>
          <w:lang w:val="en-ID"/>
        </w:rPr>
        <w:t>suatu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kawasan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fasilitas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kesehatan</w:t>
      </w:r>
      <w:proofErr w:type="spellEnd"/>
      <w:r w:rsidRPr="003D6B3E">
        <w:rPr>
          <w:rFonts w:ascii="Bookman Old Style" w:eastAsia="Times New Roman" w:hAnsi="Bookman Old Style"/>
          <w:color w:val="000000"/>
          <w:sz w:val="24"/>
          <w:szCs w:val="24"/>
          <w:lang w:val="en-ID"/>
        </w:rPr>
        <w:t>.</w:t>
      </w:r>
    </w:p>
    <w:p w14:paraId="13F14AEB" w14:textId="77777777" w:rsidR="003D6B3E" w:rsidRPr="003D5250" w:rsidRDefault="003D6B3E" w:rsidP="00C330E6">
      <w:pPr>
        <w:jc w:val="both"/>
        <w:rPr>
          <w:rFonts w:ascii="Bookman Old Style" w:eastAsia="Times New Roman" w:hAnsi="Bookman Old Style"/>
          <w:color w:val="000000"/>
          <w:sz w:val="24"/>
          <w:szCs w:val="24"/>
          <w:lang w:val="en-ID"/>
        </w:rPr>
      </w:pPr>
    </w:p>
    <w:p w14:paraId="2AD3E02E" w14:textId="4E1015A0" w:rsidR="003D6B3E" w:rsidRPr="003D5250" w:rsidRDefault="005A0AD9" w:rsidP="003D6B3E">
      <w:pPr>
        <w:jc w:val="center"/>
        <w:rPr>
          <w:rFonts w:ascii="Bookman Old Style" w:eastAsia="Times New Roman" w:hAnsi="Bookman Old Style"/>
          <w:color w:val="000000"/>
          <w:bdr w:val="none" w:sz="0" w:space="0" w:color="auto" w:frame="1"/>
          <w:lang w:val="en-ID"/>
        </w:rPr>
      </w:pPr>
      <w:r>
        <w:rPr>
          <w:rFonts w:ascii="Bookman Old Style" w:eastAsia="Times New Roman" w:hAnsi="Bookman Old Style"/>
          <w:noProof/>
          <w:color w:val="000000"/>
          <w:bdr w:val="none" w:sz="0" w:space="0" w:color="auto" w:frame="1"/>
          <w:lang w:val="en-ID"/>
        </w:rPr>
        <w:lastRenderedPageBreak/>
        <w:drawing>
          <wp:inline distT="0" distB="0" distL="0" distR="0" wp14:anchorId="5A1A7171" wp14:editId="1EF7DBD0">
            <wp:extent cx="4500488" cy="2090057"/>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4514829" cy="2096717"/>
                    </a:xfrm>
                    <a:prstGeom prst="rect">
                      <a:avLst/>
                    </a:prstGeom>
                  </pic:spPr>
                </pic:pic>
              </a:graphicData>
            </a:graphic>
          </wp:inline>
        </w:drawing>
      </w:r>
    </w:p>
    <w:p w14:paraId="1D4C1124" w14:textId="77777777" w:rsidR="003D6B3E" w:rsidRPr="003D5250" w:rsidRDefault="003D6B3E" w:rsidP="003D6B3E">
      <w:pPr>
        <w:jc w:val="center"/>
        <w:rPr>
          <w:rFonts w:ascii="Bookman Old Style" w:eastAsia="Times New Roman" w:hAnsi="Bookman Old Style"/>
          <w:color w:val="000000"/>
          <w:bdr w:val="none" w:sz="0" w:space="0" w:color="auto" w:frame="1"/>
          <w:lang w:val="en-ID"/>
        </w:rPr>
      </w:pPr>
    </w:p>
    <w:p w14:paraId="0A3A500C" w14:textId="77777777" w:rsidR="003D6B3E" w:rsidRPr="003D6B3E" w:rsidRDefault="003D6B3E" w:rsidP="003D6B3E">
      <w:pPr>
        <w:jc w:val="center"/>
        <w:rPr>
          <w:rFonts w:ascii="Bookman Old Style" w:eastAsia="Times New Roman" w:hAnsi="Bookman Old Style"/>
          <w:color w:val="000000"/>
          <w:sz w:val="20"/>
          <w:szCs w:val="20"/>
          <w:lang w:val="en-ID"/>
        </w:rPr>
      </w:pPr>
      <w:r w:rsidRPr="003D5250">
        <w:rPr>
          <w:rFonts w:ascii="Bookman Old Style" w:eastAsia="Times New Roman" w:hAnsi="Bookman Old Style"/>
          <w:b/>
          <w:bCs/>
          <w:color w:val="000000"/>
          <w:sz w:val="20"/>
          <w:szCs w:val="20"/>
          <w:lang w:val="en-ID"/>
        </w:rPr>
        <w:t>Gambar</w:t>
      </w:r>
      <w:r w:rsidRPr="003D6B3E">
        <w:rPr>
          <w:rFonts w:ascii="Bookman Old Style" w:eastAsia="Times New Roman" w:hAnsi="Bookman Old Style"/>
          <w:b/>
          <w:bCs/>
          <w:color w:val="000000"/>
          <w:sz w:val="20"/>
          <w:szCs w:val="20"/>
          <w:lang w:val="en-ID"/>
        </w:rPr>
        <w:t xml:space="preserve">.1 </w:t>
      </w:r>
      <w:r w:rsidRPr="003D6B3E">
        <w:rPr>
          <w:rFonts w:ascii="Bookman Old Style" w:eastAsia="Times New Roman" w:hAnsi="Bookman Old Style"/>
          <w:color w:val="000000"/>
          <w:sz w:val="20"/>
          <w:szCs w:val="20"/>
          <w:lang w:val="en-ID"/>
        </w:rPr>
        <w:t xml:space="preserve">Skema </w:t>
      </w:r>
      <w:proofErr w:type="spellStart"/>
      <w:r w:rsidRPr="003D6B3E">
        <w:rPr>
          <w:rFonts w:ascii="Bookman Old Style" w:eastAsia="Times New Roman" w:hAnsi="Bookman Old Style"/>
          <w:color w:val="000000"/>
          <w:sz w:val="20"/>
          <w:szCs w:val="20"/>
          <w:lang w:val="en-ID"/>
        </w:rPr>
        <w:t>Pemikiran</w:t>
      </w:r>
      <w:proofErr w:type="spellEnd"/>
      <w:r w:rsidRPr="003D6B3E">
        <w:rPr>
          <w:rFonts w:ascii="Bookman Old Style" w:eastAsia="Times New Roman" w:hAnsi="Bookman Old Style"/>
          <w:color w:val="000000"/>
          <w:sz w:val="20"/>
          <w:szCs w:val="20"/>
          <w:lang w:val="en-ID"/>
        </w:rPr>
        <w:t xml:space="preserve"> dan </w:t>
      </w:r>
      <w:proofErr w:type="spellStart"/>
      <w:r w:rsidRPr="003D6B3E">
        <w:rPr>
          <w:rFonts w:ascii="Bookman Old Style" w:eastAsia="Times New Roman" w:hAnsi="Bookman Old Style"/>
          <w:color w:val="000000"/>
          <w:sz w:val="20"/>
          <w:szCs w:val="20"/>
          <w:lang w:val="en-ID"/>
        </w:rPr>
        <w:t>Pembahasan</w:t>
      </w:r>
      <w:proofErr w:type="spellEnd"/>
      <w:r w:rsidRPr="003D6B3E">
        <w:rPr>
          <w:rFonts w:ascii="Bookman Old Style" w:eastAsia="Times New Roman" w:hAnsi="Bookman Old Style"/>
          <w:color w:val="000000"/>
          <w:sz w:val="20"/>
          <w:szCs w:val="20"/>
          <w:lang w:val="en-ID"/>
        </w:rPr>
        <w:t xml:space="preserve"> </w:t>
      </w:r>
      <w:proofErr w:type="spellStart"/>
      <w:r w:rsidRPr="003D6B3E">
        <w:rPr>
          <w:rFonts w:ascii="Bookman Old Style" w:eastAsia="Times New Roman" w:hAnsi="Bookman Old Style"/>
          <w:color w:val="000000"/>
          <w:sz w:val="20"/>
          <w:szCs w:val="20"/>
          <w:lang w:val="en-ID"/>
        </w:rPr>
        <w:t>Penelitian</w:t>
      </w:r>
      <w:proofErr w:type="spellEnd"/>
    </w:p>
    <w:p w14:paraId="7A1D9826" w14:textId="77777777" w:rsidR="003D6B3E" w:rsidRPr="003D6B3E" w:rsidRDefault="003D6B3E" w:rsidP="003D6B3E">
      <w:pPr>
        <w:jc w:val="center"/>
        <w:rPr>
          <w:rFonts w:ascii="Bookman Old Style" w:eastAsia="Times New Roman" w:hAnsi="Bookman Old Style"/>
          <w:sz w:val="20"/>
          <w:szCs w:val="20"/>
          <w:lang w:val="en-ID"/>
        </w:rPr>
      </w:pPr>
      <w:r w:rsidRPr="003D6B3E">
        <w:rPr>
          <w:rFonts w:ascii="Bookman Old Style" w:eastAsia="Times New Roman" w:hAnsi="Bookman Old Style"/>
          <w:b/>
          <w:bCs/>
          <w:i/>
          <w:iCs/>
          <w:color w:val="000000"/>
          <w:sz w:val="20"/>
          <w:szCs w:val="20"/>
          <w:lang w:val="en-ID"/>
        </w:rPr>
        <w:t>Source: (</w:t>
      </w:r>
      <w:proofErr w:type="spellStart"/>
      <w:r w:rsidRPr="003D6B3E">
        <w:rPr>
          <w:rFonts w:ascii="Bookman Old Style" w:eastAsia="Times New Roman" w:hAnsi="Bookman Old Style"/>
          <w:i/>
          <w:iCs/>
          <w:color w:val="000000"/>
          <w:sz w:val="20"/>
          <w:szCs w:val="20"/>
          <w:lang w:val="en-ID"/>
        </w:rPr>
        <w:t>Penulis</w:t>
      </w:r>
      <w:proofErr w:type="spellEnd"/>
      <w:r w:rsidRPr="003D6B3E">
        <w:rPr>
          <w:rFonts w:ascii="Bookman Old Style" w:eastAsia="Times New Roman" w:hAnsi="Bookman Old Style"/>
          <w:i/>
          <w:iCs/>
          <w:color w:val="000000"/>
          <w:sz w:val="20"/>
          <w:szCs w:val="20"/>
          <w:lang w:val="en-ID"/>
        </w:rPr>
        <w:t>, 2021)</w:t>
      </w:r>
    </w:p>
    <w:p w14:paraId="5C62E80F" w14:textId="77777777" w:rsidR="003D6B3E" w:rsidRPr="003D5250" w:rsidRDefault="003D6B3E" w:rsidP="00C330E6">
      <w:pPr>
        <w:jc w:val="both"/>
        <w:rPr>
          <w:rFonts w:ascii="Bookman Old Style" w:eastAsia="Times New Roman" w:hAnsi="Bookman Old Style"/>
          <w:color w:val="000000"/>
          <w:sz w:val="24"/>
          <w:szCs w:val="24"/>
          <w:lang w:val="en-ID"/>
        </w:rPr>
      </w:pPr>
    </w:p>
    <w:p w14:paraId="596D63D6" w14:textId="77777777" w:rsidR="00C330E6" w:rsidRPr="00C330E6" w:rsidRDefault="00C330E6" w:rsidP="00C330E6">
      <w:pPr>
        <w:jc w:val="both"/>
        <w:rPr>
          <w:rFonts w:ascii="Bookman Old Style" w:eastAsia="Times New Roman" w:hAnsi="Bookman Old Style"/>
          <w:sz w:val="28"/>
          <w:szCs w:val="28"/>
          <w:lang w:val="en-ID"/>
        </w:rPr>
      </w:pPr>
      <w:proofErr w:type="spellStart"/>
      <w:r w:rsidRPr="00C330E6">
        <w:rPr>
          <w:rFonts w:ascii="Bookman Old Style" w:eastAsia="Times New Roman" w:hAnsi="Bookman Old Style"/>
          <w:color w:val="000000"/>
          <w:sz w:val="24"/>
          <w:szCs w:val="24"/>
          <w:lang w:val="en-ID"/>
        </w:rPr>
        <w:t>Berdasarkan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jarak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tempuhnya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pejalan</w:t>
      </w:r>
      <w:proofErr w:type="spellEnd"/>
      <w:r w:rsidRPr="00C330E6">
        <w:rPr>
          <w:rFonts w:ascii="Bookman Old Style" w:eastAsia="Times New Roman" w:hAnsi="Bookman Old Style"/>
          <w:color w:val="000000"/>
          <w:sz w:val="24"/>
          <w:szCs w:val="24"/>
          <w:lang w:val="en-ID"/>
        </w:rPr>
        <w:t xml:space="preserve"> kaki </w:t>
      </w:r>
      <w:proofErr w:type="spellStart"/>
      <w:r w:rsidRPr="00C330E6">
        <w:rPr>
          <w:rFonts w:ascii="Bookman Old Style" w:eastAsia="Times New Roman" w:hAnsi="Bookman Old Style"/>
          <w:color w:val="000000"/>
          <w:sz w:val="24"/>
          <w:szCs w:val="24"/>
          <w:lang w:val="en-ID"/>
        </w:rPr>
        <w:t>masih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dapat</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memadai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sekitar</w:t>
      </w:r>
      <w:proofErr w:type="spellEnd"/>
      <w:r w:rsidRPr="00C330E6">
        <w:rPr>
          <w:rFonts w:ascii="Bookman Old Style" w:eastAsia="Times New Roman" w:hAnsi="Bookman Old Style"/>
          <w:color w:val="000000"/>
          <w:sz w:val="24"/>
          <w:szCs w:val="24"/>
          <w:lang w:val="en-ID"/>
        </w:rPr>
        <w:t xml:space="preserve"> 400-500 meter. </w:t>
      </w:r>
      <w:proofErr w:type="spellStart"/>
      <w:r w:rsidRPr="00C330E6">
        <w:rPr>
          <w:rFonts w:ascii="Bookman Old Style" w:eastAsia="Times New Roman" w:hAnsi="Bookman Old Style"/>
          <w:color w:val="000000"/>
          <w:sz w:val="24"/>
          <w:szCs w:val="24"/>
          <w:lang w:val="en-ID"/>
        </w:rPr>
        <w:t>namun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untuk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anak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kecil</w:t>
      </w:r>
      <w:proofErr w:type="spellEnd"/>
      <w:r w:rsidRPr="00C330E6">
        <w:rPr>
          <w:rFonts w:ascii="Bookman Old Style" w:eastAsia="Times New Roman" w:hAnsi="Bookman Old Style"/>
          <w:color w:val="000000"/>
          <w:sz w:val="24"/>
          <w:szCs w:val="24"/>
          <w:lang w:val="en-ID"/>
        </w:rPr>
        <w:t xml:space="preserve">, orang </w:t>
      </w:r>
      <w:proofErr w:type="spellStart"/>
      <w:r w:rsidRPr="00C330E6">
        <w:rPr>
          <w:rFonts w:ascii="Bookman Old Style" w:eastAsia="Times New Roman" w:hAnsi="Bookman Old Style"/>
          <w:color w:val="000000"/>
          <w:sz w:val="24"/>
          <w:szCs w:val="24"/>
          <w:lang w:val="en-ID"/>
        </w:rPr>
        <w:t>tua</w:t>
      </w:r>
      <w:proofErr w:type="spellEnd"/>
      <w:r w:rsidRPr="00C330E6">
        <w:rPr>
          <w:rFonts w:ascii="Bookman Old Style" w:eastAsia="Times New Roman" w:hAnsi="Bookman Old Style"/>
          <w:color w:val="000000"/>
          <w:sz w:val="24"/>
          <w:szCs w:val="24"/>
          <w:lang w:val="en-ID"/>
        </w:rPr>
        <w:t xml:space="preserve"> dan orang </w:t>
      </w:r>
      <w:proofErr w:type="spellStart"/>
      <w:r w:rsidRPr="00C330E6">
        <w:rPr>
          <w:rFonts w:ascii="Bookman Old Style" w:eastAsia="Times New Roman" w:hAnsi="Bookman Old Style"/>
          <w:color w:val="000000"/>
          <w:sz w:val="24"/>
          <w:szCs w:val="24"/>
          <w:lang w:val="en-ID"/>
        </w:rPr>
        <w:t>cacat</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mempunyai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jarak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tempuh</w:t>
      </w:r>
      <w:proofErr w:type="spellEnd"/>
      <w:r w:rsidRPr="00C330E6">
        <w:rPr>
          <w:rFonts w:ascii="Bookman Old Style" w:eastAsia="Times New Roman" w:hAnsi="Bookman Old Style"/>
          <w:color w:val="000000"/>
          <w:sz w:val="24"/>
          <w:szCs w:val="24"/>
          <w:lang w:val="en-ID"/>
        </w:rPr>
        <w:t xml:space="preserve"> yang </w:t>
      </w:r>
      <w:proofErr w:type="spellStart"/>
      <w:r w:rsidRPr="00C330E6">
        <w:rPr>
          <w:rFonts w:ascii="Bookman Old Style" w:eastAsia="Times New Roman" w:hAnsi="Bookman Old Style"/>
          <w:color w:val="000000"/>
          <w:sz w:val="24"/>
          <w:szCs w:val="24"/>
          <w:lang w:val="en-ID"/>
        </w:rPr>
        <w:t>lebih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pendek</w:t>
      </w:r>
      <w:proofErr w:type="spellEnd"/>
      <w:r w:rsidRPr="00C330E6">
        <w:rPr>
          <w:rFonts w:ascii="Bookman Old Style" w:eastAsia="Times New Roman" w:hAnsi="Bookman Old Style"/>
          <w:color w:val="000000"/>
          <w:sz w:val="24"/>
          <w:szCs w:val="24"/>
          <w:lang w:val="en-ID"/>
        </w:rPr>
        <w:t xml:space="preserve"> (Gehl, 1987). </w:t>
      </w:r>
      <w:proofErr w:type="spellStart"/>
      <w:r w:rsidRPr="00C330E6">
        <w:rPr>
          <w:rFonts w:ascii="Bookman Old Style" w:eastAsia="Times New Roman" w:hAnsi="Bookman Old Style"/>
          <w:color w:val="000000"/>
          <w:sz w:val="24"/>
          <w:szCs w:val="24"/>
          <w:lang w:val="en-ID"/>
        </w:rPr>
        <w:t>Begitupun</w:t>
      </w:r>
      <w:proofErr w:type="spellEnd"/>
      <w:r w:rsidRPr="00C330E6">
        <w:rPr>
          <w:rFonts w:ascii="Bookman Old Style" w:eastAsia="Times New Roman" w:hAnsi="Bookman Old Style"/>
          <w:color w:val="000000"/>
          <w:sz w:val="24"/>
          <w:szCs w:val="24"/>
          <w:lang w:val="en-ID"/>
        </w:rPr>
        <w:t xml:space="preserve"> pada </w:t>
      </w:r>
      <w:proofErr w:type="spellStart"/>
      <w:r w:rsidRPr="00C330E6">
        <w:rPr>
          <w:rFonts w:ascii="Bookman Old Style" w:eastAsia="Times New Roman" w:hAnsi="Bookman Old Style"/>
          <w:color w:val="000000"/>
          <w:sz w:val="24"/>
          <w:szCs w:val="24"/>
          <w:lang w:val="en-ID"/>
        </w:rPr>
        <w:t>kondisi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tertentu</w:t>
      </w:r>
      <w:proofErr w:type="spellEnd"/>
      <w:r w:rsidRPr="00C330E6">
        <w:rPr>
          <w:rFonts w:ascii="Bookman Old Style" w:eastAsia="Times New Roman" w:hAnsi="Bookman Old Style"/>
          <w:color w:val="000000"/>
          <w:sz w:val="24"/>
          <w:szCs w:val="24"/>
          <w:lang w:val="en-ID"/>
        </w:rPr>
        <w:t xml:space="preserve"> salah </w:t>
      </w:r>
      <w:proofErr w:type="spellStart"/>
      <w:r w:rsidRPr="00C330E6">
        <w:rPr>
          <w:rFonts w:ascii="Bookman Old Style" w:eastAsia="Times New Roman" w:hAnsi="Bookman Old Style"/>
          <w:color w:val="000000"/>
          <w:sz w:val="24"/>
          <w:szCs w:val="24"/>
          <w:lang w:val="en-ID"/>
        </w:rPr>
        <w:t>satu</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contohnya</w:t>
      </w:r>
      <w:proofErr w:type="spellEnd"/>
      <w:r w:rsidRPr="00C330E6">
        <w:rPr>
          <w:rFonts w:ascii="Bookman Old Style" w:eastAsia="Times New Roman" w:hAnsi="Bookman Old Style"/>
          <w:color w:val="000000"/>
          <w:sz w:val="24"/>
          <w:szCs w:val="24"/>
          <w:lang w:val="en-ID"/>
        </w:rPr>
        <w:t xml:space="preserve"> pada </w:t>
      </w:r>
      <w:proofErr w:type="spellStart"/>
      <w:r w:rsidRPr="00C330E6">
        <w:rPr>
          <w:rFonts w:ascii="Bookman Old Style" w:eastAsia="Times New Roman" w:hAnsi="Bookman Old Style"/>
          <w:color w:val="000000"/>
          <w:sz w:val="24"/>
          <w:szCs w:val="24"/>
          <w:lang w:val="en-ID"/>
        </w:rPr>
        <w:t>fasilitas</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kesehatan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jarak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tempuh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pejalan</w:t>
      </w:r>
      <w:proofErr w:type="spellEnd"/>
      <w:r w:rsidRPr="00C330E6">
        <w:rPr>
          <w:rFonts w:ascii="Bookman Old Style" w:eastAsia="Times New Roman" w:hAnsi="Bookman Old Style"/>
          <w:color w:val="000000"/>
          <w:sz w:val="24"/>
          <w:szCs w:val="24"/>
          <w:lang w:val="en-ID"/>
        </w:rPr>
        <w:t xml:space="preserve"> kaki </w:t>
      </w:r>
      <w:proofErr w:type="spellStart"/>
      <w:r w:rsidRPr="00C330E6">
        <w:rPr>
          <w:rFonts w:ascii="Bookman Old Style" w:eastAsia="Times New Roman" w:hAnsi="Bookman Old Style"/>
          <w:color w:val="000000"/>
          <w:sz w:val="24"/>
          <w:szCs w:val="24"/>
          <w:lang w:val="en-ID"/>
        </w:rPr>
        <w:t>seharusnya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tidak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lebih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dari</w:t>
      </w:r>
      <w:proofErr w:type="spellEnd"/>
      <w:r w:rsidRPr="00C330E6">
        <w:rPr>
          <w:rFonts w:ascii="Bookman Old Style" w:eastAsia="Times New Roman" w:hAnsi="Bookman Old Style"/>
          <w:color w:val="000000"/>
          <w:sz w:val="24"/>
          <w:szCs w:val="24"/>
          <w:lang w:val="en-ID"/>
        </w:rPr>
        <w:t xml:space="preserve"> 300 meter. </w:t>
      </w:r>
      <w:proofErr w:type="spellStart"/>
      <w:r w:rsidRPr="00C330E6">
        <w:rPr>
          <w:rFonts w:ascii="Bookman Old Style" w:eastAsia="Times New Roman" w:hAnsi="Bookman Old Style"/>
          <w:color w:val="000000"/>
          <w:sz w:val="24"/>
          <w:szCs w:val="24"/>
          <w:lang w:val="en-ID"/>
        </w:rPr>
        <w:t>hal</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tersebut</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dikarenakan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kondisi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fisik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pengunjung</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maupun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pasien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terbatas</w:t>
      </w:r>
      <w:proofErr w:type="spellEnd"/>
      <w:r w:rsidRPr="00C330E6">
        <w:rPr>
          <w:rFonts w:ascii="Bookman Old Style" w:eastAsia="Times New Roman" w:hAnsi="Bookman Old Style"/>
          <w:color w:val="000000"/>
          <w:sz w:val="24"/>
          <w:szCs w:val="24"/>
          <w:lang w:val="en-ID"/>
        </w:rPr>
        <w:t xml:space="preserve"> dan </w:t>
      </w:r>
      <w:proofErr w:type="spellStart"/>
      <w:r w:rsidRPr="00C330E6">
        <w:rPr>
          <w:rFonts w:ascii="Bookman Old Style" w:eastAsia="Times New Roman" w:hAnsi="Bookman Old Style"/>
          <w:color w:val="000000"/>
          <w:sz w:val="24"/>
          <w:szCs w:val="24"/>
          <w:lang w:val="en-ID"/>
        </w:rPr>
        <w:t>beragam</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sehingga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perlu</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adanya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pendekatan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perancangan</w:t>
      </w:r>
      <w:proofErr w:type="spellEnd"/>
      <w:r w:rsidRPr="00C330E6">
        <w:rPr>
          <w:rFonts w:ascii="Bookman Old Style" w:eastAsia="Times New Roman" w:hAnsi="Bookman Old Style"/>
          <w:color w:val="000000"/>
          <w:sz w:val="24"/>
          <w:szCs w:val="24"/>
          <w:lang w:val="en-ID"/>
        </w:rPr>
        <w:t xml:space="preserve"> yang </w:t>
      </w:r>
      <w:proofErr w:type="spellStart"/>
      <w:r w:rsidRPr="00C330E6">
        <w:rPr>
          <w:rFonts w:ascii="Bookman Old Style" w:eastAsia="Times New Roman" w:hAnsi="Bookman Old Style"/>
          <w:color w:val="000000"/>
          <w:sz w:val="24"/>
          <w:szCs w:val="24"/>
          <w:lang w:val="en-ID"/>
        </w:rPr>
        <w:t>lebih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spesifik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untuk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mengukur</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jarak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nyaman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bagi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pejalan</w:t>
      </w:r>
      <w:proofErr w:type="spellEnd"/>
      <w:r w:rsidRPr="00C330E6">
        <w:rPr>
          <w:rFonts w:ascii="Bookman Old Style" w:eastAsia="Times New Roman" w:hAnsi="Bookman Old Style"/>
          <w:color w:val="000000"/>
          <w:sz w:val="24"/>
          <w:szCs w:val="24"/>
          <w:lang w:val="en-ID"/>
        </w:rPr>
        <w:t xml:space="preserve"> kaki. </w:t>
      </w:r>
      <w:proofErr w:type="spellStart"/>
      <w:r w:rsidRPr="00C330E6">
        <w:rPr>
          <w:rFonts w:ascii="Bookman Old Style" w:eastAsia="Times New Roman" w:hAnsi="Bookman Old Style"/>
          <w:color w:val="000000"/>
          <w:sz w:val="24"/>
          <w:szCs w:val="24"/>
          <w:lang w:val="en-ID"/>
        </w:rPr>
        <w:t>selain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faktor</w:t>
      </w:r>
      <w:proofErr w:type="spellEnd"/>
      <w:r w:rsidRPr="00C330E6">
        <w:rPr>
          <w:rFonts w:ascii="Bookman Old Style" w:eastAsia="Times New Roman" w:hAnsi="Bookman Old Style"/>
          <w:color w:val="000000"/>
          <w:sz w:val="24"/>
          <w:szCs w:val="24"/>
          <w:lang w:val="en-ID"/>
        </w:rPr>
        <w:t xml:space="preserve"> </w:t>
      </w:r>
      <w:r w:rsidRPr="00C330E6">
        <w:rPr>
          <w:rFonts w:ascii="Bookman Old Style" w:eastAsia="Times New Roman" w:hAnsi="Bookman Old Style"/>
          <w:i/>
          <w:iCs/>
          <w:color w:val="000000"/>
          <w:sz w:val="24"/>
          <w:szCs w:val="24"/>
          <w:lang w:val="en-ID"/>
        </w:rPr>
        <w:t xml:space="preserve">physical distance, </w:t>
      </w:r>
      <w:proofErr w:type="spellStart"/>
      <w:r w:rsidRPr="00C330E6">
        <w:rPr>
          <w:rFonts w:ascii="Bookman Old Style" w:eastAsia="Times New Roman" w:hAnsi="Bookman Old Style"/>
          <w:color w:val="000000"/>
          <w:sz w:val="24"/>
          <w:szCs w:val="24"/>
          <w:lang w:val="en-ID"/>
        </w:rPr>
        <w:t>faktor</w:t>
      </w:r>
      <w:proofErr w:type="spellEnd"/>
      <w:r w:rsidRPr="00C330E6">
        <w:rPr>
          <w:rFonts w:ascii="Bookman Old Style" w:eastAsia="Times New Roman" w:hAnsi="Bookman Old Style"/>
          <w:color w:val="000000"/>
          <w:sz w:val="24"/>
          <w:szCs w:val="24"/>
          <w:lang w:val="en-ID"/>
        </w:rPr>
        <w:t xml:space="preserve"> </w:t>
      </w:r>
      <w:r w:rsidRPr="00C330E6">
        <w:rPr>
          <w:rFonts w:ascii="Bookman Old Style" w:eastAsia="Times New Roman" w:hAnsi="Bookman Old Style"/>
          <w:i/>
          <w:iCs/>
          <w:color w:val="000000"/>
          <w:sz w:val="24"/>
          <w:szCs w:val="24"/>
          <w:lang w:val="en-ID"/>
        </w:rPr>
        <w:t xml:space="preserve">experience distance </w:t>
      </w:r>
      <w:proofErr w:type="spellStart"/>
      <w:r w:rsidRPr="00C330E6">
        <w:rPr>
          <w:rFonts w:ascii="Bookman Old Style" w:eastAsia="Times New Roman" w:hAnsi="Bookman Old Style"/>
          <w:color w:val="000000"/>
          <w:sz w:val="24"/>
          <w:szCs w:val="24"/>
          <w:lang w:val="en-ID"/>
        </w:rPr>
        <w:t>menjadi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pertimbangan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lainnya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jarak</w:t>
      </w:r>
      <w:proofErr w:type="spellEnd"/>
      <w:r w:rsidRPr="00C330E6">
        <w:rPr>
          <w:rFonts w:ascii="Bookman Old Style" w:eastAsia="Times New Roman" w:hAnsi="Bookman Old Style"/>
          <w:color w:val="000000"/>
          <w:sz w:val="24"/>
          <w:szCs w:val="24"/>
          <w:lang w:val="en-ID"/>
        </w:rPr>
        <w:t xml:space="preserve"> 500 meter </w:t>
      </w:r>
      <w:proofErr w:type="spellStart"/>
      <w:r w:rsidRPr="00C330E6">
        <w:rPr>
          <w:rFonts w:ascii="Bookman Old Style" w:eastAsia="Times New Roman" w:hAnsi="Bookman Old Style"/>
          <w:color w:val="000000"/>
          <w:sz w:val="24"/>
          <w:szCs w:val="24"/>
          <w:lang w:val="en-ID"/>
        </w:rPr>
        <w:t>akan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terasa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lebih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jauh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apabila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rutenya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tidak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memiliki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variasi</w:t>
      </w:r>
      <w:proofErr w:type="spellEnd"/>
      <w:r w:rsidRPr="00C330E6">
        <w:rPr>
          <w:rFonts w:ascii="Bookman Old Style" w:eastAsia="Times New Roman" w:hAnsi="Bookman Old Style"/>
          <w:color w:val="000000"/>
          <w:sz w:val="24"/>
          <w:szCs w:val="24"/>
          <w:lang w:val="en-ID"/>
        </w:rPr>
        <w:t xml:space="preserve"> dan </w:t>
      </w:r>
      <w:proofErr w:type="spellStart"/>
      <w:r w:rsidRPr="00C330E6">
        <w:rPr>
          <w:rFonts w:ascii="Bookman Old Style" w:eastAsia="Times New Roman" w:hAnsi="Bookman Old Style"/>
          <w:color w:val="000000"/>
          <w:sz w:val="24"/>
          <w:szCs w:val="24"/>
          <w:lang w:val="en-ID"/>
        </w:rPr>
        <w:t>kurangnya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titik-titik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menarik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dalam</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suasana</w:t>
      </w:r>
      <w:proofErr w:type="spellEnd"/>
      <w:r w:rsidRPr="00C330E6">
        <w:rPr>
          <w:rFonts w:ascii="Bookman Old Style" w:eastAsia="Times New Roman" w:hAnsi="Bookman Old Style"/>
          <w:color w:val="000000"/>
          <w:sz w:val="24"/>
          <w:szCs w:val="24"/>
          <w:lang w:val="en-ID"/>
        </w:rPr>
        <w:t xml:space="preserve"> normal, </w:t>
      </w:r>
      <w:proofErr w:type="spellStart"/>
      <w:r w:rsidRPr="00C330E6">
        <w:rPr>
          <w:rFonts w:ascii="Bookman Old Style" w:eastAsia="Times New Roman" w:hAnsi="Bookman Old Style"/>
          <w:color w:val="000000"/>
          <w:sz w:val="24"/>
          <w:szCs w:val="24"/>
          <w:lang w:val="en-ID"/>
        </w:rPr>
        <w:t>kenyamanan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pejalan</w:t>
      </w:r>
      <w:proofErr w:type="spellEnd"/>
      <w:r w:rsidRPr="00C330E6">
        <w:rPr>
          <w:rFonts w:ascii="Bookman Old Style" w:eastAsia="Times New Roman" w:hAnsi="Bookman Old Style"/>
          <w:color w:val="000000"/>
          <w:sz w:val="24"/>
          <w:szCs w:val="24"/>
          <w:lang w:val="en-ID"/>
        </w:rPr>
        <w:t xml:space="preserve"> kaki </w:t>
      </w:r>
      <w:proofErr w:type="spellStart"/>
      <w:r w:rsidRPr="00C330E6">
        <w:rPr>
          <w:rFonts w:ascii="Bookman Old Style" w:eastAsia="Times New Roman" w:hAnsi="Bookman Old Style"/>
          <w:color w:val="000000"/>
          <w:sz w:val="24"/>
          <w:szCs w:val="24"/>
          <w:lang w:val="en-ID"/>
        </w:rPr>
        <w:t>bergerak</w:t>
      </w:r>
      <w:proofErr w:type="spellEnd"/>
      <w:r w:rsidRPr="00C330E6">
        <w:rPr>
          <w:rFonts w:ascii="Bookman Old Style" w:eastAsia="Times New Roman" w:hAnsi="Bookman Old Style"/>
          <w:color w:val="000000"/>
          <w:sz w:val="24"/>
          <w:szCs w:val="24"/>
          <w:lang w:val="en-ID"/>
        </w:rPr>
        <w:t xml:space="preserve"> pada </w:t>
      </w:r>
      <w:proofErr w:type="spellStart"/>
      <w:r w:rsidRPr="00C330E6">
        <w:rPr>
          <w:rFonts w:ascii="Bookman Old Style" w:eastAsia="Times New Roman" w:hAnsi="Bookman Old Style"/>
          <w:color w:val="000000"/>
          <w:sz w:val="24"/>
          <w:szCs w:val="24"/>
          <w:lang w:val="en-ID"/>
        </w:rPr>
        <w:t>jarak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tertentu</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memiliki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kriteria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kenyamanan</w:t>
      </w:r>
      <w:proofErr w:type="spellEnd"/>
      <w:r w:rsidRPr="00C330E6">
        <w:rPr>
          <w:rFonts w:ascii="Bookman Old Style" w:eastAsia="Times New Roman" w:hAnsi="Bookman Old Style"/>
          <w:color w:val="000000"/>
          <w:sz w:val="24"/>
          <w:szCs w:val="24"/>
          <w:lang w:val="en-ID"/>
        </w:rPr>
        <w:t xml:space="preserve"> yang </w:t>
      </w:r>
      <w:proofErr w:type="spellStart"/>
      <w:r w:rsidRPr="00C330E6">
        <w:rPr>
          <w:rFonts w:ascii="Bookman Old Style" w:eastAsia="Times New Roman" w:hAnsi="Bookman Old Style"/>
          <w:color w:val="000000"/>
          <w:sz w:val="24"/>
          <w:szCs w:val="24"/>
          <w:lang w:val="en-ID"/>
        </w:rPr>
        <w:t>berbeda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yaitu</w:t>
      </w:r>
      <w:proofErr w:type="spellEnd"/>
      <w:r w:rsidRPr="00C330E6">
        <w:rPr>
          <w:rFonts w:ascii="Bookman Old Style" w:eastAsia="Times New Roman" w:hAnsi="Bookman Old Style"/>
          <w:color w:val="000000"/>
          <w:sz w:val="24"/>
          <w:szCs w:val="24"/>
          <w:lang w:val="en-ID"/>
        </w:rPr>
        <w:t xml:space="preserve"> : a) Jarak 300 meter </w:t>
      </w:r>
      <w:proofErr w:type="spellStart"/>
      <w:r w:rsidRPr="00C330E6">
        <w:rPr>
          <w:rFonts w:ascii="Bookman Old Style" w:eastAsia="Times New Roman" w:hAnsi="Bookman Old Style"/>
          <w:color w:val="000000"/>
          <w:sz w:val="24"/>
          <w:szCs w:val="24"/>
          <w:lang w:val="en-ID"/>
        </w:rPr>
        <w:t>merupakan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jarak</w:t>
      </w:r>
      <w:proofErr w:type="spellEnd"/>
      <w:r w:rsidRPr="00C330E6">
        <w:rPr>
          <w:rFonts w:ascii="Bookman Old Style" w:eastAsia="Times New Roman" w:hAnsi="Bookman Old Style"/>
          <w:color w:val="000000"/>
          <w:sz w:val="24"/>
          <w:szCs w:val="24"/>
          <w:lang w:val="en-ID"/>
        </w:rPr>
        <w:t xml:space="preserve"> yang </w:t>
      </w:r>
      <w:proofErr w:type="spellStart"/>
      <w:r w:rsidRPr="00C330E6">
        <w:rPr>
          <w:rFonts w:ascii="Bookman Old Style" w:eastAsia="Times New Roman" w:hAnsi="Bookman Old Style"/>
          <w:color w:val="000000"/>
          <w:sz w:val="24"/>
          <w:szCs w:val="24"/>
          <w:lang w:val="en-ID"/>
        </w:rPr>
        <w:t>menyenangkan</w:t>
      </w:r>
      <w:proofErr w:type="spellEnd"/>
      <w:r w:rsidRPr="00C330E6">
        <w:rPr>
          <w:rFonts w:ascii="Bookman Old Style" w:eastAsia="Times New Roman" w:hAnsi="Bookman Old Style"/>
          <w:color w:val="000000"/>
          <w:sz w:val="24"/>
          <w:szCs w:val="24"/>
          <w:lang w:val="en-ID"/>
        </w:rPr>
        <w:t xml:space="preserve"> dan </w:t>
      </w:r>
      <w:proofErr w:type="spellStart"/>
      <w:r w:rsidRPr="00C330E6">
        <w:rPr>
          <w:rFonts w:ascii="Bookman Old Style" w:eastAsia="Times New Roman" w:hAnsi="Bookman Old Style"/>
          <w:color w:val="000000"/>
          <w:sz w:val="24"/>
          <w:szCs w:val="24"/>
          <w:lang w:val="en-ID"/>
        </w:rPr>
        <w:t>mudah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dicapai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sehingga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mempengaruhi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kondisi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fisik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maupun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psikologis</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pasien</w:t>
      </w:r>
      <w:proofErr w:type="spellEnd"/>
      <w:r w:rsidRPr="00C330E6">
        <w:rPr>
          <w:rFonts w:ascii="Bookman Old Style" w:eastAsia="Times New Roman" w:hAnsi="Bookman Old Style"/>
          <w:color w:val="000000"/>
          <w:sz w:val="24"/>
          <w:szCs w:val="24"/>
          <w:lang w:val="en-ID"/>
        </w:rPr>
        <w:t xml:space="preserve"> dan </w:t>
      </w:r>
      <w:proofErr w:type="spellStart"/>
      <w:r w:rsidRPr="00C330E6">
        <w:rPr>
          <w:rFonts w:ascii="Bookman Old Style" w:eastAsia="Times New Roman" w:hAnsi="Bookman Old Style"/>
          <w:color w:val="000000"/>
          <w:sz w:val="24"/>
          <w:szCs w:val="24"/>
          <w:lang w:val="en-ID"/>
        </w:rPr>
        <w:t>pengunjung</w:t>
      </w:r>
      <w:proofErr w:type="spellEnd"/>
      <w:r w:rsidRPr="00C330E6">
        <w:rPr>
          <w:rFonts w:ascii="Bookman Old Style" w:eastAsia="Times New Roman" w:hAnsi="Bookman Old Style"/>
          <w:color w:val="000000"/>
          <w:sz w:val="24"/>
          <w:szCs w:val="24"/>
          <w:lang w:val="en-ID"/>
        </w:rPr>
        <w:t xml:space="preserve">; b) Jarak </w:t>
      </w:r>
      <w:proofErr w:type="spellStart"/>
      <w:r w:rsidRPr="00C330E6">
        <w:rPr>
          <w:rFonts w:ascii="Bookman Old Style" w:eastAsia="Times New Roman" w:hAnsi="Bookman Old Style"/>
          <w:color w:val="000000"/>
          <w:sz w:val="24"/>
          <w:szCs w:val="24"/>
          <w:lang w:val="en-ID"/>
        </w:rPr>
        <w:t>lebih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dari</w:t>
      </w:r>
      <w:proofErr w:type="spellEnd"/>
      <w:r w:rsidRPr="00C330E6">
        <w:rPr>
          <w:rFonts w:ascii="Bookman Old Style" w:eastAsia="Times New Roman" w:hAnsi="Bookman Old Style"/>
          <w:color w:val="000000"/>
          <w:sz w:val="24"/>
          <w:szCs w:val="24"/>
          <w:lang w:val="en-ID"/>
        </w:rPr>
        <w:t xml:space="preserve"> 450 meter pada </w:t>
      </w:r>
      <w:proofErr w:type="spellStart"/>
      <w:r w:rsidRPr="00C330E6">
        <w:rPr>
          <w:rFonts w:ascii="Bookman Old Style" w:eastAsia="Times New Roman" w:hAnsi="Bookman Old Style"/>
          <w:color w:val="000000"/>
          <w:sz w:val="24"/>
          <w:szCs w:val="24"/>
          <w:lang w:val="en-ID"/>
        </w:rPr>
        <w:t>cuaca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tertentu</w:t>
      </w:r>
      <w:proofErr w:type="spellEnd"/>
      <w:r w:rsidRPr="00C330E6">
        <w:rPr>
          <w:rFonts w:ascii="Bookman Old Style" w:eastAsia="Times New Roman" w:hAnsi="Bookman Old Style"/>
          <w:color w:val="000000"/>
          <w:sz w:val="24"/>
          <w:szCs w:val="24"/>
          <w:lang w:val="en-ID"/>
        </w:rPr>
        <w:t xml:space="preserve"> dan </w:t>
      </w:r>
      <w:proofErr w:type="spellStart"/>
      <w:r w:rsidRPr="00C330E6">
        <w:rPr>
          <w:rFonts w:ascii="Bookman Old Style" w:eastAsia="Times New Roman" w:hAnsi="Bookman Old Style"/>
          <w:color w:val="000000"/>
          <w:sz w:val="24"/>
          <w:szCs w:val="24"/>
          <w:lang w:val="en-ID"/>
        </w:rPr>
        <w:t>suasana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arsitektur</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masih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menjadi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pertimbangan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untuk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meredakan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maupun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mendistraksi</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lelah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sedangkan</w:t>
      </w:r>
      <w:proofErr w:type="spellEnd"/>
      <w:r w:rsidRPr="00C330E6">
        <w:rPr>
          <w:rFonts w:ascii="Bookman Old Style" w:eastAsia="Times New Roman" w:hAnsi="Bookman Old Style"/>
          <w:color w:val="000000"/>
          <w:sz w:val="24"/>
          <w:szCs w:val="24"/>
          <w:lang w:val="en-ID"/>
        </w:rPr>
        <w:t xml:space="preserve"> 3) Pada </w:t>
      </w:r>
      <w:proofErr w:type="spellStart"/>
      <w:r w:rsidRPr="00C330E6">
        <w:rPr>
          <w:rFonts w:ascii="Bookman Old Style" w:eastAsia="Times New Roman" w:hAnsi="Bookman Old Style"/>
          <w:color w:val="000000"/>
          <w:sz w:val="24"/>
          <w:szCs w:val="24"/>
          <w:lang w:val="en-ID"/>
        </w:rPr>
        <w:t>jarak</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lebih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dari</w:t>
      </w:r>
      <w:proofErr w:type="spellEnd"/>
      <w:r w:rsidRPr="00C330E6">
        <w:rPr>
          <w:rFonts w:ascii="Bookman Old Style" w:eastAsia="Times New Roman" w:hAnsi="Bookman Old Style"/>
          <w:color w:val="000000"/>
          <w:sz w:val="24"/>
          <w:szCs w:val="24"/>
          <w:lang w:val="en-ID"/>
        </w:rPr>
        <w:t xml:space="preserve"> 500 meter, orang </w:t>
      </w:r>
      <w:proofErr w:type="spellStart"/>
      <w:r w:rsidRPr="00C330E6">
        <w:rPr>
          <w:rFonts w:ascii="Bookman Old Style" w:eastAsia="Times New Roman" w:hAnsi="Bookman Old Style"/>
          <w:color w:val="000000"/>
          <w:sz w:val="24"/>
          <w:szCs w:val="24"/>
          <w:lang w:val="en-ID"/>
        </w:rPr>
        <w:t>lebih</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suka</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menggunakan</w:t>
      </w:r>
      <w:proofErr w:type="spellEnd"/>
      <w:r w:rsidRPr="00C330E6">
        <w:rPr>
          <w:rFonts w:ascii="Bookman Old Style" w:eastAsia="Times New Roman" w:hAnsi="Bookman Old Style"/>
          <w:color w:val="000000"/>
          <w:sz w:val="24"/>
          <w:szCs w:val="24"/>
          <w:lang w:val="en-ID"/>
        </w:rPr>
        <w:t xml:space="preserve"> </w:t>
      </w:r>
      <w:proofErr w:type="spellStart"/>
      <w:r w:rsidRPr="00C330E6">
        <w:rPr>
          <w:rFonts w:ascii="Bookman Old Style" w:eastAsia="Times New Roman" w:hAnsi="Bookman Old Style"/>
          <w:color w:val="000000"/>
          <w:sz w:val="24"/>
          <w:szCs w:val="24"/>
          <w:lang w:val="en-ID"/>
        </w:rPr>
        <w:t>kendaraan</w:t>
      </w:r>
      <w:proofErr w:type="spellEnd"/>
      <w:r w:rsidRPr="00C330E6">
        <w:rPr>
          <w:rFonts w:ascii="Bookman Old Style" w:eastAsia="Times New Roman" w:hAnsi="Bookman Old Style"/>
          <w:color w:val="000000"/>
          <w:sz w:val="24"/>
          <w:szCs w:val="24"/>
          <w:lang w:val="en-ID"/>
        </w:rPr>
        <w:t>.</w:t>
      </w:r>
    </w:p>
    <w:p w14:paraId="549BE128" w14:textId="77777777" w:rsidR="00A604BA" w:rsidRPr="003D5250" w:rsidRDefault="00A604BA" w:rsidP="00075490">
      <w:pPr>
        <w:tabs>
          <w:tab w:val="left" w:pos="567"/>
        </w:tabs>
        <w:jc w:val="both"/>
        <w:rPr>
          <w:rFonts w:ascii="Bookman Old Style" w:hAnsi="Bookman Old Style"/>
          <w:i/>
          <w:sz w:val="24"/>
          <w:szCs w:val="24"/>
          <w:lang w:val="en-US"/>
        </w:rPr>
      </w:pPr>
    </w:p>
    <w:p w14:paraId="7B19A241" w14:textId="77777777" w:rsidR="00EC0A4C" w:rsidRPr="003D5250" w:rsidRDefault="00795E0B" w:rsidP="00075490">
      <w:pPr>
        <w:tabs>
          <w:tab w:val="left" w:pos="567"/>
        </w:tabs>
        <w:jc w:val="both"/>
        <w:rPr>
          <w:rFonts w:ascii="Bookman Old Style" w:hAnsi="Bookman Old Style"/>
          <w:b/>
          <w:sz w:val="24"/>
          <w:szCs w:val="24"/>
          <w:lang w:val="af-ZA"/>
        </w:rPr>
      </w:pPr>
      <w:r w:rsidRPr="003D5250">
        <w:rPr>
          <w:rFonts w:ascii="Bookman Old Style" w:hAnsi="Bookman Old Style"/>
          <w:b/>
          <w:sz w:val="24"/>
          <w:szCs w:val="24"/>
          <w:lang w:val="en-US"/>
        </w:rPr>
        <w:t>METODE PENELITIAN</w:t>
      </w:r>
    </w:p>
    <w:p w14:paraId="217298F1" w14:textId="77777777" w:rsidR="003D6B3E" w:rsidRPr="003D5250" w:rsidRDefault="003D6B3E" w:rsidP="003D6B3E">
      <w:pPr>
        <w:jc w:val="both"/>
        <w:rPr>
          <w:rFonts w:ascii="Bookman Old Style" w:eastAsia="Times New Roman" w:hAnsi="Bookman Old Style"/>
          <w:color w:val="000000"/>
          <w:sz w:val="24"/>
          <w:szCs w:val="24"/>
          <w:lang w:val="en-ID"/>
        </w:rPr>
      </w:pPr>
      <w:proofErr w:type="spellStart"/>
      <w:r w:rsidRPr="003D6B3E">
        <w:rPr>
          <w:rFonts w:ascii="Bookman Old Style" w:eastAsia="Times New Roman" w:hAnsi="Bookman Old Style"/>
          <w:color w:val="000000"/>
          <w:sz w:val="24"/>
          <w:szCs w:val="24"/>
          <w:lang w:val="en-ID"/>
        </w:rPr>
        <w:t>Dalam</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penelitian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ini</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membahas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tentang</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efisiensi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dari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segi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kenyamanan</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kemudahan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aksesibilitas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pejalan</w:t>
      </w:r>
      <w:proofErr w:type="spellEnd"/>
      <w:r w:rsidRPr="003D6B3E">
        <w:rPr>
          <w:rFonts w:ascii="Bookman Old Style" w:eastAsia="Times New Roman" w:hAnsi="Bookman Old Style"/>
          <w:color w:val="000000"/>
          <w:sz w:val="24"/>
          <w:szCs w:val="24"/>
          <w:lang w:val="en-ID"/>
        </w:rPr>
        <w:t xml:space="preserve"> kaki </w:t>
      </w:r>
      <w:proofErr w:type="spellStart"/>
      <w:r w:rsidRPr="003D6B3E">
        <w:rPr>
          <w:rFonts w:ascii="Bookman Old Style" w:eastAsia="Times New Roman" w:hAnsi="Bookman Old Style"/>
          <w:color w:val="000000"/>
          <w:sz w:val="24"/>
          <w:szCs w:val="24"/>
          <w:lang w:val="en-ID"/>
        </w:rPr>
        <w:t>maupun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kendaraan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dari</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menuju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instalasi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ruang</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parkir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bagi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pejalan</w:t>
      </w:r>
      <w:proofErr w:type="spellEnd"/>
      <w:r w:rsidRPr="003D6B3E">
        <w:rPr>
          <w:rFonts w:ascii="Bookman Old Style" w:eastAsia="Times New Roman" w:hAnsi="Bookman Old Style"/>
          <w:color w:val="000000"/>
          <w:sz w:val="24"/>
          <w:szCs w:val="24"/>
          <w:lang w:val="en-ID"/>
        </w:rPr>
        <w:t xml:space="preserve"> kaki, </w:t>
      </w:r>
      <w:proofErr w:type="spellStart"/>
      <w:r w:rsidRPr="003D6B3E">
        <w:rPr>
          <w:rFonts w:ascii="Bookman Old Style" w:eastAsia="Times New Roman" w:hAnsi="Bookman Old Style"/>
          <w:color w:val="000000"/>
          <w:sz w:val="24"/>
          <w:szCs w:val="24"/>
          <w:lang w:val="en-ID"/>
        </w:rPr>
        <w:t>serta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kemudahan</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kenyamanan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kendaraan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bermotor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dalam</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mengakses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jaringan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sirkulasi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kawasan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menggunakan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metode</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kuantitatif</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metode</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ini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ditujukan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untuk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mencari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angka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jarak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tempuh</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selanjutnya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ditinjau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dari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segi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kenyamanan</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lastRenderedPageBreak/>
        <w:t>kemudahan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bagi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pejalan</w:t>
      </w:r>
      <w:proofErr w:type="spellEnd"/>
      <w:r w:rsidRPr="003D6B3E">
        <w:rPr>
          <w:rFonts w:ascii="Bookman Old Style" w:eastAsia="Times New Roman" w:hAnsi="Bookman Old Style"/>
          <w:color w:val="000000"/>
          <w:sz w:val="24"/>
          <w:szCs w:val="24"/>
          <w:lang w:val="en-ID"/>
        </w:rPr>
        <w:t xml:space="preserve"> kaki </w:t>
      </w:r>
      <w:proofErr w:type="spellStart"/>
      <w:r w:rsidRPr="003D6B3E">
        <w:rPr>
          <w:rFonts w:ascii="Bookman Old Style" w:eastAsia="Times New Roman" w:hAnsi="Bookman Old Style"/>
          <w:color w:val="000000"/>
          <w:sz w:val="24"/>
          <w:szCs w:val="24"/>
          <w:lang w:val="en-ID"/>
        </w:rPr>
        <w:t>maupun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kendaraan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selain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itu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objek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penelitian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ditinjau</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diklasifikasikan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berdasarkan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keterjangkauan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akseptabilitas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ketersediaan</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kecukupan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dari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fasilitas</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tersedia</w:t>
      </w:r>
      <w:proofErr w:type="spellEnd"/>
      <w:r w:rsidRPr="003D6B3E">
        <w:rPr>
          <w:rFonts w:ascii="Bookman Old Style" w:eastAsia="Times New Roman" w:hAnsi="Bookman Old Style"/>
          <w:color w:val="000000"/>
          <w:sz w:val="24"/>
          <w:szCs w:val="24"/>
          <w:lang w:val="en-ID"/>
        </w:rPr>
        <w:t xml:space="preserve"> di </w:t>
      </w:r>
      <w:proofErr w:type="spellStart"/>
      <w:r w:rsidRPr="003D6B3E">
        <w:rPr>
          <w:rFonts w:ascii="Bookman Old Style" w:eastAsia="Times New Roman" w:hAnsi="Bookman Old Style"/>
          <w:color w:val="000000"/>
          <w:sz w:val="24"/>
          <w:szCs w:val="24"/>
          <w:lang w:val="en-ID"/>
        </w:rPr>
        <w:t>deskripsikan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secara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kuantitatif</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untuk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dibandingkan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sesuai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standar</w:t>
      </w:r>
      <w:proofErr w:type="spellEnd"/>
      <w:r w:rsidRPr="003D6B3E">
        <w:rPr>
          <w:rFonts w:ascii="Bookman Old Style" w:eastAsia="Times New Roman" w:hAnsi="Bookman Old Style"/>
          <w:color w:val="000000"/>
          <w:sz w:val="24"/>
          <w:szCs w:val="24"/>
          <w:lang w:val="en-ID"/>
        </w:rPr>
        <w:t xml:space="preserve"> ideal </w:t>
      </w:r>
      <w:proofErr w:type="spellStart"/>
      <w:r w:rsidRPr="003D6B3E">
        <w:rPr>
          <w:rFonts w:ascii="Bookman Old Style" w:eastAsia="Times New Roman" w:hAnsi="Bookman Old Style"/>
          <w:color w:val="000000"/>
          <w:sz w:val="24"/>
          <w:szCs w:val="24"/>
          <w:lang w:val="en-ID"/>
        </w:rPr>
        <w:t>suatu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fasilitas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kesehatan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dalam</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hal</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pemenuhan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aksesibilitas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disampaikan</w:t>
      </w:r>
      <w:proofErr w:type="spellEnd"/>
      <w:r w:rsidRPr="003D6B3E">
        <w:rPr>
          <w:rFonts w:ascii="Bookman Old Style" w:eastAsia="Times New Roman" w:hAnsi="Bookman Old Style"/>
          <w:color w:val="000000"/>
          <w:sz w:val="24"/>
          <w:szCs w:val="24"/>
          <w:lang w:val="en-ID"/>
        </w:rPr>
        <w:t xml:space="preserve"> oleh </w:t>
      </w:r>
      <w:proofErr w:type="spellStart"/>
      <w:r w:rsidRPr="003D6B3E">
        <w:rPr>
          <w:rFonts w:ascii="Bookman Old Style" w:eastAsia="Times New Roman" w:hAnsi="Bookman Old Style"/>
          <w:color w:val="000000"/>
          <w:sz w:val="24"/>
          <w:szCs w:val="24"/>
          <w:lang w:val="en-ID"/>
        </w:rPr>
        <w:t>Sugiyono</w:t>
      </w:r>
      <w:proofErr w:type="spellEnd"/>
      <w:r w:rsidRPr="003D6B3E">
        <w:rPr>
          <w:rFonts w:ascii="Bookman Old Style" w:eastAsia="Times New Roman" w:hAnsi="Bookman Old Style"/>
          <w:color w:val="000000"/>
          <w:sz w:val="24"/>
          <w:szCs w:val="24"/>
          <w:lang w:val="en-ID"/>
        </w:rPr>
        <w:t xml:space="preserve"> (2012, </w:t>
      </w:r>
      <w:proofErr w:type="spellStart"/>
      <w:r w:rsidRPr="003D6B3E">
        <w:rPr>
          <w:rFonts w:ascii="Bookman Old Style" w:eastAsia="Times New Roman" w:hAnsi="Bookman Old Style"/>
          <w:color w:val="000000"/>
          <w:sz w:val="24"/>
          <w:szCs w:val="24"/>
          <w:lang w:val="en-ID"/>
        </w:rPr>
        <w:t>dalam</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Widyanarso</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Yuliastuti</w:t>
      </w:r>
      <w:proofErr w:type="spellEnd"/>
      <w:r w:rsidRPr="003D6B3E">
        <w:rPr>
          <w:rFonts w:ascii="Bookman Old Style" w:eastAsia="Times New Roman" w:hAnsi="Bookman Old Style"/>
          <w:color w:val="000000"/>
          <w:sz w:val="24"/>
          <w:szCs w:val="24"/>
          <w:lang w:val="en-ID"/>
        </w:rPr>
        <w:t xml:space="preserve">, 2014) </w:t>
      </w:r>
      <w:proofErr w:type="spellStart"/>
      <w:r w:rsidRPr="003D6B3E">
        <w:rPr>
          <w:rFonts w:ascii="Bookman Old Style" w:eastAsia="Times New Roman" w:hAnsi="Bookman Old Style"/>
          <w:color w:val="000000"/>
          <w:sz w:val="24"/>
          <w:szCs w:val="24"/>
          <w:lang w:val="en-ID"/>
        </w:rPr>
        <w:t>bahwa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metode</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kuantitatif</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merupakan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metode</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ilmiah</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bersifat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konkrit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atau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empiris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objektif</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terukur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rasional</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sistematis</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metode</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tersebut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penggunaannya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memerlukan</w:t>
      </w:r>
      <w:proofErr w:type="spellEnd"/>
      <w:r w:rsidRPr="003D6B3E">
        <w:rPr>
          <w:rFonts w:ascii="Bookman Old Style" w:eastAsia="Times New Roman" w:hAnsi="Bookman Old Style"/>
          <w:color w:val="000000"/>
          <w:sz w:val="24"/>
          <w:szCs w:val="24"/>
          <w:lang w:val="en-ID"/>
        </w:rPr>
        <w:t xml:space="preserve"> data-data </w:t>
      </w:r>
      <w:proofErr w:type="spellStart"/>
      <w:r w:rsidRPr="003D6B3E">
        <w:rPr>
          <w:rFonts w:ascii="Bookman Old Style" w:eastAsia="Times New Roman" w:hAnsi="Bookman Old Style"/>
          <w:color w:val="000000"/>
          <w:sz w:val="24"/>
          <w:szCs w:val="24"/>
          <w:lang w:val="en-ID"/>
        </w:rPr>
        <w:t>berupa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angka-angka</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kemudian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dapat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dianalisis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secara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statistik</w:t>
      </w:r>
      <w:proofErr w:type="spellEnd"/>
      <w:r w:rsidRPr="003D6B3E">
        <w:rPr>
          <w:rFonts w:ascii="Bookman Old Style" w:eastAsia="Times New Roman" w:hAnsi="Bookman Old Style"/>
          <w:color w:val="000000"/>
          <w:sz w:val="24"/>
          <w:szCs w:val="24"/>
          <w:lang w:val="en-ID"/>
        </w:rPr>
        <w:t>.</w:t>
      </w:r>
    </w:p>
    <w:p w14:paraId="44621CCF" w14:textId="77777777" w:rsidR="003D6B3E" w:rsidRPr="003D5250" w:rsidRDefault="003D6B3E" w:rsidP="003D6B3E">
      <w:pPr>
        <w:jc w:val="both"/>
        <w:rPr>
          <w:rFonts w:ascii="Bookman Old Style" w:eastAsia="Times New Roman" w:hAnsi="Bookman Old Style"/>
          <w:color w:val="000000"/>
          <w:sz w:val="28"/>
          <w:szCs w:val="28"/>
          <w:lang w:val="en-ID"/>
        </w:rPr>
      </w:pPr>
    </w:p>
    <w:p w14:paraId="02F80114" w14:textId="77777777" w:rsidR="003D6B3E" w:rsidRPr="003D6B3E" w:rsidRDefault="003D6B3E" w:rsidP="003D6B3E">
      <w:pPr>
        <w:jc w:val="both"/>
        <w:rPr>
          <w:rFonts w:ascii="Bookman Old Style" w:eastAsia="Times New Roman" w:hAnsi="Bookman Old Style"/>
          <w:sz w:val="28"/>
          <w:szCs w:val="28"/>
          <w:lang w:val="en-ID"/>
        </w:rPr>
      </w:pPr>
      <w:r w:rsidRPr="003D6B3E">
        <w:rPr>
          <w:rFonts w:ascii="Bookman Old Style" w:eastAsia="Times New Roman" w:hAnsi="Bookman Old Style"/>
          <w:color w:val="000000"/>
          <w:sz w:val="24"/>
          <w:szCs w:val="24"/>
          <w:lang w:val="en-ID"/>
        </w:rPr>
        <w:t xml:space="preserve">Teknik </w:t>
      </w:r>
      <w:proofErr w:type="spellStart"/>
      <w:r w:rsidRPr="003D6B3E">
        <w:rPr>
          <w:rFonts w:ascii="Bookman Old Style" w:eastAsia="Times New Roman" w:hAnsi="Bookman Old Style"/>
          <w:color w:val="000000"/>
          <w:sz w:val="24"/>
          <w:szCs w:val="24"/>
          <w:lang w:val="en-ID"/>
        </w:rPr>
        <w:t>pengumpulan</w:t>
      </w:r>
      <w:proofErr w:type="spellEnd"/>
      <w:r w:rsidRPr="003D6B3E">
        <w:rPr>
          <w:rFonts w:ascii="Bookman Old Style" w:eastAsia="Times New Roman" w:hAnsi="Bookman Old Style"/>
          <w:color w:val="000000"/>
          <w:sz w:val="24"/>
          <w:szCs w:val="24"/>
          <w:lang w:val="en-ID"/>
        </w:rPr>
        <w:t xml:space="preserve"> data pada </w:t>
      </w:r>
      <w:proofErr w:type="spellStart"/>
      <w:r w:rsidRPr="003D6B3E">
        <w:rPr>
          <w:rFonts w:ascii="Bookman Old Style" w:eastAsia="Times New Roman" w:hAnsi="Bookman Old Style"/>
          <w:color w:val="000000"/>
          <w:sz w:val="24"/>
          <w:szCs w:val="24"/>
          <w:lang w:val="en-ID"/>
        </w:rPr>
        <w:t>penelitian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ini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dilakukan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secara</w:t>
      </w:r>
      <w:proofErr w:type="spellEnd"/>
      <w:r w:rsidRPr="003D6B3E">
        <w:rPr>
          <w:rFonts w:ascii="Bookman Old Style" w:eastAsia="Times New Roman" w:hAnsi="Bookman Old Style"/>
          <w:color w:val="000000"/>
          <w:sz w:val="24"/>
          <w:szCs w:val="24"/>
          <w:lang w:val="en-ID"/>
        </w:rPr>
        <w:t xml:space="preserve"> daring, </w:t>
      </w:r>
      <w:proofErr w:type="spellStart"/>
      <w:r w:rsidRPr="003D6B3E">
        <w:rPr>
          <w:rFonts w:ascii="Bookman Old Style" w:eastAsia="Times New Roman" w:hAnsi="Bookman Old Style"/>
          <w:color w:val="000000"/>
          <w:sz w:val="24"/>
          <w:szCs w:val="24"/>
          <w:lang w:val="en-ID"/>
        </w:rPr>
        <w:t>untuk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mengumpulkan</w:t>
      </w:r>
      <w:proofErr w:type="spellEnd"/>
      <w:r w:rsidRPr="003D6B3E">
        <w:rPr>
          <w:rFonts w:ascii="Bookman Old Style" w:eastAsia="Times New Roman" w:hAnsi="Bookman Old Style"/>
          <w:color w:val="000000"/>
          <w:sz w:val="24"/>
          <w:szCs w:val="24"/>
          <w:lang w:val="en-ID"/>
        </w:rPr>
        <w:t xml:space="preserve"> data primer </w:t>
      </w:r>
      <w:proofErr w:type="spellStart"/>
      <w:r w:rsidRPr="003D6B3E">
        <w:rPr>
          <w:rFonts w:ascii="Bookman Old Style" w:eastAsia="Times New Roman" w:hAnsi="Bookman Old Style"/>
          <w:color w:val="000000"/>
          <w:sz w:val="24"/>
          <w:szCs w:val="24"/>
          <w:lang w:val="en-ID"/>
        </w:rPr>
        <w:t>maupun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sekunder</w:t>
      </w:r>
      <w:proofErr w:type="spellEnd"/>
      <w:r w:rsidRPr="003D6B3E">
        <w:rPr>
          <w:rFonts w:ascii="Bookman Old Style" w:eastAsia="Times New Roman" w:hAnsi="Bookman Old Style"/>
          <w:color w:val="000000"/>
          <w:sz w:val="24"/>
          <w:szCs w:val="24"/>
          <w:lang w:val="en-ID"/>
        </w:rPr>
        <w:t xml:space="preserve">. data primer yang </w:t>
      </w:r>
      <w:proofErr w:type="spellStart"/>
      <w:r w:rsidRPr="003D6B3E">
        <w:rPr>
          <w:rFonts w:ascii="Bookman Old Style" w:eastAsia="Times New Roman" w:hAnsi="Bookman Old Style"/>
          <w:color w:val="000000"/>
          <w:sz w:val="24"/>
          <w:szCs w:val="24"/>
          <w:lang w:val="en-ID"/>
        </w:rPr>
        <w:t>dimaksud</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berupa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jarak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atau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ukuran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fisik</w:t>
      </w:r>
      <w:proofErr w:type="spellEnd"/>
      <w:r w:rsidRPr="003D6B3E">
        <w:rPr>
          <w:rFonts w:ascii="Bookman Old Style" w:eastAsia="Times New Roman" w:hAnsi="Bookman Old Style"/>
          <w:color w:val="000000"/>
          <w:sz w:val="24"/>
          <w:szCs w:val="24"/>
          <w:lang w:val="en-ID"/>
        </w:rPr>
        <w:t xml:space="preserve"> setting </w:t>
      </w:r>
      <w:proofErr w:type="spellStart"/>
      <w:r w:rsidRPr="003D6B3E">
        <w:rPr>
          <w:rFonts w:ascii="Bookman Old Style" w:eastAsia="Times New Roman" w:hAnsi="Bookman Old Style"/>
          <w:color w:val="000000"/>
          <w:sz w:val="24"/>
          <w:szCs w:val="24"/>
          <w:lang w:val="en-ID"/>
        </w:rPr>
        <w:t>aksesibilitas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kawasan</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diukur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menggunakan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fitur</w:t>
      </w:r>
      <w:proofErr w:type="spellEnd"/>
      <w:r w:rsidRPr="003D6B3E">
        <w:rPr>
          <w:rFonts w:ascii="Bookman Old Style" w:eastAsia="Times New Roman" w:hAnsi="Bookman Old Style"/>
          <w:color w:val="000000"/>
          <w:sz w:val="24"/>
          <w:szCs w:val="24"/>
          <w:lang w:val="en-ID"/>
        </w:rPr>
        <w:t xml:space="preserve"> </w:t>
      </w:r>
      <w:r w:rsidRPr="003D6B3E">
        <w:rPr>
          <w:rFonts w:ascii="Bookman Old Style" w:eastAsia="Times New Roman" w:hAnsi="Bookman Old Style"/>
          <w:i/>
          <w:iCs/>
          <w:color w:val="000000"/>
          <w:sz w:val="24"/>
          <w:szCs w:val="24"/>
          <w:lang w:val="en-ID"/>
        </w:rPr>
        <w:t xml:space="preserve">measurement </w:t>
      </w:r>
      <w:r w:rsidRPr="003D6B3E">
        <w:rPr>
          <w:rFonts w:ascii="Bookman Old Style" w:eastAsia="Times New Roman" w:hAnsi="Bookman Old Style"/>
          <w:color w:val="000000"/>
          <w:sz w:val="24"/>
          <w:szCs w:val="24"/>
          <w:lang w:val="en-ID"/>
        </w:rPr>
        <w:t xml:space="preserve">pada software </w:t>
      </w:r>
      <w:r w:rsidRPr="003D6B3E">
        <w:rPr>
          <w:rFonts w:ascii="Bookman Old Style" w:eastAsia="Times New Roman" w:hAnsi="Bookman Old Style"/>
          <w:i/>
          <w:iCs/>
          <w:color w:val="000000"/>
          <w:sz w:val="24"/>
          <w:szCs w:val="24"/>
          <w:lang w:val="en-ID"/>
        </w:rPr>
        <w:t xml:space="preserve">Google Earth Pro. </w:t>
      </w:r>
      <w:proofErr w:type="spellStart"/>
      <w:r w:rsidRPr="003D6B3E">
        <w:rPr>
          <w:rFonts w:ascii="Bookman Old Style" w:eastAsia="Times New Roman" w:hAnsi="Bookman Old Style"/>
          <w:color w:val="000000"/>
          <w:sz w:val="24"/>
          <w:szCs w:val="24"/>
          <w:lang w:val="en-ID"/>
        </w:rPr>
        <w:t>metode</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ini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dirasa</w:t>
      </w:r>
      <w:proofErr w:type="spellEnd"/>
      <w:r w:rsidRPr="003D6B3E">
        <w:rPr>
          <w:rFonts w:ascii="Bookman Old Style" w:eastAsia="Times New Roman" w:hAnsi="Bookman Old Style"/>
          <w:color w:val="000000"/>
          <w:sz w:val="24"/>
          <w:szCs w:val="24"/>
          <w:lang w:val="en-ID"/>
        </w:rPr>
        <w:t xml:space="preserve"> paling </w:t>
      </w:r>
      <w:proofErr w:type="spellStart"/>
      <w:r w:rsidRPr="003D6B3E">
        <w:rPr>
          <w:rFonts w:ascii="Bookman Old Style" w:eastAsia="Times New Roman" w:hAnsi="Bookman Old Style"/>
          <w:color w:val="000000"/>
          <w:sz w:val="24"/>
          <w:szCs w:val="24"/>
          <w:lang w:val="en-ID"/>
        </w:rPr>
        <w:t>sesuai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mengingat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penelitian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ini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memiliki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keterbatasan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pengumpulan</w:t>
      </w:r>
      <w:proofErr w:type="spellEnd"/>
      <w:r w:rsidRPr="003D6B3E">
        <w:rPr>
          <w:rFonts w:ascii="Bookman Old Style" w:eastAsia="Times New Roman" w:hAnsi="Bookman Old Style"/>
          <w:color w:val="000000"/>
          <w:sz w:val="24"/>
          <w:szCs w:val="24"/>
          <w:lang w:val="en-ID"/>
        </w:rPr>
        <w:t xml:space="preserve"> data </w:t>
      </w:r>
      <w:proofErr w:type="spellStart"/>
      <w:r w:rsidRPr="003D6B3E">
        <w:rPr>
          <w:rFonts w:ascii="Bookman Old Style" w:eastAsia="Times New Roman" w:hAnsi="Bookman Old Style"/>
          <w:color w:val="000000"/>
          <w:sz w:val="24"/>
          <w:szCs w:val="24"/>
          <w:lang w:val="en-ID"/>
        </w:rPr>
        <w:t>secara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langsung</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dikarenakan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kebijakan</w:t>
      </w:r>
      <w:proofErr w:type="spellEnd"/>
      <w:r w:rsidRPr="003D6B3E">
        <w:rPr>
          <w:rFonts w:ascii="Bookman Old Style" w:eastAsia="Times New Roman" w:hAnsi="Bookman Old Style"/>
          <w:color w:val="000000"/>
          <w:sz w:val="24"/>
          <w:szCs w:val="24"/>
          <w:lang w:val="en-ID"/>
        </w:rPr>
        <w:t xml:space="preserve"> pada </w:t>
      </w:r>
      <w:proofErr w:type="spellStart"/>
      <w:r w:rsidRPr="003D6B3E">
        <w:rPr>
          <w:rFonts w:ascii="Bookman Old Style" w:eastAsia="Times New Roman" w:hAnsi="Bookman Old Style"/>
          <w:color w:val="000000"/>
          <w:sz w:val="24"/>
          <w:szCs w:val="24"/>
          <w:lang w:val="en-ID"/>
        </w:rPr>
        <w:t>situasi</w:t>
      </w:r>
      <w:proofErr w:type="spellEnd"/>
      <w:r w:rsidRPr="003D6B3E">
        <w:rPr>
          <w:rFonts w:ascii="Bookman Old Style" w:eastAsia="Times New Roman" w:hAnsi="Bookman Old Style"/>
          <w:color w:val="000000"/>
          <w:sz w:val="24"/>
          <w:szCs w:val="24"/>
          <w:lang w:val="en-ID"/>
        </w:rPr>
        <w:t xml:space="preserve"> pandemic covid19 (2021). </w:t>
      </w:r>
      <w:proofErr w:type="spellStart"/>
      <w:r w:rsidRPr="003D6B3E">
        <w:rPr>
          <w:rFonts w:ascii="Bookman Old Style" w:eastAsia="Times New Roman" w:hAnsi="Bookman Old Style"/>
          <w:color w:val="000000"/>
          <w:sz w:val="24"/>
          <w:szCs w:val="24"/>
          <w:lang w:val="en-ID"/>
        </w:rPr>
        <w:t>selain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itu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pengumpulan</w:t>
      </w:r>
      <w:proofErr w:type="spellEnd"/>
      <w:r w:rsidRPr="003D6B3E">
        <w:rPr>
          <w:rFonts w:ascii="Bookman Old Style" w:eastAsia="Times New Roman" w:hAnsi="Bookman Old Style"/>
          <w:color w:val="000000"/>
          <w:sz w:val="24"/>
          <w:szCs w:val="24"/>
          <w:lang w:val="en-ID"/>
        </w:rPr>
        <w:t xml:space="preserve"> data </w:t>
      </w:r>
      <w:proofErr w:type="spellStart"/>
      <w:r w:rsidRPr="003D6B3E">
        <w:rPr>
          <w:rFonts w:ascii="Bookman Old Style" w:eastAsia="Times New Roman" w:hAnsi="Bookman Old Style"/>
          <w:color w:val="000000"/>
          <w:sz w:val="24"/>
          <w:szCs w:val="24"/>
          <w:lang w:val="en-ID"/>
        </w:rPr>
        <w:t>sekunder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terkait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standar-standar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pemenuhan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kriteria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aksesibilitas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kawasan</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baik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ditinjau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melalui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sumber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literatur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standar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perencanaan</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perancangan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baik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dari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aspek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jarak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maupun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ukuran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sirkulasi</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parkir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sedangkan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objek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pengamatan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atau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penelitian</w:t>
      </w:r>
      <w:proofErr w:type="spellEnd"/>
      <w:r w:rsidRPr="003D6B3E">
        <w:rPr>
          <w:rFonts w:ascii="Bookman Old Style" w:eastAsia="Times New Roman" w:hAnsi="Bookman Old Style"/>
          <w:color w:val="000000"/>
          <w:sz w:val="24"/>
          <w:szCs w:val="24"/>
          <w:lang w:val="en-ID"/>
        </w:rPr>
        <w:t xml:space="preserve"> pada </w:t>
      </w:r>
      <w:proofErr w:type="spellStart"/>
      <w:r w:rsidRPr="003D6B3E">
        <w:rPr>
          <w:rFonts w:ascii="Bookman Old Style" w:eastAsia="Times New Roman" w:hAnsi="Bookman Old Style"/>
          <w:color w:val="000000"/>
          <w:sz w:val="24"/>
          <w:szCs w:val="24"/>
          <w:lang w:val="en-ID"/>
        </w:rPr>
        <w:t>kasus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ini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dibatasi</w:t>
      </w:r>
      <w:proofErr w:type="spellEnd"/>
      <w:r w:rsidRPr="003D6B3E">
        <w:rPr>
          <w:rFonts w:ascii="Bookman Old Style" w:eastAsia="Times New Roman" w:hAnsi="Bookman Old Style"/>
          <w:color w:val="000000"/>
          <w:sz w:val="24"/>
          <w:szCs w:val="24"/>
          <w:lang w:val="en-ID"/>
        </w:rPr>
        <w:t xml:space="preserve"> pada </w:t>
      </w:r>
      <w:proofErr w:type="spellStart"/>
      <w:r w:rsidRPr="003D6B3E">
        <w:rPr>
          <w:rFonts w:ascii="Bookman Old Style" w:eastAsia="Times New Roman" w:hAnsi="Bookman Old Style"/>
          <w:color w:val="000000"/>
          <w:sz w:val="24"/>
          <w:szCs w:val="24"/>
          <w:lang w:val="en-ID"/>
        </w:rPr>
        <w:t>empat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rumah</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sakit</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skala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pelayanan</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administratif</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berada</w:t>
      </w:r>
      <w:proofErr w:type="spellEnd"/>
      <w:r w:rsidRPr="003D6B3E">
        <w:rPr>
          <w:rFonts w:ascii="Bookman Old Style" w:eastAsia="Times New Roman" w:hAnsi="Bookman Old Style"/>
          <w:color w:val="000000"/>
          <w:sz w:val="24"/>
          <w:szCs w:val="24"/>
          <w:lang w:val="en-ID"/>
        </w:rPr>
        <w:t xml:space="preserve"> di </w:t>
      </w:r>
      <w:proofErr w:type="spellStart"/>
      <w:r w:rsidRPr="003D6B3E">
        <w:rPr>
          <w:rFonts w:ascii="Bookman Old Style" w:eastAsia="Times New Roman" w:hAnsi="Bookman Old Style"/>
          <w:color w:val="000000"/>
          <w:sz w:val="24"/>
          <w:szCs w:val="24"/>
          <w:lang w:val="en-ID"/>
        </w:rPr>
        <w:t>Kecamatan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Gamping</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Kabupaten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Sleman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D.I.Yogyakarta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Keempat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rumah</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sakit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tersebut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antara</w:t>
      </w:r>
      <w:proofErr w:type="spellEnd"/>
      <w:r w:rsidRPr="003D6B3E">
        <w:rPr>
          <w:rFonts w:ascii="Bookman Old Style" w:eastAsia="Times New Roman" w:hAnsi="Bookman Old Style"/>
          <w:color w:val="000000"/>
          <w:sz w:val="24"/>
          <w:szCs w:val="24"/>
          <w:lang w:val="en-ID"/>
        </w:rPr>
        <w:t xml:space="preserve"> lain, RS Mitra </w:t>
      </w:r>
      <w:proofErr w:type="spellStart"/>
      <w:r w:rsidRPr="003D6B3E">
        <w:rPr>
          <w:rFonts w:ascii="Bookman Old Style" w:eastAsia="Times New Roman" w:hAnsi="Bookman Old Style"/>
          <w:color w:val="000000"/>
          <w:sz w:val="24"/>
          <w:szCs w:val="24"/>
          <w:lang w:val="en-ID"/>
        </w:rPr>
        <w:t>Sehat</w:t>
      </w:r>
      <w:proofErr w:type="spellEnd"/>
      <w:r w:rsidRPr="003D6B3E">
        <w:rPr>
          <w:rFonts w:ascii="Bookman Old Style" w:eastAsia="Times New Roman" w:hAnsi="Bookman Old Style"/>
          <w:color w:val="000000"/>
          <w:sz w:val="24"/>
          <w:szCs w:val="24"/>
          <w:lang w:val="en-ID"/>
        </w:rPr>
        <w:t xml:space="preserve">, RS PKU Muhammadiyah </w:t>
      </w:r>
      <w:proofErr w:type="spellStart"/>
      <w:r w:rsidRPr="003D6B3E">
        <w:rPr>
          <w:rFonts w:ascii="Bookman Old Style" w:eastAsia="Times New Roman" w:hAnsi="Bookman Old Style"/>
          <w:color w:val="000000"/>
          <w:sz w:val="24"/>
          <w:szCs w:val="24"/>
          <w:lang w:val="en-ID"/>
        </w:rPr>
        <w:t>Gamping</w:t>
      </w:r>
      <w:proofErr w:type="spellEnd"/>
      <w:r w:rsidRPr="003D6B3E">
        <w:rPr>
          <w:rFonts w:ascii="Bookman Old Style" w:eastAsia="Times New Roman" w:hAnsi="Bookman Old Style"/>
          <w:color w:val="000000"/>
          <w:sz w:val="24"/>
          <w:szCs w:val="24"/>
          <w:lang w:val="en-ID"/>
        </w:rPr>
        <w:t xml:space="preserve">, RS Queen Latifa, dan RS </w:t>
      </w:r>
      <w:proofErr w:type="spellStart"/>
      <w:r w:rsidRPr="003D6B3E">
        <w:rPr>
          <w:rFonts w:ascii="Bookman Old Style" w:eastAsia="Times New Roman" w:hAnsi="Bookman Old Style"/>
          <w:color w:val="000000"/>
          <w:sz w:val="24"/>
          <w:szCs w:val="24"/>
          <w:lang w:val="en-ID"/>
        </w:rPr>
        <w:t>Akademik</w:t>
      </w:r>
      <w:proofErr w:type="spellEnd"/>
      <w:r w:rsidRPr="003D6B3E">
        <w:rPr>
          <w:rFonts w:ascii="Bookman Old Style" w:eastAsia="Times New Roman" w:hAnsi="Bookman Old Style"/>
          <w:color w:val="000000"/>
          <w:sz w:val="24"/>
          <w:szCs w:val="24"/>
          <w:lang w:val="en-ID"/>
        </w:rPr>
        <w:t xml:space="preserve"> UGM. </w:t>
      </w:r>
      <w:proofErr w:type="spellStart"/>
      <w:r w:rsidRPr="003D6B3E">
        <w:rPr>
          <w:rFonts w:ascii="Bookman Old Style" w:eastAsia="Times New Roman" w:hAnsi="Bookman Old Style"/>
          <w:color w:val="000000"/>
          <w:sz w:val="24"/>
          <w:szCs w:val="24"/>
          <w:lang w:val="en-ID"/>
        </w:rPr>
        <w:t>Tujuan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pengamatan</w:t>
      </w:r>
      <w:proofErr w:type="spellEnd"/>
      <w:r w:rsidRPr="003D6B3E">
        <w:rPr>
          <w:rFonts w:ascii="Bookman Old Style" w:eastAsia="Times New Roman" w:hAnsi="Bookman Old Style"/>
          <w:color w:val="000000"/>
          <w:sz w:val="24"/>
          <w:szCs w:val="24"/>
          <w:lang w:val="en-ID"/>
        </w:rPr>
        <w:t xml:space="preserve"> pada </w:t>
      </w:r>
      <w:proofErr w:type="spellStart"/>
      <w:r w:rsidRPr="003D6B3E">
        <w:rPr>
          <w:rFonts w:ascii="Bookman Old Style" w:eastAsia="Times New Roman" w:hAnsi="Bookman Old Style"/>
          <w:color w:val="000000"/>
          <w:sz w:val="24"/>
          <w:szCs w:val="24"/>
          <w:lang w:val="en-ID"/>
        </w:rPr>
        <w:t>empat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rumah</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sakit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tersebut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yaitu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untuk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menemukan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contoh</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kasus</w:t>
      </w:r>
      <w:proofErr w:type="spellEnd"/>
      <w:r w:rsidRPr="003D6B3E">
        <w:rPr>
          <w:rFonts w:ascii="Bookman Old Style" w:eastAsia="Times New Roman" w:hAnsi="Bookman Old Style"/>
          <w:color w:val="000000"/>
          <w:sz w:val="24"/>
          <w:szCs w:val="24"/>
          <w:lang w:val="en-ID"/>
        </w:rPr>
        <w:t xml:space="preserve"> yang ideal </w:t>
      </w:r>
      <w:proofErr w:type="spellStart"/>
      <w:r w:rsidRPr="003D6B3E">
        <w:rPr>
          <w:rFonts w:ascii="Bookman Old Style" w:eastAsia="Times New Roman" w:hAnsi="Bookman Old Style"/>
          <w:color w:val="000000"/>
          <w:sz w:val="24"/>
          <w:szCs w:val="24"/>
          <w:lang w:val="en-ID"/>
        </w:rPr>
        <w:t>maupun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kurang</w:t>
      </w:r>
      <w:proofErr w:type="spellEnd"/>
      <w:r w:rsidRPr="003D6B3E">
        <w:rPr>
          <w:rFonts w:ascii="Bookman Old Style" w:eastAsia="Times New Roman" w:hAnsi="Bookman Old Style"/>
          <w:color w:val="000000"/>
          <w:sz w:val="24"/>
          <w:szCs w:val="24"/>
          <w:lang w:val="en-ID"/>
        </w:rPr>
        <w:t xml:space="preserve"> ideal </w:t>
      </w:r>
      <w:proofErr w:type="spellStart"/>
      <w:r w:rsidRPr="003D6B3E">
        <w:rPr>
          <w:rFonts w:ascii="Bookman Old Style" w:eastAsia="Times New Roman" w:hAnsi="Bookman Old Style"/>
          <w:color w:val="000000"/>
          <w:sz w:val="24"/>
          <w:szCs w:val="24"/>
          <w:lang w:val="en-ID"/>
        </w:rPr>
        <w:t>dalam</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memenuhi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kriteria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aksesibilitas</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baik</w:t>
      </w:r>
      <w:proofErr w:type="spellEnd"/>
      <w:r w:rsidRPr="003D6B3E">
        <w:rPr>
          <w:rFonts w:ascii="Bookman Old Style" w:eastAsia="Times New Roman" w:hAnsi="Bookman Old Style"/>
          <w:color w:val="000000"/>
          <w:sz w:val="24"/>
          <w:szCs w:val="24"/>
          <w:lang w:val="en-ID"/>
        </w:rPr>
        <w:t>.</w:t>
      </w:r>
    </w:p>
    <w:p w14:paraId="7F4E0180" w14:textId="77777777" w:rsidR="003D6B3E" w:rsidRPr="003D5250" w:rsidRDefault="003D6B3E" w:rsidP="003D6B3E">
      <w:pPr>
        <w:jc w:val="both"/>
        <w:rPr>
          <w:rFonts w:ascii="Bookman Old Style" w:eastAsia="Times New Roman" w:hAnsi="Bookman Old Style"/>
          <w:sz w:val="32"/>
          <w:szCs w:val="32"/>
          <w:lang w:val="en-ID"/>
        </w:rPr>
      </w:pPr>
    </w:p>
    <w:p w14:paraId="6E9C9644" w14:textId="77777777" w:rsidR="003D6B3E" w:rsidRPr="003D5250" w:rsidRDefault="003D6B3E" w:rsidP="003D6B3E">
      <w:pPr>
        <w:ind w:firstLine="360"/>
        <w:jc w:val="both"/>
        <w:rPr>
          <w:rFonts w:ascii="Bookman Old Style" w:eastAsia="Times New Roman" w:hAnsi="Bookman Old Style"/>
          <w:color w:val="000000"/>
          <w:sz w:val="28"/>
          <w:szCs w:val="28"/>
          <w:lang w:val="en-ID"/>
        </w:rPr>
      </w:pPr>
      <w:proofErr w:type="spellStart"/>
      <w:r w:rsidRPr="003D6B3E">
        <w:rPr>
          <w:rFonts w:ascii="Bookman Old Style" w:eastAsia="Times New Roman" w:hAnsi="Bookman Old Style"/>
          <w:color w:val="000000"/>
          <w:sz w:val="24"/>
          <w:szCs w:val="24"/>
          <w:lang w:val="en-ID"/>
        </w:rPr>
        <w:t>Metode</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analisis</w:t>
      </w:r>
      <w:proofErr w:type="spellEnd"/>
      <w:r w:rsidRPr="003D6B3E">
        <w:rPr>
          <w:rFonts w:ascii="Bookman Old Style" w:eastAsia="Times New Roman" w:hAnsi="Bookman Old Style"/>
          <w:color w:val="000000"/>
          <w:sz w:val="24"/>
          <w:szCs w:val="24"/>
          <w:lang w:val="en-ID"/>
        </w:rPr>
        <w:t xml:space="preserve"> pada </w:t>
      </w:r>
      <w:proofErr w:type="spellStart"/>
      <w:r w:rsidRPr="003D6B3E">
        <w:rPr>
          <w:rFonts w:ascii="Bookman Old Style" w:eastAsia="Times New Roman" w:hAnsi="Bookman Old Style"/>
          <w:color w:val="000000"/>
          <w:sz w:val="24"/>
          <w:szCs w:val="24"/>
          <w:lang w:val="en-ID"/>
        </w:rPr>
        <w:t>penelitian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ini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digunakan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secara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statistik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deskriptif</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dengan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menjelaskan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hasil</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angka</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ditemukan</w:t>
      </w:r>
      <w:proofErr w:type="spellEnd"/>
      <w:r w:rsidRPr="003D6B3E">
        <w:rPr>
          <w:rFonts w:ascii="Bookman Old Style" w:eastAsia="Times New Roman" w:hAnsi="Bookman Old Style"/>
          <w:color w:val="000000"/>
          <w:sz w:val="24"/>
          <w:szCs w:val="24"/>
          <w:lang w:val="en-ID"/>
        </w:rPr>
        <w:t xml:space="preserve"> pada data primer yang </w:t>
      </w:r>
      <w:proofErr w:type="spellStart"/>
      <w:r w:rsidRPr="003D6B3E">
        <w:rPr>
          <w:rFonts w:ascii="Bookman Old Style" w:eastAsia="Times New Roman" w:hAnsi="Bookman Old Style"/>
          <w:color w:val="000000"/>
          <w:sz w:val="24"/>
          <w:szCs w:val="24"/>
          <w:lang w:val="en-ID"/>
        </w:rPr>
        <w:t>dikumpulkan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kemudian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dijelaskan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serta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dievaluasi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menggunakan</w:t>
      </w:r>
      <w:proofErr w:type="spellEnd"/>
      <w:r w:rsidRPr="003D6B3E">
        <w:rPr>
          <w:rFonts w:ascii="Bookman Old Style" w:eastAsia="Times New Roman" w:hAnsi="Bookman Old Style"/>
          <w:color w:val="000000"/>
          <w:sz w:val="24"/>
          <w:szCs w:val="24"/>
          <w:lang w:val="en-ID"/>
        </w:rPr>
        <w:t xml:space="preserve"> data </w:t>
      </w:r>
      <w:proofErr w:type="spellStart"/>
      <w:r w:rsidRPr="003D6B3E">
        <w:rPr>
          <w:rFonts w:ascii="Bookman Old Style" w:eastAsia="Times New Roman" w:hAnsi="Bookman Old Style"/>
          <w:color w:val="000000"/>
          <w:sz w:val="24"/>
          <w:szCs w:val="24"/>
          <w:lang w:val="en-ID"/>
        </w:rPr>
        <w:t>sekunder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atau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literasi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standar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perancangan</w:t>
      </w:r>
      <w:proofErr w:type="spellEnd"/>
      <w:r w:rsidRPr="003D6B3E">
        <w:rPr>
          <w:rFonts w:ascii="Bookman Old Style" w:eastAsia="Times New Roman" w:hAnsi="Bookman Old Style"/>
          <w:color w:val="000000"/>
          <w:sz w:val="24"/>
          <w:szCs w:val="24"/>
          <w:lang w:val="en-ID"/>
        </w:rPr>
        <w:t xml:space="preserve">. data-data </w:t>
      </w:r>
      <w:proofErr w:type="spellStart"/>
      <w:r w:rsidRPr="003D6B3E">
        <w:rPr>
          <w:rFonts w:ascii="Bookman Old Style" w:eastAsia="Times New Roman" w:hAnsi="Bookman Old Style"/>
          <w:color w:val="000000"/>
          <w:sz w:val="24"/>
          <w:szCs w:val="24"/>
          <w:lang w:val="en-ID"/>
        </w:rPr>
        <w:t>statistik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direpresentasikan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melalui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angka</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dikumpulkan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melalui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tabel</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menjelaskan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jarak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tempuh</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dari</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menuju</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parkiran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instalasi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dibandingkan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dengan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standar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kenyamanan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pejalan</w:t>
      </w:r>
      <w:proofErr w:type="spellEnd"/>
      <w:r w:rsidRPr="003D6B3E">
        <w:rPr>
          <w:rFonts w:ascii="Bookman Old Style" w:eastAsia="Times New Roman" w:hAnsi="Bookman Old Style"/>
          <w:color w:val="000000"/>
          <w:sz w:val="24"/>
          <w:szCs w:val="24"/>
          <w:lang w:val="en-ID"/>
        </w:rPr>
        <w:t xml:space="preserve"> kaki, </w:t>
      </w:r>
      <w:proofErr w:type="spellStart"/>
      <w:r w:rsidRPr="003D6B3E">
        <w:rPr>
          <w:rFonts w:ascii="Bookman Old Style" w:eastAsia="Times New Roman" w:hAnsi="Bookman Old Style"/>
          <w:color w:val="000000"/>
          <w:sz w:val="24"/>
          <w:szCs w:val="24"/>
          <w:lang w:val="en-ID"/>
        </w:rPr>
        <w:t>ukuran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jaringan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sirkulasi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dibandingkan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dengan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standar</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aksesibilitas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untuk</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kendaraan</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kemudian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diklasifikasikan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serta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dievaluasi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tingkat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kenyamanannya</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lastRenderedPageBreak/>
        <w:t>berdasarkan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keterjangkauan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akseptabilitas</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ketersediaan</w:t>
      </w:r>
      <w:proofErr w:type="spellEnd"/>
      <w:r w:rsidRPr="003D6B3E">
        <w:rPr>
          <w:rFonts w:ascii="Bookman Old Style" w:eastAsia="Times New Roman" w:hAnsi="Bookman Old Style"/>
          <w:color w:val="000000"/>
          <w:sz w:val="24"/>
          <w:szCs w:val="24"/>
          <w:lang w:val="en-ID"/>
        </w:rPr>
        <w:t xml:space="preserve"> dan </w:t>
      </w:r>
      <w:proofErr w:type="spellStart"/>
      <w:r w:rsidRPr="003D6B3E">
        <w:rPr>
          <w:rFonts w:ascii="Bookman Old Style" w:eastAsia="Times New Roman" w:hAnsi="Bookman Old Style"/>
          <w:color w:val="000000"/>
          <w:sz w:val="24"/>
          <w:szCs w:val="24"/>
          <w:lang w:val="en-ID"/>
        </w:rPr>
        <w:t>kecukupan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adapun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sampe</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tabel</w:t>
      </w:r>
      <w:proofErr w:type="spellEnd"/>
      <w:r w:rsidRPr="003D6B3E">
        <w:rPr>
          <w:rFonts w:ascii="Bookman Old Style" w:eastAsia="Times New Roman" w:hAnsi="Bookman Old Style"/>
          <w:color w:val="000000"/>
          <w:sz w:val="24"/>
          <w:szCs w:val="24"/>
          <w:lang w:val="en-ID"/>
        </w:rPr>
        <w:t xml:space="preserve"> yang </w:t>
      </w:r>
      <w:proofErr w:type="spellStart"/>
      <w:r w:rsidRPr="003D6B3E">
        <w:rPr>
          <w:rFonts w:ascii="Bookman Old Style" w:eastAsia="Times New Roman" w:hAnsi="Bookman Old Style"/>
          <w:color w:val="000000"/>
          <w:sz w:val="24"/>
          <w:szCs w:val="24"/>
          <w:lang w:val="en-ID"/>
        </w:rPr>
        <w:t>digunakan</w:t>
      </w:r>
      <w:proofErr w:type="spellEnd"/>
      <w:r w:rsidRPr="003D6B3E">
        <w:rPr>
          <w:rFonts w:ascii="Bookman Old Style" w:eastAsia="Times New Roman" w:hAnsi="Bookman Old Style"/>
          <w:color w:val="000000"/>
          <w:sz w:val="24"/>
          <w:szCs w:val="24"/>
          <w:lang w:val="en-ID"/>
        </w:rPr>
        <w:t xml:space="preserve"> pada </w:t>
      </w:r>
      <w:proofErr w:type="spellStart"/>
      <w:r w:rsidRPr="003D6B3E">
        <w:rPr>
          <w:rFonts w:ascii="Bookman Old Style" w:eastAsia="Times New Roman" w:hAnsi="Bookman Old Style"/>
          <w:color w:val="000000"/>
          <w:sz w:val="24"/>
          <w:szCs w:val="24"/>
          <w:lang w:val="en-ID"/>
        </w:rPr>
        <w:t>penelitian</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ini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dilihat</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melalui</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Tabel</w:t>
      </w:r>
      <w:proofErr w:type="spellEnd"/>
      <w:r w:rsidRPr="003D6B3E">
        <w:rPr>
          <w:rFonts w:ascii="Bookman Old Style" w:eastAsia="Times New Roman" w:hAnsi="Bookman Old Style"/>
          <w:color w:val="000000"/>
          <w:sz w:val="24"/>
          <w:szCs w:val="24"/>
          <w:lang w:val="en-ID"/>
        </w:rPr>
        <w:t xml:space="preserve"> 1 </w:t>
      </w:r>
      <w:proofErr w:type="spellStart"/>
      <w:r w:rsidRPr="003D6B3E">
        <w:rPr>
          <w:rFonts w:ascii="Bookman Old Style" w:eastAsia="Times New Roman" w:hAnsi="Bookman Old Style"/>
          <w:color w:val="000000"/>
          <w:sz w:val="24"/>
          <w:szCs w:val="24"/>
          <w:lang w:val="en-ID"/>
        </w:rPr>
        <w:t>dibawah</w:t>
      </w:r>
      <w:proofErr w:type="spellEnd"/>
      <w:r w:rsidRPr="003D6B3E">
        <w:rPr>
          <w:rFonts w:ascii="Bookman Old Style" w:eastAsia="Times New Roman" w:hAnsi="Bookman Old Style"/>
          <w:color w:val="000000"/>
          <w:sz w:val="24"/>
          <w:szCs w:val="24"/>
          <w:lang w:val="en-ID"/>
        </w:rPr>
        <w:t xml:space="preserve"> </w:t>
      </w:r>
      <w:proofErr w:type="spellStart"/>
      <w:r w:rsidRPr="003D6B3E">
        <w:rPr>
          <w:rFonts w:ascii="Bookman Old Style" w:eastAsia="Times New Roman" w:hAnsi="Bookman Old Style"/>
          <w:color w:val="000000"/>
          <w:sz w:val="24"/>
          <w:szCs w:val="24"/>
          <w:lang w:val="en-ID"/>
        </w:rPr>
        <w:t>ini</w:t>
      </w:r>
      <w:proofErr w:type="spellEnd"/>
      <w:r w:rsidRPr="003D6B3E">
        <w:rPr>
          <w:rFonts w:ascii="Bookman Old Style" w:eastAsia="Times New Roman" w:hAnsi="Bookman Old Style"/>
          <w:color w:val="000000"/>
          <w:sz w:val="24"/>
          <w:szCs w:val="24"/>
          <w:lang w:val="en-ID"/>
        </w:rPr>
        <w:t>.</w:t>
      </w:r>
    </w:p>
    <w:p w14:paraId="083DAEE9" w14:textId="77777777" w:rsidR="003D6B3E" w:rsidRPr="003D6B3E" w:rsidRDefault="003D6B3E" w:rsidP="003D6B3E">
      <w:pPr>
        <w:ind w:firstLine="360"/>
        <w:jc w:val="both"/>
        <w:rPr>
          <w:rFonts w:ascii="Bookman Old Style" w:eastAsia="Times New Roman" w:hAnsi="Bookman Old Style"/>
          <w:color w:val="000000"/>
          <w:sz w:val="24"/>
          <w:szCs w:val="24"/>
          <w:lang w:val="en-ID"/>
        </w:rPr>
      </w:pPr>
    </w:p>
    <w:p w14:paraId="416BCC07" w14:textId="77777777" w:rsidR="003D6B3E" w:rsidRPr="003D6B3E" w:rsidRDefault="003D6B3E" w:rsidP="003D6B3E">
      <w:pPr>
        <w:jc w:val="center"/>
        <w:rPr>
          <w:rFonts w:ascii="Bookman Old Style" w:eastAsia="Times New Roman" w:hAnsi="Bookman Old Style"/>
          <w:color w:val="000000"/>
          <w:sz w:val="24"/>
          <w:szCs w:val="24"/>
          <w:lang w:val="en-ID"/>
        </w:rPr>
      </w:pPr>
      <w:proofErr w:type="spellStart"/>
      <w:r w:rsidRPr="003D6B3E">
        <w:rPr>
          <w:rFonts w:ascii="Bookman Old Style" w:eastAsia="Times New Roman" w:hAnsi="Bookman Old Style"/>
          <w:b/>
          <w:bCs/>
          <w:color w:val="000000"/>
          <w:sz w:val="20"/>
          <w:szCs w:val="20"/>
          <w:lang w:val="en-ID"/>
        </w:rPr>
        <w:t>Tab</w:t>
      </w:r>
      <w:r w:rsidRPr="003D5250">
        <w:rPr>
          <w:rFonts w:ascii="Bookman Old Style" w:eastAsia="Times New Roman" w:hAnsi="Bookman Old Style"/>
          <w:b/>
          <w:bCs/>
          <w:color w:val="000000"/>
          <w:sz w:val="20"/>
          <w:szCs w:val="20"/>
          <w:lang w:val="en-ID"/>
        </w:rPr>
        <w:t>el</w:t>
      </w:r>
      <w:proofErr w:type="spellEnd"/>
      <w:r w:rsidRPr="003D5250">
        <w:rPr>
          <w:rFonts w:ascii="Bookman Old Style" w:eastAsia="Times New Roman" w:hAnsi="Bookman Old Style"/>
          <w:b/>
          <w:bCs/>
          <w:color w:val="000000"/>
          <w:sz w:val="20"/>
          <w:szCs w:val="20"/>
          <w:lang w:val="en-ID"/>
        </w:rPr>
        <w:t xml:space="preserve"> </w:t>
      </w:r>
      <w:r w:rsidRPr="003D6B3E">
        <w:rPr>
          <w:rFonts w:ascii="Bookman Old Style" w:eastAsia="Times New Roman" w:hAnsi="Bookman Old Style"/>
          <w:b/>
          <w:bCs/>
          <w:color w:val="000000"/>
          <w:sz w:val="20"/>
          <w:szCs w:val="20"/>
          <w:lang w:val="en-ID"/>
        </w:rPr>
        <w:t>1</w:t>
      </w:r>
      <w:r w:rsidRPr="003D5250">
        <w:rPr>
          <w:rFonts w:ascii="Bookman Old Style" w:eastAsia="Times New Roman" w:hAnsi="Bookman Old Style"/>
          <w:b/>
          <w:bCs/>
          <w:color w:val="000000"/>
          <w:sz w:val="20"/>
          <w:szCs w:val="20"/>
          <w:lang w:val="en-ID"/>
        </w:rPr>
        <w:t>.</w:t>
      </w:r>
      <w:r w:rsidRPr="003D6B3E">
        <w:rPr>
          <w:rFonts w:ascii="Bookman Old Style" w:eastAsia="Times New Roman" w:hAnsi="Bookman Old Style"/>
          <w:b/>
          <w:bCs/>
          <w:color w:val="000000"/>
          <w:sz w:val="20"/>
          <w:szCs w:val="20"/>
          <w:lang w:val="en-ID"/>
        </w:rPr>
        <w:t xml:space="preserve"> Jarak </w:t>
      </w:r>
      <w:proofErr w:type="spellStart"/>
      <w:r w:rsidRPr="003D6B3E">
        <w:rPr>
          <w:rFonts w:ascii="Bookman Old Style" w:eastAsia="Times New Roman" w:hAnsi="Bookman Old Style"/>
          <w:b/>
          <w:bCs/>
          <w:color w:val="000000"/>
          <w:sz w:val="20"/>
          <w:szCs w:val="20"/>
          <w:lang w:val="en-ID"/>
        </w:rPr>
        <w:t>Sampel</w:t>
      </w:r>
      <w:proofErr w:type="spellEnd"/>
      <w:r w:rsidRPr="003D6B3E">
        <w:rPr>
          <w:rFonts w:ascii="Bookman Old Style" w:eastAsia="Times New Roman" w:hAnsi="Bookman Old Style"/>
          <w:b/>
          <w:bCs/>
          <w:color w:val="000000"/>
          <w:sz w:val="20"/>
          <w:szCs w:val="20"/>
          <w:lang w:val="en-ID"/>
        </w:rPr>
        <w:t xml:space="preserve"> Dari dan </w:t>
      </w:r>
      <w:proofErr w:type="spellStart"/>
      <w:r w:rsidRPr="003D6B3E">
        <w:rPr>
          <w:rFonts w:ascii="Bookman Old Style" w:eastAsia="Times New Roman" w:hAnsi="Bookman Old Style"/>
          <w:b/>
          <w:bCs/>
          <w:color w:val="000000"/>
          <w:sz w:val="20"/>
          <w:szCs w:val="20"/>
          <w:lang w:val="en-ID"/>
        </w:rPr>
        <w:t>Menuju</w:t>
      </w:r>
      <w:proofErr w:type="spellEnd"/>
      <w:r w:rsidRPr="003D6B3E">
        <w:rPr>
          <w:rFonts w:ascii="Bookman Old Style" w:eastAsia="Times New Roman" w:hAnsi="Bookman Old Style"/>
          <w:b/>
          <w:bCs/>
          <w:color w:val="000000"/>
          <w:sz w:val="20"/>
          <w:szCs w:val="20"/>
          <w:lang w:val="en-ID"/>
        </w:rPr>
        <w:t xml:space="preserve"> Area </w:t>
      </w:r>
      <w:proofErr w:type="spellStart"/>
      <w:r w:rsidRPr="003D6B3E">
        <w:rPr>
          <w:rFonts w:ascii="Bookman Old Style" w:eastAsia="Times New Roman" w:hAnsi="Bookman Old Style"/>
          <w:b/>
          <w:bCs/>
          <w:color w:val="000000"/>
          <w:sz w:val="20"/>
          <w:szCs w:val="20"/>
          <w:lang w:val="en-ID"/>
        </w:rPr>
        <w:t>Parkir</w:t>
      </w:r>
      <w:proofErr w:type="spellEnd"/>
      <w:r w:rsidRPr="003D6B3E">
        <w:rPr>
          <w:rFonts w:ascii="Bookman Old Style" w:eastAsia="Times New Roman" w:hAnsi="Bookman Old Style"/>
          <w:b/>
          <w:bCs/>
          <w:color w:val="000000"/>
          <w:sz w:val="20"/>
          <w:szCs w:val="20"/>
          <w:lang w:val="en-ID"/>
        </w:rPr>
        <w:t xml:space="preserve"> </w:t>
      </w:r>
      <w:proofErr w:type="spellStart"/>
      <w:r w:rsidRPr="003D6B3E">
        <w:rPr>
          <w:rFonts w:ascii="Bookman Old Style" w:eastAsia="Times New Roman" w:hAnsi="Bookman Old Style"/>
          <w:b/>
          <w:bCs/>
          <w:color w:val="000000"/>
          <w:sz w:val="20"/>
          <w:szCs w:val="20"/>
          <w:lang w:val="en-ID"/>
        </w:rPr>
        <w:t>ke</w:t>
      </w:r>
      <w:proofErr w:type="spellEnd"/>
      <w:r w:rsidRPr="003D6B3E">
        <w:rPr>
          <w:rFonts w:ascii="Bookman Old Style" w:eastAsia="Times New Roman" w:hAnsi="Bookman Old Style"/>
          <w:b/>
          <w:bCs/>
          <w:color w:val="000000"/>
          <w:sz w:val="20"/>
          <w:szCs w:val="20"/>
          <w:lang w:val="en-ID"/>
        </w:rPr>
        <w:t xml:space="preserve"> </w:t>
      </w:r>
      <w:proofErr w:type="spellStart"/>
      <w:r w:rsidRPr="003D6B3E">
        <w:rPr>
          <w:rFonts w:ascii="Bookman Old Style" w:eastAsia="Times New Roman" w:hAnsi="Bookman Old Style"/>
          <w:b/>
          <w:bCs/>
          <w:color w:val="000000"/>
          <w:sz w:val="20"/>
          <w:szCs w:val="20"/>
          <w:lang w:val="en-ID"/>
        </w:rPr>
        <w:t>Instalasi</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179"/>
        <w:gridCol w:w="594"/>
        <w:gridCol w:w="686"/>
        <w:gridCol w:w="654"/>
        <w:gridCol w:w="686"/>
        <w:gridCol w:w="1168"/>
        <w:gridCol w:w="1071"/>
        <w:gridCol w:w="1006"/>
        <w:gridCol w:w="893"/>
      </w:tblGrid>
      <w:tr w:rsidR="003D6B3E" w:rsidRPr="003D6B3E" w14:paraId="5A213141" w14:textId="77777777" w:rsidTr="003D6B3E">
        <w:trPr>
          <w:trHeight w:val="375"/>
        </w:trPr>
        <w:tc>
          <w:tcPr>
            <w:tcW w:w="0" w:type="auto"/>
            <w:vMerge w:val="restart"/>
            <w:tcBorders>
              <w:bottom w:val="single" w:sz="4" w:space="0" w:color="000000"/>
            </w:tcBorders>
            <w:tcMar>
              <w:top w:w="0" w:type="dxa"/>
              <w:left w:w="108" w:type="dxa"/>
              <w:bottom w:w="0" w:type="dxa"/>
              <w:right w:w="108" w:type="dxa"/>
            </w:tcMar>
            <w:vAlign w:val="center"/>
            <w:hideMark/>
          </w:tcPr>
          <w:p w14:paraId="5F7F08E6" w14:textId="77777777" w:rsidR="003D6B3E" w:rsidRPr="003D6B3E" w:rsidRDefault="003D6B3E" w:rsidP="003D6B3E">
            <w:pPr>
              <w:jc w:val="center"/>
              <w:rPr>
                <w:rFonts w:ascii="Bookman Old Style" w:eastAsia="Times New Roman" w:hAnsi="Bookman Old Style"/>
                <w:sz w:val="18"/>
                <w:szCs w:val="18"/>
                <w:lang w:val="en-ID"/>
              </w:rPr>
            </w:pPr>
            <w:proofErr w:type="spellStart"/>
            <w:r w:rsidRPr="003D6B3E">
              <w:rPr>
                <w:rFonts w:ascii="Bookman Old Style" w:eastAsia="Times New Roman" w:hAnsi="Bookman Old Style"/>
                <w:b/>
                <w:bCs/>
                <w:color w:val="000000"/>
                <w:sz w:val="18"/>
                <w:szCs w:val="18"/>
                <w:lang w:val="en-ID"/>
              </w:rPr>
              <w:t>Obyek</w:t>
            </w:r>
            <w:proofErr w:type="spellEnd"/>
            <w:r w:rsidRPr="003D6B3E">
              <w:rPr>
                <w:rFonts w:ascii="Bookman Old Style" w:eastAsia="Times New Roman" w:hAnsi="Bookman Old Style"/>
                <w:b/>
                <w:bCs/>
                <w:color w:val="000000"/>
                <w:sz w:val="18"/>
                <w:szCs w:val="18"/>
                <w:lang w:val="en-ID"/>
              </w:rPr>
              <w:t xml:space="preserve"> </w:t>
            </w:r>
            <w:proofErr w:type="spellStart"/>
            <w:r w:rsidRPr="003D6B3E">
              <w:rPr>
                <w:rFonts w:ascii="Bookman Old Style" w:eastAsia="Times New Roman" w:hAnsi="Bookman Old Style"/>
                <w:b/>
                <w:bCs/>
                <w:color w:val="000000"/>
                <w:sz w:val="18"/>
                <w:szCs w:val="18"/>
                <w:lang w:val="en-ID"/>
              </w:rPr>
              <w:t>Penelitian</w:t>
            </w:r>
            <w:proofErr w:type="spellEnd"/>
          </w:p>
        </w:tc>
        <w:tc>
          <w:tcPr>
            <w:tcW w:w="0" w:type="auto"/>
            <w:vMerge w:val="restart"/>
            <w:tcBorders>
              <w:bottom w:val="single" w:sz="4" w:space="0" w:color="000000"/>
            </w:tcBorders>
            <w:tcMar>
              <w:top w:w="0" w:type="dxa"/>
              <w:left w:w="108" w:type="dxa"/>
              <w:bottom w:w="0" w:type="dxa"/>
              <w:right w:w="108" w:type="dxa"/>
            </w:tcMar>
            <w:vAlign w:val="center"/>
            <w:hideMark/>
          </w:tcPr>
          <w:p w14:paraId="27855006"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b/>
                <w:bCs/>
                <w:color w:val="000000"/>
                <w:sz w:val="18"/>
                <w:szCs w:val="18"/>
                <w:lang w:val="en-ID"/>
              </w:rPr>
              <w:t>Jarak </w:t>
            </w:r>
          </w:p>
        </w:tc>
        <w:tc>
          <w:tcPr>
            <w:tcW w:w="0" w:type="auto"/>
            <w:vMerge w:val="restart"/>
            <w:tcBorders>
              <w:bottom w:val="single" w:sz="4" w:space="0" w:color="000000"/>
            </w:tcBorders>
            <w:tcMar>
              <w:top w:w="0" w:type="dxa"/>
              <w:left w:w="108" w:type="dxa"/>
              <w:bottom w:w="0" w:type="dxa"/>
              <w:right w:w="108" w:type="dxa"/>
            </w:tcMar>
            <w:vAlign w:val="center"/>
            <w:hideMark/>
          </w:tcPr>
          <w:p w14:paraId="405BC24F" w14:textId="77777777" w:rsidR="003D6B3E" w:rsidRPr="003D6B3E" w:rsidRDefault="003D6B3E" w:rsidP="003D6B3E">
            <w:pPr>
              <w:jc w:val="center"/>
              <w:rPr>
                <w:rFonts w:ascii="Bookman Old Style" w:eastAsia="Times New Roman" w:hAnsi="Bookman Old Style"/>
                <w:sz w:val="18"/>
                <w:szCs w:val="18"/>
                <w:lang w:val="en-ID"/>
              </w:rPr>
            </w:pPr>
            <w:proofErr w:type="spellStart"/>
            <w:r w:rsidRPr="003D6B3E">
              <w:rPr>
                <w:rFonts w:ascii="Bookman Old Style" w:eastAsia="Times New Roman" w:hAnsi="Bookman Old Style"/>
                <w:b/>
                <w:bCs/>
                <w:color w:val="000000"/>
                <w:sz w:val="18"/>
                <w:szCs w:val="18"/>
                <w:lang w:val="en-ID"/>
              </w:rPr>
              <w:t>Standar</w:t>
            </w:r>
            <w:proofErr w:type="spellEnd"/>
          </w:p>
        </w:tc>
        <w:tc>
          <w:tcPr>
            <w:tcW w:w="0" w:type="auto"/>
            <w:vMerge w:val="restart"/>
            <w:tcBorders>
              <w:bottom w:val="single" w:sz="4" w:space="0" w:color="000000"/>
            </w:tcBorders>
            <w:tcMar>
              <w:top w:w="0" w:type="dxa"/>
              <w:left w:w="108" w:type="dxa"/>
              <w:bottom w:w="0" w:type="dxa"/>
              <w:right w:w="108" w:type="dxa"/>
            </w:tcMar>
            <w:vAlign w:val="center"/>
            <w:hideMark/>
          </w:tcPr>
          <w:p w14:paraId="1B3A1928" w14:textId="77777777" w:rsidR="003D6B3E" w:rsidRPr="003D6B3E" w:rsidRDefault="003D6B3E" w:rsidP="003D6B3E">
            <w:pPr>
              <w:jc w:val="center"/>
              <w:rPr>
                <w:rFonts w:ascii="Bookman Old Style" w:eastAsia="Times New Roman" w:hAnsi="Bookman Old Style"/>
                <w:sz w:val="18"/>
                <w:szCs w:val="18"/>
                <w:lang w:val="en-ID"/>
              </w:rPr>
            </w:pPr>
            <w:proofErr w:type="spellStart"/>
            <w:r w:rsidRPr="003D6B3E">
              <w:rPr>
                <w:rFonts w:ascii="Bookman Old Style" w:eastAsia="Times New Roman" w:hAnsi="Bookman Old Style"/>
                <w:b/>
                <w:bCs/>
                <w:color w:val="000000"/>
                <w:sz w:val="18"/>
                <w:szCs w:val="18"/>
                <w:lang w:val="en-ID"/>
              </w:rPr>
              <w:t>Ukuran</w:t>
            </w:r>
            <w:proofErr w:type="spellEnd"/>
          </w:p>
        </w:tc>
        <w:tc>
          <w:tcPr>
            <w:tcW w:w="0" w:type="auto"/>
            <w:vMerge w:val="restart"/>
            <w:tcBorders>
              <w:bottom w:val="single" w:sz="4" w:space="0" w:color="000000"/>
            </w:tcBorders>
            <w:tcMar>
              <w:top w:w="0" w:type="dxa"/>
              <w:left w:w="108" w:type="dxa"/>
              <w:bottom w:w="0" w:type="dxa"/>
              <w:right w:w="108" w:type="dxa"/>
            </w:tcMar>
            <w:vAlign w:val="center"/>
            <w:hideMark/>
          </w:tcPr>
          <w:p w14:paraId="1EE3DFD0" w14:textId="77777777" w:rsidR="003D6B3E" w:rsidRPr="003D6B3E" w:rsidRDefault="003D6B3E" w:rsidP="003D6B3E">
            <w:pPr>
              <w:jc w:val="center"/>
              <w:rPr>
                <w:rFonts w:ascii="Bookman Old Style" w:eastAsia="Times New Roman" w:hAnsi="Bookman Old Style"/>
                <w:sz w:val="18"/>
                <w:szCs w:val="18"/>
                <w:lang w:val="en-ID"/>
              </w:rPr>
            </w:pPr>
            <w:proofErr w:type="spellStart"/>
            <w:r w:rsidRPr="003D6B3E">
              <w:rPr>
                <w:rFonts w:ascii="Bookman Old Style" w:eastAsia="Times New Roman" w:hAnsi="Bookman Old Style"/>
                <w:b/>
                <w:bCs/>
                <w:color w:val="000000"/>
                <w:sz w:val="18"/>
                <w:szCs w:val="18"/>
                <w:lang w:val="en-ID"/>
              </w:rPr>
              <w:t>Standar</w:t>
            </w:r>
            <w:proofErr w:type="spellEnd"/>
          </w:p>
        </w:tc>
        <w:tc>
          <w:tcPr>
            <w:tcW w:w="0" w:type="auto"/>
            <w:gridSpan w:val="4"/>
            <w:tcBorders>
              <w:bottom w:val="single" w:sz="4" w:space="0" w:color="000000"/>
            </w:tcBorders>
            <w:tcMar>
              <w:top w:w="0" w:type="dxa"/>
              <w:left w:w="108" w:type="dxa"/>
              <w:bottom w:w="0" w:type="dxa"/>
              <w:right w:w="108" w:type="dxa"/>
            </w:tcMar>
            <w:vAlign w:val="center"/>
            <w:hideMark/>
          </w:tcPr>
          <w:p w14:paraId="270DDE98" w14:textId="77777777" w:rsidR="003D6B3E" w:rsidRPr="003D6B3E" w:rsidRDefault="003D6B3E" w:rsidP="003D6B3E">
            <w:pPr>
              <w:jc w:val="center"/>
              <w:rPr>
                <w:rFonts w:ascii="Bookman Old Style" w:eastAsia="Times New Roman" w:hAnsi="Bookman Old Style"/>
                <w:sz w:val="18"/>
                <w:szCs w:val="18"/>
                <w:lang w:val="en-ID"/>
              </w:rPr>
            </w:pPr>
            <w:proofErr w:type="spellStart"/>
            <w:r w:rsidRPr="003D6B3E">
              <w:rPr>
                <w:rFonts w:ascii="Bookman Old Style" w:eastAsia="Times New Roman" w:hAnsi="Bookman Old Style"/>
                <w:b/>
                <w:bCs/>
                <w:color w:val="000000"/>
                <w:sz w:val="18"/>
                <w:szCs w:val="18"/>
                <w:lang w:val="en-ID"/>
              </w:rPr>
              <w:t>Klasifikasi</w:t>
            </w:r>
            <w:proofErr w:type="spellEnd"/>
          </w:p>
        </w:tc>
      </w:tr>
      <w:tr w:rsidR="003D6B3E" w:rsidRPr="003D6B3E" w14:paraId="338CEA18" w14:textId="77777777" w:rsidTr="003D6B3E">
        <w:trPr>
          <w:trHeight w:val="285"/>
        </w:trPr>
        <w:tc>
          <w:tcPr>
            <w:tcW w:w="0" w:type="auto"/>
            <w:vMerge/>
            <w:tcBorders>
              <w:bottom w:val="single" w:sz="4" w:space="0" w:color="000000"/>
            </w:tcBorders>
            <w:vAlign w:val="center"/>
            <w:hideMark/>
          </w:tcPr>
          <w:p w14:paraId="466B61C1" w14:textId="77777777" w:rsidR="003D6B3E" w:rsidRPr="003D6B3E" w:rsidRDefault="003D6B3E" w:rsidP="003D6B3E">
            <w:pPr>
              <w:rPr>
                <w:rFonts w:ascii="Bookman Old Style" w:eastAsia="Times New Roman" w:hAnsi="Bookman Old Style"/>
                <w:sz w:val="18"/>
                <w:szCs w:val="18"/>
                <w:lang w:val="en-ID"/>
              </w:rPr>
            </w:pPr>
          </w:p>
        </w:tc>
        <w:tc>
          <w:tcPr>
            <w:tcW w:w="0" w:type="auto"/>
            <w:vMerge/>
            <w:tcBorders>
              <w:bottom w:val="single" w:sz="4" w:space="0" w:color="000000"/>
            </w:tcBorders>
            <w:vAlign w:val="center"/>
            <w:hideMark/>
          </w:tcPr>
          <w:p w14:paraId="20920C78" w14:textId="77777777" w:rsidR="003D6B3E" w:rsidRPr="003D6B3E" w:rsidRDefault="003D6B3E" w:rsidP="003D6B3E">
            <w:pPr>
              <w:rPr>
                <w:rFonts w:ascii="Bookman Old Style" w:eastAsia="Times New Roman" w:hAnsi="Bookman Old Style"/>
                <w:sz w:val="18"/>
                <w:szCs w:val="18"/>
                <w:lang w:val="en-ID"/>
              </w:rPr>
            </w:pPr>
          </w:p>
        </w:tc>
        <w:tc>
          <w:tcPr>
            <w:tcW w:w="0" w:type="auto"/>
            <w:vMerge/>
            <w:tcBorders>
              <w:bottom w:val="single" w:sz="4" w:space="0" w:color="000000"/>
            </w:tcBorders>
            <w:vAlign w:val="center"/>
            <w:hideMark/>
          </w:tcPr>
          <w:p w14:paraId="1DF52BE4" w14:textId="77777777" w:rsidR="003D6B3E" w:rsidRPr="003D6B3E" w:rsidRDefault="003D6B3E" w:rsidP="003D6B3E">
            <w:pPr>
              <w:rPr>
                <w:rFonts w:ascii="Bookman Old Style" w:eastAsia="Times New Roman" w:hAnsi="Bookman Old Style"/>
                <w:sz w:val="18"/>
                <w:szCs w:val="18"/>
                <w:lang w:val="en-ID"/>
              </w:rPr>
            </w:pPr>
          </w:p>
        </w:tc>
        <w:tc>
          <w:tcPr>
            <w:tcW w:w="0" w:type="auto"/>
            <w:vMerge/>
            <w:tcBorders>
              <w:bottom w:val="single" w:sz="4" w:space="0" w:color="000000"/>
            </w:tcBorders>
            <w:vAlign w:val="center"/>
            <w:hideMark/>
          </w:tcPr>
          <w:p w14:paraId="61A18A90" w14:textId="77777777" w:rsidR="003D6B3E" w:rsidRPr="003D6B3E" w:rsidRDefault="003D6B3E" w:rsidP="003D6B3E">
            <w:pPr>
              <w:rPr>
                <w:rFonts w:ascii="Bookman Old Style" w:eastAsia="Times New Roman" w:hAnsi="Bookman Old Style"/>
                <w:sz w:val="18"/>
                <w:szCs w:val="18"/>
                <w:lang w:val="en-ID"/>
              </w:rPr>
            </w:pPr>
          </w:p>
        </w:tc>
        <w:tc>
          <w:tcPr>
            <w:tcW w:w="0" w:type="auto"/>
            <w:vMerge/>
            <w:tcBorders>
              <w:bottom w:val="single" w:sz="4" w:space="0" w:color="000000"/>
            </w:tcBorders>
            <w:vAlign w:val="center"/>
            <w:hideMark/>
          </w:tcPr>
          <w:p w14:paraId="0D4DB41F" w14:textId="77777777" w:rsidR="003D6B3E" w:rsidRPr="003D6B3E" w:rsidRDefault="003D6B3E" w:rsidP="003D6B3E">
            <w:pPr>
              <w:rPr>
                <w:rFonts w:ascii="Bookman Old Style" w:eastAsia="Times New Roman" w:hAnsi="Bookman Old Style"/>
                <w:sz w:val="18"/>
                <w:szCs w:val="18"/>
                <w:lang w:val="en-ID"/>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903BBC3" w14:textId="77777777" w:rsidR="003D6B3E" w:rsidRPr="003D6B3E" w:rsidRDefault="003D6B3E" w:rsidP="003D6B3E">
            <w:pPr>
              <w:jc w:val="center"/>
              <w:rPr>
                <w:rFonts w:ascii="Bookman Old Style" w:eastAsia="Times New Roman" w:hAnsi="Bookman Old Style"/>
                <w:sz w:val="18"/>
                <w:szCs w:val="18"/>
                <w:lang w:val="en-ID"/>
              </w:rPr>
            </w:pPr>
            <w:proofErr w:type="spellStart"/>
            <w:r w:rsidRPr="003D6B3E">
              <w:rPr>
                <w:rFonts w:ascii="Bookman Old Style" w:eastAsia="Times New Roman" w:hAnsi="Bookman Old Style"/>
                <w:b/>
                <w:bCs/>
                <w:color w:val="000000"/>
                <w:sz w:val="18"/>
                <w:szCs w:val="18"/>
                <w:lang w:val="en-ID"/>
              </w:rPr>
              <w:t>Keterjangkauan</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F471204" w14:textId="77777777" w:rsidR="003D6B3E" w:rsidRPr="003D6B3E" w:rsidRDefault="003D6B3E" w:rsidP="003D6B3E">
            <w:pPr>
              <w:jc w:val="center"/>
              <w:rPr>
                <w:rFonts w:ascii="Bookman Old Style" w:eastAsia="Times New Roman" w:hAnsi="Bookman Old Style"/>
                <w:sz w:val="18"/>
                <w:szCs w:val="18"/>
                <w:lang w:val="en-ID"/>
              </w:rPr>
            </w:pPr>
            <w:proofErr w:type="spellStart"/>
            <w:r w:rsidRPr="003D6B3E">
              <w:rPr>
                <w:rFonts w:ascii="Bookman Old Style" w:eastAsia="Times New Roman" w:hAnsi="Bookman Old Style"/>
                <w:b/>
                <w:bCs/>
                <w:color w:val="000000"/>
                <w:sz w:val="18"/>
                <w:szCs w:val="18"/>
                <w:lang w:val="en-ID"/>
              </w:rPr>
              <w:t>Akseptabilitas</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048AE5C5" w14:textId="77777777" w:rsidR="003D6B3E" w:rsidRPr="003D6B3E" w:rsidRDefault="003D6B3E" w:rsidP="003D6B3E">
            <w:pPr>
              <w:jc w:val="center"/>
              <w:rPr>
                <w:rFonts w:ascii="Bookman Old Style" w:eastAsia="Times New Roman" w:hAnsi="Bookman Old Style"/>
                <w:sz w:val="18"/>
                <w:szCs w:val="18"/>
                <w:lang w:val="en-ID"/>
              </w:rPr>
            </w:pPr>
            <w:proofErr w:type="spellStart"/>
            <w:r w:rsidRPr="003D6B3E">
              <w:rPr>
                <w:rFonts w:ascii="Bookman Old Style" w:eastAsia="Times New Roman" w:hAnsi="Bookman Old Style"/>
                <w:b/>
                <w:bCs/>
                <w:color w:val="000000"/>
                <w:sz w:val="18"/>
                <w:szCs w:val="18"/>
                <w:lang w:val="en-ID"/>
              </w:rPr>
              <w:t>Ketersediaan</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5F9D6086" w14:textId="77777777" w:rsidR="003D6B3E" w:rsidRPr="003D6B3E" w:rsidRDefault="003D6B3E" w:rsidP="003D6B3E">
            <w:pPr>
              <w:jc w:val="center"/>
              <w:rPr>
                <w:rFonts w:ascii="Bookman Old Style" w:eastAsia="Times New Roman" w:hAnsi="Bookman Old Style"/>
                <w:sz w:val="18"/>
                <w:szCs w:val="18"/>
                <w:lang w:val="en-ID"/>
              </w:rPr>
            </w:pPr>
            <w:proofErr w:type="spellStart"/>
            <w:r w:rsidRPr="003D6B3E">
              <w:rPr>
                <w:rFonts w:ascii="Bookman Old Style" w:eastAsia="Times New Roman" w:hAnsi="Bookman Old Style"/>
                <w:b/>
                <w:bCs/>
                <w:color w:val="000000"/>
                <w:sz w:val="18"/>
                <w:szCs w:val="18"/>
                <w:lang w:val="en-ID"/>
              </w:rPr>
              <w:t>Kecukupan</w:t>
            </w:r>
            <w:proofErr w:type="spellEnd"/>
          </w:p>
        </w:tc>
      </w:tr>
      <w:tr w:rsidR="003D6B3E" w:rsidRPr="003D6B3E" w14:paraId="4278BF55" w14:textId="77777777" w:rsidTr="003D6B3E">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3FFD6666" w14:textId="77777777" w:rsidR="003D6B3E" w:rsidRPr="003D6B3E" w:rsidRDefault="003D6B3E" w:rsidP="003D6B3E">
            <w:pPr>
              <w:rPr>
                <w:rFonts w:ascii="Bookman Old Style" w:eastAsia="Times New Roman" w:hAnsi="Bookman Old Style"/>
                <w:sz w:val="18"/>
                <w:szCs w:val="18"/>
                <w:lang w:val="en-ID"/>
              </w:rPr>
            </w:pPr>
            <w:r w:rsidRPr="003D6B3E">
              <w:rPr>
                <w:rFonts w:ascii="Bookman Old Style" w:eastAsia="Times New Roman" w:hAnsi="Bookman Old Style"/>
                <w:b/>
                <w:bCs/>
                <w:color w:val="000000"/>
                <w:sz w:val="18"/>
                <w:szCs w:val="18"/>
                <w:lang w:val="en-ID"/>
              </w:rPr>
              <w:t xml:space="preserve">RS Mitra </w:t>
            </w:r>
            <w:proofErr w:type="spellStart"/>
            <w:r w:rsidRPr="003D6B3E">
              <w:rPr>
                <w:rFonts w:ascii="Bookman Old Style" w:eastAsia="Times New Roman" w:hAnsi="Bookman Old Style"/>
                <w:b/>
                <w:bCs/>
                <w:color w:val="000000"/>
                <w:sz w:val="18"/>
                <w:szCs w:val="18"/>
                <w:lang w:val="en-ID"/>
              </w:rPr>
              <w:t>Sehat</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74E1C10"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100</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0A9776D2"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50</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FB60411"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4</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34C6FFB4"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2</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514C7C39"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0</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E467CC2"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2</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12D0773"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1</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783B30C"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2</w:t>
            </w:r>
          </w:p>
        </w:tc>
      </w:tr>
      <w:tr w:rsidR="003D6B3E" w:rsidRPr="003D6B3E" w14:paraId="065BE13F" w14:textId="77777777" w:rsidTr="003D6B3E">
        <w:trPr>
          <w:trHeight w:val="249"/>
        </w:trPr>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2D50EFE7" w14:textId="77777777" w:rsidR="003D6B3E" w:rsidRPr="003D6B3E" w:rsidRDefault="003D6B3E" w:rsidP="003D6B3E">
            <w:pPr>
              <w:rPr>
                <w:rFonts w:ascii="Bookman Old Style" w:eastAsia="Times New Roman" w:hAnsi="Bookman Old Style"/>
                <w:sz w:val="18"/>
                <w:szCs w:val="18"/>
                <w:lang w:val="en-ID"/>
              </w:rPr>
            </w:pPr>
            <w:r w:rsidRPr="003D6B3E">
              <w:rPr>
                <w:rFonts w:ascii="Bookman Old Style" w:eastAsia="Times New Roman" w:hAnsi="Bookman Old Style"/>
                <w:b/>
                <w:bCs/>
                <w:color w:val="000000"/>
                <w:sz w:val="18"/>
                <w:szCs w:val="18"/>
                <w:lang w:val="en-ID"/>
              </w:rPr>
              <w:t xml:space="preserve">RS PKU Muhammadiyah </w:t>
            </w:r>
            <w:proofErr w:type="spellStart"/>
            <w:r w:rsidRPr="003D6B3E">
              <w:rPr>
                <w:rFonts w:ascii="Bookman Old Style" w:eastAsia="Times New Roman" w:hAnsi="Bookman Old Style"/>
                <w:b/>
                <w:bCs/>
                <w:color w:val="000000"/>
                <w:sz w:val="18"/>
                <w:szCs w:val="18"/>
                <w:lang w:val="en-ID"/>
              </w:rPr>
              <w:t>Gamping</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5104A76"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50</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2D0546AB"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50</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3E74D1A2"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3</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229B0095"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2</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2F72079B"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1</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449A96FB"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3</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99EF492"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2</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21979A0"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1</w:t>
            </w:r>
          </w:p>
        </w:tc>
      </w:tr>
      <w:tr w:rsidR="003D6B3E" w:rsidRPr="003D6B3E" w14:paraId="18AFD34A" w14:textId="77777777" w:rsidTr="003D6B3E">
        <w:trPr>
          <w:trHeight w:val="249"/>
        </w:trPr>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0DDCD381" w14:textId="77777777" w:rsidR="003D6B3E" w:rsidRPr="003D6B3E" w:rsidRDefault="003D6B3E" w:rsidP="003D6B3E">
            <w:pPr>
              <w:rPr>
                <w:rFonts w:ascii="Bookman Old Style" w:eastAsia="Times New Roman" w:hAnsi="Bookman Old Style"/>
                <w:sz w:val="18"/>
                <w:szCs w:val="18"/>
                <w:lang w:val="en-ID"/>
              </w:rPr>
            </w:pPr>
            <w:r w:rsidRPr="003D6B3E">
              <w:rPr>
                <w:rFonts w:ascii="Bookman Old Style" w:eastAsia="Times New Roman" w:hAnsi="Bookman Old Style"/>
                <w:b/>
                <w:bCs/>
                <w:color w:val="000000"/>
                <w:sz w:val="18"/>
                <w:szCs w:val="18"/>
                <w:lang w:val="en-ID"/>
              </w:rPr>
              <w:t>RS Queen Latifa</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BAAB661"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75</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0F23A220"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50</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50F54E7"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1</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839135D"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2</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0A88A69"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1</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3CD2BDC1"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4</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BC66642"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3</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054DE751"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3</w:t>
            </w:r>
          </w:p>
        </w:tc>
      </w:tr>
      <w:tr w:rsidR="003D6B3E" w:rsidRPr="003D6B3E" w14:paraId="1A78C103" w14:textId="77777777" w:rsidTr="003D6B3E">
        <w:trPr>
          <w:trHeight w:val="249"/>
        </w:trPr>
        <w:tc>
          <w:tcPr>
            <w:tcW w:w="0" w:type="auto"/>
            <w:tcBorders>
              <w:top w:val="single" w:sz="4" w:space="0" w:color="000000"/>
            </w:tcBorders>
            <w:tcMar>
              <w:top w:w="0" w:type="dxa"/>
              <w:left w:w="108" w:type="dxa"/>
              <w:bottom w:w="0" w:type="dxa"/>
              <w:right w:w="108" w:type="dxa"/>
            </w:tcMar>
            <w:vAlign w:val="center"/>
            <w:hideMark/>
          </w:tcPr>
          <w:p w14:paraId="2C496E96" w14:textId="77777777" w:rsidR="003D6B3E" w:rsidRPr="003D6B3E" w:rsidRDefault="003D6B3E" w:rsidP="003D6B3E">
            <w:pPr>
              <w:rPr>
                <w:rFonts w:ascii="Bookman Old Style" w:eastAsia="Times New Roman" w:hAnsi="Bookman Old Style"/>
                <w:sz w:val="18"/>
                <w:szCs w:val="18"/>
                <w:lang w:val="en-ID"/>
              </w:rPr>
            </w:pPr>
            <w:r w:rsidRPr="003D6B3E">
              <w:rPr>
                <w:rFonts w:ascii="Bookman Old Style" w:eastAsia="Times New Roman" w:hAnsi="Bookman Old Style"/>
                <w:b/>
                <w:bCs/>
                <w:color w:val="000000"/>
                <w:sz w:val="18"/>
                <w:szCs w:val="18"/>
                <w:lang w:val="en-ID"/>
              </w:rPr>
              <w:t xml:space="preserve">RS </w:t>
            </w:r>
            <w:proofErr w:type="spellStart"/>
            <w:r w:rsidRPr="003D6B3E">
              <w:rPr>
                <w:rFonts w:ascii="Bookman Old Style" w:eastAsia="Times New Roman" w:hAnsi="Bookman Old Style"/>
                <w:b/>
                <w:bCs/>
                <w:color w:val="000000"/>
                <w:sz w:val="18"/>
                <w:szCs w:val="18"/>
                <w:lang w:val="en-ID"/>
              </w:rPr>
              <w:t>Akademik</w:t>
            </w:r>
            <w:proofErr w:type="spellEnd"/>
            <w:r w:rsidRPr="003D6B3E">
              <w:rPr>
                <w:rFonts w:ascii="Bookman Old Style" w:eastAsia="Times New Roman" w:hAnsi="Bookman Old Style"/>
                <w:b/>
                <w:bCs/>
                <w:color w:val="000000"/>
                <w:sz w:val="18"/>
                <w:szCs w:val="18"/>
                <w:lang w:val="en-ID"/>
              </w:rPr>
              <w:t xml:space="preserve"> UGM</w:t>
            </w:r>
          </w:p>
        </w:tc>
        <w:tc>
          <w:tcPr>
            <w:tcW w:w="0" w:type="auto"/>
            <w:tcBorders>
              <w:top w:val="single" w:sz="4" w:space="0" w:color="000000"/>
            </w:tcBorders>
            <w:tcMar>
              <w:top w:w="0" w:type="dxa"/>
              <w:left w:w="108" w:type="dxa"/>
              <w:bottom w:w="0" w:type="dxa"/>
              <w:right w:w="108" w:type="dxa"/>
            </w:tcMar>
            <w:vAlign w:val="center"/>
            <w:hideMark/>
          </w:tcPr>
          <w:p w14:paraId="18244CE2"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100</w:t>
            </w:r>
          </w:p>
        </w:tc>
        <w:tc>
          <w:tcPr>
            <w:tcW w:w="0" w:type="auto"/>
            <w:tcBorders>
              <w:top w:val="single" w:sz="4" w:space="0" w:color="000000"/>
            </w:tcBorders>
            <w:tcMar>
              <w:top w:w="0" w:type="dxa"/>
              <w:left w:w="108" w:type="dxa"/>
              <w:bottom w:w="0" w:type="dxa"/>
              <w:right w:w="108" w:type="dxa"/>
            </w:tcMar>
            <w:vAlign w:val="center"/>
            <w:hideMark/>
          </w:tcPr>
          <w:p w14:paraId="43A62C27"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50</w:t>
            </w:r>
          </w:p>
        </w:tc>
        <w:tc>
          <w:tcPr>
            <w:tcW w:w="0" w:type="auto"/>
            <w:tcBorders>
              <w:top w:val="single" w:sz="4" w:space="0" w:color="000000"/>
            </w:tcBorders>
            <w:tcMar>
              <w:top w:w="0" w:type="dxa"/>
              <w:left w:w="108" w:type="dxa"/>
              <w:bottom w:w="0" w:type="dxa"/>
              <w:right w:w="108" w:type="dxa"/>
            </w:tcMar>
            <w:vAlign w:val="center"/>
            <w:hideMark/>
          </w:tcPr>
          <w:p w14:paraId="58F8BAE5"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2</w:t>
            </w:r>
          </w:p>
        </w:tc>
        <w:tc>
          <w:tcPr>
            <w:tcW w:w="0" w:type="auto"/>
            <w:tcBorders>
              <w:top w:val="single" w:sz="4" w:space="0" w:color="000000"/>
            </w:tcBorders>
            <w:tcMar>
              <w:top w:w="0" w:type="dxa"/>
              <w:left w:w="108" w:type="dxa"/>
              <w:bottom w:w="0" w:type="dxa"/>
              <w:right w:w="108" w:type="dxa"/>
            </w:tcMar>
            <w:vAlign w:val="center"/>
            <w:hideMark/>
          </w:tcPr>
          <w:p w14:paraId="5926BE27"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2</w:t>
            </w:r>
          </w:p>
        </w:tc>
        <w:tc>
          <w:tcPr>
            <w:tcW w:w="0" w:type="auto"/>
            <w:tcBorders>
              <w:top w:val="single" w:sz="4" w:space="0" w:color="000000"/>
            </w:tcBorders>
            <w:tcMar>
              <w:top w:w="0" w:type="dxa"/>
              <w:left w:w="108" w:type="dxa"/>
              <w:bottom w:w="0" w:type="dxa"/>
              <w:right w:w="108" w:type="dxa"/>
            </w:tcMar>
            <w:vAlign w:val="center"/>
            <w:hideMark/>
          </w:tcPr>
          <w:p w14:paraId="3E59CBA3"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0</w:t>
            </w:r>
          </w:p>
        </w:tc>
        <w:tc>
          <w:tcPr>
            <w:tcW w:w="0" w:type="auto"/>
            <w:tcBorders>
              <w:top w:val="single" w:sz="4" w:space="0" w:color="000000"/>
            </w:tcBorders>
            <w:tcMar>
              <w:top w:w="0" w:type="dxa"/>
              <w:left w:w="108" w:type="dxa"/>
              <w:bottom w:w="0" w:type="dxa"/>
              <w:right w:w="108" w:type="dxa"/>
            </w:tcMar>
            <w:vAlign w:val="center"/>
            <w:hideMark/>
          </w:tcPr>
          <w:p w14:paraId="15E61485"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2</w:t>
            </w:r>
          </w:p>
        </w:tc>
        <w:tc>
          <w:tcPr>
            <w:tcW w:w="0" w:type="auto"/>
            <w:tcBorders>
              <w:top w:val="single" w:sz="4" w:space="0" w:color="000000"/>
            </w:tcBorders>
            <w:tcMar>
              <w:top w:w="0" w:type="dxa"/>
              <w:left w:w="108" w:type="dxa"/>
              <w:bottom w:w="0" w:type="dxa"/>
              <w:right w:w="108" w:type="dxa"/>
            </w:tcMar>
            <w:vAlign w:val="center"/>
            <w:hideMark/>
          </w:tcPr>
          <w:p w14:paraId="36ADDFCC"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4</w:t>
            </w:r>
          </w:p>
        </w:tc>
        <w:tc>
          <w:tcPr>
            <w:tcW w:w="0" w:type="auto"/>
            <w:tcBorders>
              <w:top w:val="single" w:sz="4" w:space="0" w:color="000000"/>
            </w:tcBorders>
            <w:tcMar>
              <w:top w:w="0" w:type="dxa"/>
              <w:left w:w="108" w:type="dxa"/>
              <w:bottom w:w="0" w:type="dxa"/>
              <w:right w:w="108" w:type="dxa"/>
            </w:tcMar>
            <w:vAlign w:val="center"/>
            <w:hideMark/>
          </w:tcPr>
          <w:p w14:paraId="476F78C4" w14:textId="77777777" w:rsidR="003D6B3E" w:rsidRPr="003D6B3E" w:rsidRDefault="003D6B3E" w:rsidP="003D6B3E">
            <w:pPr>
              <w:jc w:val="center"/>
              <w:rPr>
                <w:rFonts w:ascii="Bookman Old Style" w:eastAsia="Times New Roman" w:hAnsi="Bookman Old Style"/>
                <w:sz w:val="18"/>
                <w:szCs w:val="18"/>
                <w:lang w:val="en-ID"/>
              </w:rPr>
            </w:pPr>
            <w:r w:rsidRPr="003D6B3E">
              <w:rPr>
                <w:rFonts w:ascii="Bookman Old Style" w:eastAsia="Times New Roman" w:hAnsi="Bookman Old Style"/>
                <w:color w:val="000000"/>
                <w:sz w:val="18"/>
                <w:szCs w:val="18"/>
                <w:lang w:val="en-ID"/>
              </w:rPr>
              <w:t>5</w:t>
            </w:r>
          </w:p>
        </w:tc>
      </w:tr>
    </w:tbl>
    <w:p w14:paraId="25914058" w14:textId="77777777" w:rsidR="003D6B3E" w:rsidRPr="003D6B3E" w:rsidRDefault="003D6B3E" w:rsidP="003D6B3E">
      <w:pPr>
        <w:jc w:val="center"/>
        <w:rPr>
          <w:rFonts w:ascii="Bookman Old Style" w:eastAsia="Times New Roman" w:hAnsi="Bookman Old Style"/>
          <w:sz w:val="24"/>
          <w:szCs w:val="24"/>
          <w:lang w:val="en-ID"/>
        </w:rPr>
      </w:pPr>
      <w:r w:rsidRPr="003D6B3E">
        <w:rPr>
          <w:rFonts w:ascii="Bookman Old Style" w:eastAsia="Times New Roman" w:hAnsi="Bookman Old Style"/>
          <w:b/>
          <w:bCs/>
          <w:i/>
          <w:iCs/>
          <w:color w:val="000000"/>
          <w:sz w:val="18"/>
          <w:szCs w:val="18"/>
          <w:lang w:val="en-ID"/>
        </w:rPr>
        <w:t>Source: (</w:t>
      </w:r>
      <w:proofErr w:type="spellStart"/>
      <w:r w:rsidRPr="003D6B3E">
        <w:rPr>
          <w:rFonts w:ascii="Bookman Old Style" w:eastAsia="Times New Roman" w:hAnsi="Bookman Old Style"/>
          <w:i/>
          <w:iCs/>
          <w:color w:val="000000"/>
          <w:sz w:val="18"/>
          <w:szCs w:val="18"/>
          <w:lang w:val="en-ID"/>
        </w:rPr>
        <w:t>Penulis</w:t>
      </w:r>
      <w:proofErr w:type="spellEnd"/>
      <w:r w:rsidRPr="003D6B3E">
        <w:rPr>
          <w:rFonts w:ascii="Bookman Old Style" w:eastAsia="Times New Roman" w:hAnsi="Bookman Old Style"/>
          <w:i/>
          <w:iCs/>
          <w:color w:val="000000"/>
          <w:sz w:val="18"/>
          <w:szCs w:val="18"/>
          <w:lang w:val="en-ID"/>
        </w:rPr>
        <w:t>, 2021</w:t>
      </w:r>
      <w:r w:rsidRPr="003D6B3E">
        <w:rPr>
          <w:rFonts w:ascii="Bookman Old Style" w:eastAsia="Times New Roman" w:hAnsi="Bookman Old Style"/>
          <w:color w:val="000000"/>
          <w:sz w:val="18"/>
          <w:szCs w:val="18"/>
          <w:lang w:val="en-ID"/>
        </w:rPr>
        <w:t>)</w:t>
      </w:r>
    </w:p>
    <w:p w14:paraId="505E48E8" w14:textId="77777777" w:rsidR="003D6B3E" w:rsidRPr="003D5250" w:rsidRDefault="003D6B3E" w:rsidP="003D6B3E">
      <w:pPr>
        <w:jc w:val="both"/>
        <w:rPr>
          <w:rFonts w:ascii="Bookman Old Style" w:eastAsia="Times New Roman" w:hAnsi="Bookman Old Style"/>
          <w:sz w:val="28"/>
          <w:szCs w:val="28"/>
          <w:lang w:val="en-ID"/>
        </w:rPr>
      </w:pPr>
    </w:p>
    <w:p w14:paraId="4C1FDD6C" w14:textId="77777777" w:rsidR="008B201B" w:rsidRPr="008B201B" w:rsidRDefault="008B201B" w:rsidP="008B201B">
      <w:pPr>
        <w:jc w:val="both"/>
        <w:rPr>
          <w:rFonts w:ascii="Bookman Old Style" w:eastAsia="Times New Roman" w:hAnsi="Bookman Old Style"/>
          <w:sz w:val="28"/>
          <w:szCs w:val="28"/>
          <w:lang w:val="en-ID"/>
        </w:rPr>
      </w:pPr>
      <w:proofErr w:type="spellStart"/>
      <w:r w:rsidRPr="008B201B">
        <w:rPr>
          <w:rFonts w:ascii="Bookman Old Style" w:eastAsia="Times New Roman" w:hAnsi="Bookman Old Style"/>
          <w:color w:val="202124"/>
          <w:sz w:val="24"/>
          <w:szCs w:val="24"/>
          <w:lang w:val="en-ID"/>
        </w:rPr>
        <w:t>Metode</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skoring</w:t>
      </w:r>
      <w:proofErr w:type="spellEnd"/>
      <w:r w:rsidRPr="008B201B">
        <w:rPr>
          <w:rFonts w:ascii="Bookman Old Style" w:eastAsia="Times New Roman" w:hAnsi="Bookman Old Style"/>
          <w:color w:val="202124"/>
          <w:sz w:val="24"/>
          <w:szCs w:val="24"/>
          <w:lang w:val="en-ID"/>
        </w:rPr>
        <w:t xml:space="preserve"> pada </w:t>
      </w:r>
      <w:proofErr w:type="spellStart"/>
      <w:r w:rsidRPr="008B201B">
        <w:rPr>
          <w:rFonts w:ascii="Bookman Old Style" w:eastAsia="Times New Roman" w:hAnsi="Bookman Old Style"/>
          <w:color w:val="202124"/>
          <w:sz w:val="24"/>
          <w:szCs w:val="24"/>
          <w:lang w:val="en-ID"/>
        </w:rPr>
        <w:t>sampel</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tabel</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diatas</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ditulis</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dalam</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satuan</w:t>
      </w:r>
      <w:proofErr w:type="spellEnd"/>
      <w:r w:rsidRPr="008B201B">
        <w:rPr>
          <w:rFonts w:ascii="Bookman Old Style" w:eastAsia="Times New Roman" w:hAnsi="Bookman Old Style"/>
          <w:color w:val="202124"/>
          <w:sz w:val="24"/>
          <w:szCs w:val="24"/>
          <w:lang w:val="en-ID"/>
        </w:rPr>
        <w:t xml:space="preserve"> meter </w:t>
      </w:r>
      <w:proofErr w:type="spellStart"/>
      <w:r w:rsidRPr="008B201B">
        <w:rPr>
          <w:rFonts w:ascii="Bookman Old Style" w:eastAsia="Times New Roman" w:hAnsi="Bookman Old Style"/>
          <w:color w:val="202124"/>
          <w:sz w:val="24"/>
          <w:szCs w:val="24"/>
          <w:lang w:val="en-ID"/>
        </w:rPr>
        <w:t>untuk</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jarak</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ukuran</w:t>
      </w:r>
      <w:proofErr w:type="spellEnd"/>
      <w:r w:rsidRPr="008B201B">
        <w:rPr>
          <w:rFonts w:ascii="Bookman Old Style" w:eastAsia="Times New Roman" w:hAnsi="Bookman Old Style"/>
          <w:color w:val="202124"/>
          <w:sz w:val="24"/>
          <w:szCs w:val="24"/>
          <w:lang w:val="en-ID"/>
        </w:rPr>
        <w:t xml:space="preserve"> dan </w:t>
      </w:r>
      <w:proofErr w:type="spellStart"/>
      <w:r w:rsidRPr="008B201B">
        <w:rPr>
          <w:rFonts w:ascii="Bookman Old Style" w:eastAsia="Times New Roman" w:hAnsi="Bookman Old Style"/>
          <w:color w:val="202124"/>
          <w:sz w:val="24"/>
          <w:szCs w:val="24"/>
          <w:lang w:val="en-ID"/>
        </w:rPr>
        <w:t>standar</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Sedangkan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untuk</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pengklasifikasian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dijabarkan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dengan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tingkatan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kenyamanan</w:t>
      </w:r>
      <w:proofErr w:type="spellEnd"/>
      <w:r w:rsidRPr="008B201B">
        <w:rPr>
          <w:rFonts w:ascii="Bookman Old Style" w:eastAsia="Times New Roman" w:hAnsi="Bookman Old Style"/>
          <w:color w:val="202124"/>
          <w:sz w:val="24"/>
          <w:szCs w:val="24"/>
          <w:lang w:val="en-ID"/>
        </w:rPr>
        <w:t xml:space="preserve"> yang </w:t>
      </w:r>
      <w:proofErr w:type="spellStart"/>
      <w:r w:rsidRPr="008B201B">
        <w:rPr>
          <w:rFonts w:ascii="Bookman Old Style" w:eastAsia="Times New Roman" w:hAnsi="Bookman Old Style"/>
          <w:color w:val="202124"/>
          <w:sz w:val="24"/>
          <w:szCs w:val="24"/>
          <w:lang w:val="en-ID"/>
        </w:rPr>
        <w:t>diklasifikasikan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berdasarkan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kenyamanan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misal</w:t>
      </w:r>
      <w:proofErr w:type="spellEnd"/>
      <w:r w:rsidRPr="008B201B">
        <w:rPr>
          <w:rFonts w:ascii="Bookman Old Style" w:eastAsia="Times New Roman" w:hAnsi="Bookman Old Style"/>
          <w:color w:val="202124"/>
          <w:sz w:val="24"/>
          <w:szCs w:val="24"/>
          <w:lang w:val="en-ID"/>
        </w:rPr>
        <w:t xml:space="preserve"> : </w:t>
      </w:r>
      <w:proofErr w:type="spellStart"/>
      <w:r w:rsidRPr="008B201B">
        <w:rPr>
          <w:rFonts w:ascii="Bookman Old Style" w:eastAsia="Times New Roman" w:hAnsi="Bookman Old Style"/>
          <w:color w:val="202124"/>
          <w:sz w:val="24"/>
          <w:szCs w:val="24"/>
          <w:lang w:val="en-ID"/>
        </w:rPr>
        <w:t>Standar</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kenyamanan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jarak</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tempuh</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adalah</w:t>
      </w:r>
      <w:proofErr w:type="spellEnd"/>
      <w:r w:rsidRPr="008B201B">
        <w:rPr>
          <w:rFonts w:ascii="Bookman Old Style" w:eastAsia="Times New Roman" w:hAnsi="Bookman Old Style"/>
          <w:color w:val="202124"/>
          <w:sz w:val="24"/>
          <w:szCs w:val="24"/>
          <w:lang w:val="en-ID"/>
        </w:rPr>
        <w:t xml:space="preserve"> 50 meter dan </w:t>
      </w:r>
      <w:proofErr w:type="spellStart"/>
      <w:r w:rsidRPr="008B201B">
        <w:rPr>
          <w:rFonts w:ascii="Bookman Old Style" w:eastAsia="Times New Roman" w:hAnsi="Bookman Old Style"/>
          <w:color w:val="202124"/>
          <w:sz w:val="24"/>
          <w:szCs w:val="24"/>
          <w:lang w:val="en-ID"/>
        </w:rPr>
        <w:t>ukuran</w:t>
      </w:r>
      <w:proofErr w:type="spellEnd"/>
      <w:r w:rsidRPr="008B201B">
        <w:rPr>
          <w:rFonts w:ascii="Bookman Old Style" w:eastAsia="Times New Roman" w:hAnsi="Bookman Old Style"/>
          <w:color w:val="202124"/>
          <w:sz w:val="24"/>
          <w:szCs w:val="24"/>
          <w:lang w:val="en-ID"/>
        </w:rPr>
        <w:t xml:space="preserve"> area </w:t>
      </w:r>
      <w:proofErr w:type="spellStart"/>
      <w:r w:rsidRPr="008B201B">
        <w:rPr>
          <w:rFonts w:ascii="Bookman Old Style" w:eastAsia="Times New Roman" w:hAnsi="Bookman Old Style"/>
          <w:color w:val="202124"/>
          <w:sz w:val="24"/>
          <w:szCs w:val="24"/>
          <w:lang w:val="en-ID"/>
        </w:rPr>
        <w:t>pejalan</w:t>
      </w:r>
      <w:proofErr w:type="spellEnd"/>
      <w:r w:rsidRPr="008B201B">
        <w:rPr>
          <w:rFonts w:ascii="Bookman Old Style" w:eastAsia="Times New Roman" w:hAnsi="Bookman Old Style"/>
          <w:color w:val="202124"/>
          <w:sz w:val="24"/>
          <w:szCs w:val="24"/>
          <w:lang w:val="en-ID"/>
        </w:rPr>
        <w:t xml:space="preserve"> kaki </w:t>
      </w:r>
      <w:proofErr w:type="spellStart"/>
      <w:r w:rsidRPr="008B201B">
        <w:rPr>
          <w:rFonts w:ascii="Bookman Old Style" w:eastAsia="Times New Roman" w:hAnsi="Bookman Old Style"/>
          <w:color w:val="202124"/>
          <w:sz w:val="24"/>
          <w:szCs w:val="24"/>
          <w:lang w:val="en-ID"/>
        </w:rPr>
        <w:t>standarnya</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adalah</w:t>
      </w:r>
      <w:proofErr w:type="spellEnd"/>
      <w:r w:rsidRPr="008B201B">
        <w:rPr>
          <w:rFonts w:ascii="Bookman Old Style" w:eastAsia="Times New Roman" w:hAnsi="Bookman Old Style"/>
          <w:color w:val="202124"/>
          <w:sz w:val="24"/>
          <w:szCs w:val="24"/>
          <w:lang w:val="en-ID"/>
        </w:rPr>
        <w:t xml:space="preserve"> 2 meter, </w:t>
      </w:r>
      <w:proofErr w:type="spellStart"/>
      <w:r w:rsidRPr="008B201B">
        <w:rPr>
          <w:rFonts w:ascii="Bookman Old Style" w:eastAsia="Times New Roman" w:hAnsi="Bookman Old Style"/>
          <w:color w:val="202124"/>
          <w:sz w:val="24"/>
          <w:szCs w:val="24"/>
          <w:lang w:val="en-ID"/>
        </w:rPr>
        <w:t>sedangkan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jarak</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tempuh</w:t>
      </w:r>
      <w:proofErr w:type="spellEnd"/>
      <w:r w:rsidRPr="008B201B">
        <w:rPr>
          <w:rFonts w:ascii="Bookman Old Style" w:eastAsia="Times New Roman" w:hAnsi="Bookman Old Style"/>
          <w:color w:val="202124"/>
          <w:sz w:val="24"/>
          <w:szCs w:val="24"/>
          <w:lang w:val="en-ID"/>
        </w:rPr>
        <w:t xml:space="preserve"> di RS Mitra </w:t>
      </w:r>
      <w:proofErr w:type="spellStart"/>
      <w:r w:rsidRPr="008B201B">
        <w:rPr>
          <w:rFonts w:ascii="Bookman Old Style" w:eastAsia="Times New Roman" w:hAnsi="Bookman Old Style"/>
          <w:color w:val="202124"/>
          <w:sz w:val="24"/>
          <w:szCs w:val="24"/>
          <w:lang w:val="en-ID"/>
        </w:rPr>
        <w:t>Sehat</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sejauh</w:t>
      </w:r>
      <w:proofErr w:type="spellEnd"/>
      <w:r w:rsidRPr="008B201B">
        <w:rPr>
          <w:rFonts w:ascii="Bookman Old Style" w:eastAsia="Times New Roman" w:hAnsi="Bookman Old Style"/>
          <w:color w:val="202124"/>
          <w:sz w:val="24"/>
          <w:szCs w:val="24"/>
          <w:lang w:val="en-ID"/>
        </w:rPr>
        <w:t xml:space="preserve"> 100 meter </w:t>
      </w:r>
      <w:proofErr w:type="spellStart"/>
      <w:r w:rsidRPr="008B201B">
        <w:rPr>
          <w:rFonts w:ascii="Bookman Old Style" w:eastAsia="Times New Roman" w:hAnsi="Bookman Old Style"/>
          <w:color w:val="202124"/>
          <w:sz w:val="24"/>
          <w:szCs w:val="24"/>
          <w:lang w:val="en-ID"/>
        </w:rPr>
        <w:t>sehingga</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keterjangkauan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masih</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nyaman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dengan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akseptabilitas</w:t>
      </w:r>
      <w:proofErr w:type="spellEnd"/>
      <w:r w:rsidRPr="008B201B">
        <w:rPr>
          <w:rFonts w:ascii="Bookman Old Style" w:eastAsia="Times New Roman" w:hAnsi="Bookman Old Style"/>
          <w:color w:val="202124"/>
          <w:sz w:val="24"/>
          <w:szCs w:val="24"/>
          <w:lang w:val="en-ID"/>
        </w:rPr>
        <w:t xml:space="preserve"> yang </w:t>
      </w:r>
      <w:proofErr w:type="spellStart"/>
      <w:r w:rsidRPr="008B201B">
        <w:rPr>
          <w:rFonts w:ascii="Bookman Old Style" w:eastAsia="Times New Roman" w:hAnsi="Bookman Old Style"/>
          <w:color w:val="202124"/>
          <w:sz w:val="24"/>
          <w:szCs w:val="24"/>
          <w:lang w:val="en-ID"/>
        </w:rPr>
        <w:t>cukup</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sedangkan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ketersediaan</w:t>
      </w:r>
      <w:proofErr w:type="spellEnd"/>
      <w:r w:rsidRPr="008B201B">
        <w:rPr>
          <w:rFonts w:ascii="Bookman Old Style" w:eastAsia="Times New Roman" w:hAnsi="Bookman Old Style"/>
          <w:color w:val="202124"/>
          <w:sz w:val="24"/>
          <w:szCs w:val="24"/>
          <w:lang w:val="en-ID"/>
        </w:rPr>
        <w:t xml:space="preserve"> dan </w:t>
      </w:r>
      <w:proofErr w:type="spellStart"/>
      <w:r w:rsidRPr="008B201B">
        <w:rPr>
          <w:rFonts w:ascii="Bookman Old Style" w:eastAsia="Times New Roman" w:hAnsi="Bookman Old Style"/>
          <w:color w:val="202124"/>
          <w:sz w:val="24"/>
          <w:szCs w:val="24"/>
          <w:lang w:val="en-ID"/>
        </w:rPr>
        <w:t>kecukupan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jalur</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pejalan</w:t>
      </w:r>
      <w:proofErr w:type="spellEnd"/>
      <w:r w:rsidRPr="008B201B">
        <w:rPr>
          <w:rFonts w:ascii="Bookman Old Style" w:eastAsia="Times New Roman" w:hAnsi="Bookman Old Style"/>
          <w:color w:val="202124"/>
          <w:sz w:val="24"/>
          <w:szCs w:val="24"/>
          <w:lang w:val="en-ID"/>
        </w:rPr>
        <w:t xml:space="preserve"> kaki </w:t>
      </w:r>
      <w:proofErr w:type="spellStart"/>
      <w:r w:rsidRPr="008B201B">
        <w:rPr>
          <w:rFonts w:ascii="Bookman Old Style" w:eastAsia="Times New Roman" w:hAnsi="Bookman Old Style"/>
          <w:color w:val="202124"/>
          <w:sz w:val="24"/>
          <w:szCs w:val="24"/>
          <w:lang w:val="en-ID"/>
        </w:rPr>
        <w:t>diklasifikasikan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berdasarkan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ukuran</w:t>
      </w:r>
      <w:proofErr w:type="spellEnd"/>
      <w:r w:rsidRPr="008B201B">
        <w:rPr>
          <w:rFonts w:ascii="Bookman Old Style" w:eastAsia="Times New Roman" w:hAnsi="Bookman Old Style"/>
          <w:color w:val="202124"/>
          <w:sz w:val="24"/>
          <w:szCs w:val="24"/>
          <w:lang w:val="en-ID"/>
        </w:rPr>
        <w:t xml:space="preserve"> yang </w:t>
      </w:r>
      <w:proofErr w:type="spellStart"/>
      <w:r w:rsidRPr="008B201B">
        <w:rPr>
          <w:rFonts w:ascii="Bookman Old Style" w:eastAsia="Times New Roman" w:hAnsi="Bookman Old Style"/>
          <w:color w:val="202124"/>
          <w:sz w:val="24"/>
          <w:szCs w:val="24"/>
          <w:lang w:val="en-ID"/>
        </w:rPr>
        <w:t>ada</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nyaman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atau</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tidak</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bagi</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pejalan</w:t>
      </w:r>
      <w:proofErr w:type="spellEnd"/>
      <w:r w:rsidRPr="008B201B">
        <w:rPr>
          <w:rFonts w:ascii="Bookman Old Style" w:eastAsia="Times New Roman" w:hAnsi="Bookman Old Style"/>
          <w:color w:val="202124"/>
          <w:sz w:val="24"/>
          <w:szCs w:val="24"/>
          <w:lang w:val="en-ID"/>
        </w:rPr>
        <w:t xml:space="preserve"> kaki. </w:t>
      </w:r>
      <w:proofErr w:type="spellStart"/>
      <w:r w:rsidRPr="008B201B">
        <w:rPr>
          <w:rFonts w:ascii="Bookman Old Style" w:eastAsia="Times New Roman" w:hAnsi="Bookman Old Style"/>
          <w:color w:val="202124"/>
          <w:sz w:val="24"/>
          <w:szCs w:val="24"/>
          <w:lang w:val="en-ID"/>
        </w:rPr>
        <w:t>kemudian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dari</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hasil</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klasifikasi</w:t>
      </w:r>
      <w:proofErr w:type="spellEnd"/>
      <w:r w:rsidRPr="008B201B">
        <w:rPr>
          <w:rFonts w:ascii="Bookman Old Style" w:eastAsia="Times New Roman" w:hAnsi="Bookman Old Style"/>
          <w:color w:val="202124"/>
          <w:sz w:val="24"/>
          <w:szCs w:val="24"/>
          <w:lang w:val="en-ID"/>
        </w:rPr>
        <w:t xml:space="preserve"> dan </w:t>
      </w:r>
      <w:proofErr w:type="spellStart"/>
      <w:r w:rsidRPr="008B201B">
        <w:rPr>
          <w:rFonts w:ascii="Bookman Old Style" w:eastAsia="Times New Roman" w:hAnsi="Bookman Old Style"/>
          <w:color w:val="202124"/>
          <w:sz w:val="24"/>
          <w:szCs w:val="24"/>
          <w:lang w:val="en-ID"/>
        </w:rPr>
        <w:t>penilaian</w:t>
      </w:r>
      <w:proofErr w:type="spellEnd"/>
      <w:r w:rsidRPr="008B201B">
        <w:rPr>
          <w:rFonts w:ascii="Bookman Old Style" w:eastAsia="Times New Roman" w:hAnsi="Bookman Old Style"/>
          <w:color w:val="202124"/>
          <w:sz w:val="24"/>
          <w:szCs w:val="24"/>
          <w:lang w:val="en-ID"/>
        </w:rPr>
        <w:t xml:space="preserve"> yang </w:t>
      </w:r>
      <w:proofErr w:type="spellStart"/>
      <w:r w:rsidRPr="008B201B">
        <w:rPr>
          <w:rFonts w:ascii="Bookman Old Style" w:eastAsia="Times New Roman" w:hAnsi="Bookman Old Style"/>
          <w:color w:val="202124"/>
          <w:sz w:val="24"/>
          <w:szCs w:val="24"/>
          <w:lang w:val="en-ID"/>
        </w:rPr>
        <w:t>diberikan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dibuat</w:t>
      </w:r>
      <w:proofErr w:type="spellEnd"/>
      <w:r w:rsidRPr="008B201B">
        <w:rPr>
          <w:rFonts w:ascii="Bookman Old Style" w:eastAsia="Times New Roman" w:hAnsi="Bookman Old Style"/>
          <w:color w:val="202124"/>
          <w:sz w:val="24"/>
          <w:szCs w:val="24"/>
          <w:lang w:val="en-ID"/>
        </w:rPr>
        <w:t xml:space="preserve"> rata-rata </w:t>
      </w:r>
      <w:proofErr w:type="spellStart"/>
      <w:r w:rsidRPr="008B201B">
        <w:rPr>
          <w:rFonts w:ascii="Bookman Old Style" w:eastAsia="Times New Roman" w:hAnsi="Bookman Old Style"/>
          <w:color w:val="202124"/>
          <w:sz w:val="24"/>
          <w:szCs w:val="24"/>
          <w:lang w:val="en-ID"/>
        </w:rPr>
        <w:t>dari</w:t>
      </w:r>
      <w:proofErr w:type="spellEnd"/>
      <w:r w:rsidRPr="008B201B">
        <w:rPr>
          <w:rFonts w:ascii="Bookman Old Style" w:eastAsia="Times New Roman" w:hAnsi="Bookman Old Style"/>
          <w:color w:val="202124"/>
          <w:sz w:val="24"/>
          <w:szCs w:val="24"/>
          <w:lang w:val="en-ID"/>
        </w:rPr>
        <w:t xml:space="preserve"> masing-masing </w:t>
      </w:r>
      <w:proofErr w:type="spellStart"/>
      <w:r w:rsidRPr="008B201B">
        <w:rPr>
          <w:rFonts w:ascii="Bookman Old Style" w:eastAsia="Times New Roman" w:hAnsi="Bookman Old Style"/>
          <w:color w:val="202124"/>
          <w:sz w:val="24"/>
          <w:szCs w:val="24"/>
          <w:lang w:val="en-ID"/>
        </w:rPr>
        <w:t>rumah</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sakit</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untuk</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selanjutnya</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diberikan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bobot</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penilaian</w:t>
      </w:r>
      <w:proofErr w:type="spellEnd"/>
      <w:r w:rsidRPr="008B201B">
        <w:rPr>
          <w:rFonts w:ascii="Bookman Old Style" w:eastAsia="Times New Roman" w:hAnsi="Bookman Old Style"/>
          <w:color w:val="202124"/>
          <w:sz w:val="24"/>
          <w:szCs w:val="24"/>
          <w:lang w:val="en-ID"/>
        </w:rPr>
        <w:t xml:space="preserve">. Adapun </w:t>
      </w:r>
      <w:proofErr w:type="spellStart"/>
      <w:r w:rsidRPr="008B201B">
        <w:rPr>
          <w:rFonts w:ascii="Bookman Old Style" w:eastAsia="Times New Roman" w:hAnsi="Bookman Old Style"/>
          <w:color w:val="202124"/>
          <w:sz w:val="24"/>
          <w:szCs w:val="24"/>
          <w:lang w:val="en-ID"/>
        </w:rPr>
        <w:t>jabaran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skoring</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dituliskan</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sebagai</w:t>
      </w:r>
      <w:proofErr w:type="spellEnd"/>
      <w:r w:rsidRPr="008B201B">
        <w:rPr>
          <w:rFonts w:ascii="Bookman Old Style" w:eastAsia="Times New Roman" w:hAnsi="Bookman Old Style"/>
          <w:color w:val="202124"/>
          <w:sz w:val="24"/>
          <w:szCs w:val="24"/>
          <w:lang w:val="en-ID"/>
        </w:rPr>
        <w:t xml:space="preserve"> </w:t>
      </w:r>
      <w:proofErr w:type="spellStart"/>
      <w:r w:rsidRPr="008B201B">
        <w:rPr>
          <w:rFonts w:ascii="Bookman Old Style" w:eastAsia="Times New Roman" w:hAnsi="Bookman Old Style"/>
          <w:color w:val="202124"/>
          <w:sz w:val="24"/>
          <w:szCs w:val="24"/>
          <w:lang w:val="en-ID"/>
        </w:rPr>
        <w:t>berikut</w:t>
      </w:r>
      <w:proofErr w:type="spellEnd"/>
      <w:r w:rsidRPr="008B201B">
        <w:rPr>
          <w:rFonts w:ascii="Bookman Old Style" w:eastAsia="Times New Roman" w:hAnsi="Bookman Old Style"/>
          <w:color w:val="202124"/>
          <w:sz w:val="24"/>
          <w:szCs w:val="24"/>
          <w:lang w:val="en-ID"/>
        </w:rPr>
        <w:t xml:space="preserve"> :</w:t>
      </w:r>
    </w:p>
    <w:p w14:paraId="7D7E5CB6" w14:textId="77777777" w:rsidR="008B201B" w:rsidRPr="003D5250" w:rsidRDefault="008B201B" w:rsidP="003D6B3E">
      <w:pPr>
        <w:jc w:val="both"/>
        <w:rPr>
          <w:rFonts w:ascii="Bookman Old Style" w:eastAsia="Times New Roman" w:hAnsi="Bookman Old Style"/>
          <w:sz w:val="28"/>
          <w:szCs w:val="28"/>
          <w:lang w:val="en-ID"/>
        </w:rPr>
      </w:pPr>
    </w:p>
    <w:p w14:paraId="73B7A235" w14:textId="77777777" w:rsidR="008B201B" w:rsidRPr="008B201B" w:rsidRDefault="008B201B" w:rsidP="008B201B">
      <w:pPr>
        <w:jc w:val="center"/>
        <w:rPr>
          <w:rFonts w:ascii="Bookman Old Style" w:eastAsia="Times New Roman" w:hAnsi="Bookman Old Style"/>
          <w:color w:val="000000"/>
          <w:sz w:val="20"/>
          <w:szCs w:val="20"/>
          <w:lang w:val="en-ID"/>
        </w:rPr>
      </w:pPr>
      <w:proofErr w:type="spellStart"/>
      <w:r w:rsidRPr="003D5250">
        <w:rPr>
          <w:rFonts w:ascii="Bookman Old Style" w:eastAsia="Times New Roman" w:hAnsi="Bookman Old Style"/>
          <w:b/>
          <w:bCs/>
          <w:color w:val="000000"/>
          <w:sz w:val="20"/>
          <w:szCs w:val="20"/>
          <w:lang w:val="en-ID"/>
        </w:rPr>
        <w:t>Tabel</w:t>
      </w:r>
      <w:proofErr w:type="spellEnd"/>
      <w:r w:rsidRPr="003D5250">
        <w:rPr>
          <w:rFonts w:ascii="Bookman Old Style" w:eastAsia="Times New Roman" w:hAnsi="Bookman Old Style"/>
          <w:b/>
          <w:bCs/>
          <w:color w:val="000000"/>
          <w:sz w:val="20"/>
          <w:szCs w:val="20"/>
          <w:lang w:val="en-ID"/>
        </w:rPr>
        <w:t xml:space="preserve"> </w:t>
      </w:r>
      <w:r w:rsidRPr="008B201B">
        <w:rPr>
          <w:rFonts w:ascii="Bookman Old Style" w:eastAsia="Times New Roman" w:hAnsi="Bookman Old Style"/>
          <w:b/>
          <w:bCs/>
          <w:color w:val="000000"/>
          <w:sz w:val="20"/>
          <w:szCs w:val="20"/>
          <w:lang w:val="en-ID"/>
        </w:rPr>
        <w:t xml:space="preserve">2 </w:t>
      </w:r>
      <w:proofErr w:type="spellStart"/>
      <w:r w:rsidRPr="008B201B">
        <w:rPr>
          <w:rFonts w:ascii="Bookman Old Style" w:eastAsia="Times New Roman" w:hAnsi="Bookman Old Style"/>
          <w:b/>
          <w:bCs/>
          <w:color w:val="000000"/>
          <w:sz w:val="20"/>
          <w:szCs w:val="20"/>
          <w:lang w:val="en-ID"/>
        </w:rPr>
        <w:t>Metode</w:t>
      </w:r>
      <w:proofErr w:type="spellEnd"/>
      <w:r w:rsidRPr="008B201B">
        <w:rPr>
          <w:rFonts w:ascii="Bookman Old Style" w:eastAsia="Times New Roman" w:hAnsi="Bookman Old Style"/>
          <w:b/>
          <w:bCs/>
          <w:color w:val="000000"/>
          <w:sz w:val="20"/>
          <w:szCs w:val="20"/>
          <w:lang w:val="en-ID"/>
        </w:rPr>
        <w:t xml:space="preserve"> </w:t>
      </w:r>
      <w:proofErr w:type="spellStart"/>
      <w:r w:rsidRPr="008B201B">
        <w:rPr>
          <w:rFonts w:ascii="Bookman Old Style" w:eastAsia="Times New Roman" w:hAnsi="Bookman Old Style"/>
          <w:b/>
          <w:bCs/>
          <w:color w:val="000000"/>
          <w:sz w:val="20"/>
          <w:szCs w:val="20"/>
          <w:lang w:val="en-ID"/>
        </w:rPr>
        <w:t>Skoring</w:t>
      </w:r>
      <w:proofErr w:type="spellEnd"/>
    </w:p>
    <w:tbl>
      <w:tblPr>
        <w:tblW w:w="0" w:type="auto"/>
        <w:tblLayout w:type="fixed"/>
        <w:tblCellMar>
          <w:top w:w="15" w:type="dxa"/>
          <w:left w:w="15" w:type="dxa"/>
          <w:bottom w:w="15" w:type="dxa"/>
          <w:right w:w="15" w:type="dxa"/>
        </w:tblCellMar>
        <w:tblLook w:val="04A0" w:firstRow="1" w:lastRow="0" w:firstColumn="1" w:lastColumn="0" w:noHBand="0" w:noVBand="1"/>
      </w:tblPr>
      <w:tblGrid>
        <w:gridCol w:w="1668"/>
        <w:gridCol w:w="1701"/>
        <w:gridCol w:w="1701"/>
        <w:gridCol w:w="1559"/>
        <w:gridCol w:w="1134"/>
      </w:tblGrid>
      <w:tr w:rsidR="008B201B" w:rsidRPr="008B201B" w14:paraId="5E73886A" w14:textId="77777777" w:rsidTr="008B201B">
        <w:trPr>
          <w:trHeight w:val="334"/>
        </w:trPr>
        <w:tc>
          <w:tcPr>
            <w:tcW w:w="1668" w:type="dxa"/>
            <w:tcBorders>
              <w:bottom w:val="single" w:sz="4" w:space="0" w:color="000000"/>
            </w:tcBorders>
            <w:tcMar>
              <w:top w:w="0" w:type="dxa"/>
              <w:left w:w="108" w:type="dxa"/>
              <w:bottom w:w="0" w:type="dxa"/>
              <w:right w:w="108" w:type="dxa"/>
            </w:tcMar>
            <w:vAlign w:val="center"/>
            <w:hideMark/>
          </w:tcPr>
          <w:p w14:paraId="66D6C144"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b/>
                <w:bCs/>
                <w:color w:val="000000"/>
                <w:sz w:val="18"/>
                <w:szCs w:val="18"/>
                <w:lang w:val="en-ID"/>
              </w:rPr>
              <w:t>Keterjangkauan</w:t>
            </w:r>
            <w:proofErr w:type="spellEnd"/>
          </w:p>
        </w:tc>
        <w:tc>
          <w:tcPr>
            <w:tcW w:w="1701" w:type="dxa"/>
            <w:tcBorders>
              <w:bottom w:val="single" w:sz="4" w:space="0" w:color="000000"/>
            </w:tcBorders>
            <w:tcMar>
              <w:top w:w="0" w:type="dxa"/>
              <w:left w:w="108" w:type="dxa"/>
              <w:bottom w:w="0" w:type="dxa"/>
              <w:right w:w="108" w:type="dxa"/>
            </w:tcMar>
            <w:vAlign w:val="center"/>
            <w:hideMark/>
          </w:tcPr>
          <w:p w14:paraId="57C12AD6"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b/>
                <w:bCs/>
                <w:color w:val="000000"/>
                <w:sz w:val="18"/>
                <w:szCs w:val="18"/>
                <w:lang w:val="en-ID"/>
              </w:rPr>
              <w:t>Akseptabilitas</w:t>
            </w:r>
            <w:proofErr w:type="spellEnd"/>
          </w:p>
        </w:tc>
        <w:tc>
          <w:tcPr>
            <w:tcW w:w="1701" w:type="dxa"/>
            <w:tcBorders>
              <w:bottom w:val="single" w:sz="4" w:space="0" w:color="000000"/>
            </w:tcBorders>
            <w:tcMar>
              <w:top w:w="0" w:type="dxa"/>
              <w:left w:w="108" w:type="dxa"/>
              <w:bottom w:w="0" w:type="dxa"/>
              <w:right w:w="108" w:type="dxa"/>
            </w:tcMar>
            <w:vAlign w:val="center"/>
            <w:hideMark/>
          </w:tcPr>
          <w:p w14:paraId="28954B7B"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b/>
                <w:bCs/>
                <w:color w:val="000000"/>
                <w:sz w:val="18"/>
                <w:szCs w:val="18"/>
                <w:lang w:val="en-ID"/>
              </w:rPr>
              <w:t>Ketersediaan</w:t>
            </w:r>
            <w:proofErr w:type="spellEnd"/>
          </w:p>
        </w:tc>
        <w:tc>
          <w:tcPr>
            <w:tcW w:w="1559" w:type="dxa"/>
            <w:tcBorders>
              <w:bottom w:val="single" w:sz="4" w:space="0" w:color="000000"/>
            </w:tcBorders>
            <w:tcMar>
              <w:top w:w="0" w:type="dxa"/>
              <w:left w:w="108" w:type="dxa"/>
              <w:bottom w:w="0" w:type="dxa"/>
              <w:right w:w="108" w:type="dxa"/>
            </w:tcMar>
            <w:vAlign w:val="center"/>
            <w:hideMark/>
          </w:tcPr>
          <w:p w14:paraId="027D6B34"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b/>
                <w:bCs/>
                <w:color w:val="000000"/>
                <w:sz w:val="18"/>
                <w:szCs w:val="18"/>
                <w:lang w:val="en-ID"/>
              </w:rPr>
              <w:t>Kecukupan</w:t>
            </w:r>
            <w:proofErr w:type="spellEnd"/>
          </w:p>
        </w:tc>
        <w:tc>
          <w:tcPr>
            <w:tcW w:w="1134" w:type="dxa"/>
            <w:tcBorders>
              <w:bottom w:val="single" w:sz="4" w:space="0" w:color="000000"/>
            </w:tcBorders>
            <w:tcMar>
              <w:top w:w="0" w:type="dxa"/>
              <w:left w:w="108" w:type="dxa"/>
              <w:bottom w:w="0" w:type="dxa"/>
              <w:right w:w="108" w:type="dxa"/>
            </w:tcMar>
            <w:vAlign w:val="center"/>
            <w:hideMark/>
          </w:tcPr>
          <w:p w14:paraId="2086623D"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b/>
                <w:bCs/>
                <w:color w:val="000000"/>
                <w:sz w:val="18"/>
                <w:szCs w:val="18"/>
                <w:lang w:val="en-ID"/>
              </w:rPr>
              <w:t>Klasifikasi</w:t>
            </w:r>
            <w:proofErr w:type="spellEnd"/>
          </w:p>
        </w:tc>
      </w:tr>
      <w:tr w:rsidR="008B201B" w:rsidRPr="008B201B" w14:paraId="1A62FC66" w14:textId="77777777" w:rsidTr="008B201B">
        <w:trPr>
          <w:trHeight w:val="255"/>
        </w:trPr>
        <w:tc>
          <w:tcPr>
            <w:tcW w:w="1668" w:type="dxa"/>
            <w:tcBorders>
              <w:top w:val="single" w:sz="4" w:space="0" w:color="000000"/>
              <w:bottom w:val="single" w:sz="4" w:space="0" w:color="000000"/>
            </w:tcBorders>
            <w:tcMar>
              <w:top w:w="0" w:type="dxa"/>
              <w:left w:w="108" w:type="dxa"/>
              <w:bottom w:w="0" w:type="dxa"/>
              <w:right w:w="108" w:type="dxa"/>
            </w:tcMar>
            <w:vAlign w:val="center"/>
            <w:hideMark/>
          </w:tcPr>
          <w:p w14:paraId="11453B94"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color w:val="000000"/>
                <w:sz w:val="18"/>
                <w:szCs w:val="18"/>
                <w:lang w:val="en-ID"/>
              </w:rPr>
              <w:t>Sangat</w:t>
            </w:r>
            <w:proofErr w:type="spellEnd"/>
            <w:r w:rsidRPr="008B201B">
              <w:rPr>
                <w:rFonts w:ascii="Bookman Old Style" w:eastAsia="Times New Roman" w:hAnsi="Bookman Old Style"/>
                <w:color w:val="000000"/>
                <w:sz w:val="18"/>
                <w:szCs w:val="18"/>
                <w:lang w:val="en-ID"/>
              </w:rPr>
              <w:t xml:space="preserve"> </w:t>
            </w:r>
            <w:proofErr w:type="spellStart"/>
            <w:r w:rsidRPr="008B201B">
              <w:rPr>
                <w:rFonts w:ascii="Bookman Old Style" w:eastAsia="Times New Roman" w:hAnsi="Bookman Old Style"/>
                <w:color w:val="000000"/>
                <w:sz w:val="18"/>
                <w:szCs w:val="18"/>
                <w:lang w:val="en-ID"/>
              </w:rPr>
              <w:t>Dekat</w:t>
            </w:r>
            <w:proofErr w:type="spellEnd"/>
          </w:p>
        </w:tc>
        <w:tc>
          <w:tcPr>
            <w:tcW w:w="1701" w:type="dxa"/>
            <w:tcBorders>
              <w:top w:val="single" w:sz="4" w:space="0" w:color="000000"/>
              <w:bottom w:val="single" w:sz="4" w:space="0" w:color="000000"/>
            </w:tcBorders>
            <w:tcMar>
              <w:top w:w="0" w:type="dxa"/>
              <w:left w:w="108" w:type="dxa"/>
              <w:bottom w:w="0" w:type="dxa"/>
              <w:right w:w="108" w:type="dxa"/>
            </w:tcMar>
            <w:vAlign w:val="center"/>
            <w:hideMark/>
          </w:tcPr>
          <w:p w14:paraId="280B53EA"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color w:val="000000"/>
                <w:sz w:val="18"/>
                <w:szCs w:val="18"/>
                <w:lang w:val="en-ID"/>
              </w:rPr>
              <w:t>Sangat</w:t>
            </w:r>
            <w:proofErr w:type="spellEnd"/>
            <w:r w:rsidRPr="008B201B">
              <w:rPr>
                <w:rFonts w:ascii="Bookman Old Style" w:eastAsia="Times New Roman" w:hAnsi="Bookman Old Style"/>
                <w:color w:val="000000"/>
                <w:sz w:val="18"/>
                <w:szCs w:val="18"/>
                <w:lang w:val="en-ID"/>
              </w:rPr>
              <w:t xml:space="preserve"> </w:t>
            </w:r>
            <w:proofErr w:type="spellStart"/>
            <w:r w:rsidRPr="008B201B">
              <w:rPr>
                <w:rFonts w:ascii="Bookman Old Style" w:eastAsia="Times New Roman" w:hAnsi="Bookman Old Style"/>
                <w:color w:val="000000"/>
                <w:sz w:val="18"/>
                <w:szCs w:val="18"/>
                <w:lang w:val="en-ID"/>
              </w:rPr>
              <w:t>Nyaman</w:t>
            </w:r>
            <w:proofErr w:type="spellEnd"/>
          </w:p>
        </w:tc>
        <w:tc>
          <w:tcPr>
            <w:tcW w:w="1701" w:type="dxa"/>
            <w:tcBorders>
              <w:top w:val="single" w:sz="4" w:space="0" w:color="000000"/>
              <w:bottom w:val="single" w:sz="4" w:space="0" w:color="000000"/>
            </w:tcBorders>
            <w:tcMar>
              <w:top w:w="0" w:type="dxa"/>
              <w:left w:w="108" w:type="dxa"/>
              <w:bottom w:w="0" w:type="dxa"/>
              <w:right w:w="108" w:type="dxa"/>
            </w:tcMar>
            <w:vAlign w:val="center"/>
            <w:hideMark/>
          </w:tcPr>
          <w:p w14:paraId="559F05DB"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color w:val="000000"/>
                <w:sz w:val="18"/>
                <w:szCs w:val="18"/>
                <w:lang w:val="en-ID"/>
              </w:rPr>
              <w:t>Sangat</w:t>
            </w:r>
            <w:proofErr w:type="spellEnd"/>
            <w:r w:rsidRPr="008B201B">
              <w:rPr>
                <w:rFonts w:ascii="Bookman Old Style" w:eastAsia="Times New Roman" w:hAnsi="Bookman Old Style"/>
                <w:color w:val="000000"/>
                <w:sz w:val="18"/>
                <w:szCs w:val="18"/>
                <w:lang w:val="en-ID"/>
              </w:rPr>
              <w:t xml:space="preserve"> </w:t>
            </w:r>
            <w:proofErr w:type="spellStart"/>
            <w:r w:rsidRPr="008B201B">
              <w:rPr>
                <w:rFonts w:ascii="Bookman Old Style" w:eastAsia="Times New Roman" w:hAnsi="Bookman Old Style"/>
                <w:color w:val="000000"/>
                <w:sz w:val="18"/>
                <w:szCs w:val="18"/>
                <w:lang w:val="en-ID"/>
              </w:rPr>
              <w:t>Tersedia</w:t>
            </w:r>
            <w:proofErr w:type="spellEnd"/>
          </w:p>
        </w:tc>
        <w:tc>
          <w:tcPr>
            <w:tcW w:w="1559" w:type="dxa"/>
            <w:tcBorders>
              <w:top w:val="single" w:sz="4" w:space="0" w:color="000000"/>
              <w:bottom w:val="single" w:sz="4" w:space="0" w:color="000000"/>
            </w:tcBorders>
            <w:tcMar>
              <w:top w:w="0" w:type="dxa"/>
              <w:left w:w="108" w:type="dxa"/>
              <w:bottom w:w="0" w:type="dxa"/>
              <w:right w:w="108" w:type="dxa"/>
            </w:tcMar>
            <w:vAlign w:val="center"/>
            <w:hideMark/>
          </w:tcPr>
          <w:p w14:paraId="50B09832"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color w:val="000000"/>
                <w:sz w:val="18"/>
                <w:szCs w:val="18"/>
                <w:lang w:val="en-ID"/>
              </w:rPr>
              <w:t>Sangat</w:t>
            </w:r>
            <w:proofErr w:type="spellEnd"/>
            <w:r w:rsidRPr="008B201B">
              <w:rPr>
                <w:rFonts w:ascii="Bookman Old Style" w:eastAsia="Times New Roman" w:hAnsi="Bookman Old Style"/>
                <w:color w:val="000000"/>
                <w:sz w:val="18"/>
                <w:szCs w:val="18"/>
                <w:lang w:val="en-ID"/>
              </w:rPr>
              <w:t xml:space="preserve"> </w:t>
            </w:r>
            <w:proofErr w:type="spellStart"/>
            <w:r w:rsidRPr="008B201B">
              <w:rPr>
                <w:rFonts w:ascii="Bookman Old Style" w:eastAsia="Times New Roman" w:hAnsi="Bookman Old Style"/>
                <w:color w:val="000000"/>
                <w:sz w:val="18"/>
                <w:szCs w:val="18"/>
                <w:lang w:val="en-ID"/>
              </w:rPr>
              <w:t>Cukup</w:t>
            </w:r>
            <w:proofErr w:type="spellEnd"/>
          </w:p>
        </w:tc>
        <w:tc>
          <w:tcPr>
            <w:tcW w:w="1134" w:type="dxa"/>
            <w:tcBorders>
              <w:top w:val="single" w:sz="4" w:space="0" w:color="000000"/>
              <w:bottom w:val="single" w:sz="4" w:space="0" w:color="000000"/>
            </w:tcBorders>
            <w:tcMar>
              <w:top w:w="0" w:type="dxa"/>
              <w:left w:w="108" w:type="dxa"/>
              <w:bottom w:w="0" w:type="dxa"/>
              <w:right w:w="108" w:type="dxa"/>
            </w:tcMar>
            <w:vAlign w:val="center"/>
            <w:hideMark/>
          </w:tcPr>
          <w:p w14:paraId="21CB96C0"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4</w:t>
            </w:r>
          </w:p>
        </w:tc>
      </w:tr>
      <w:tr w:rsidR="008B201B" w:rsidRPr="008B201B" w14:paraId="6C5C8175" w14:textId="77777777" w:rsidTr="008B201B">
        <w:trPr>
          <w:trHeight w:val="270"/>
        </w:trPr>
        <w:tc>
          <w:tcPr>
            <w:tcW w:w="1668" w:type="dxa"/>
            <w:tcBorders>
              <w:top w:val="single" w:sz="4" w:space="0" w:color="000000"/>
              <w:bottom w:val="single" w:sz="4" w:space="0" w:color="000000"/>
            </w:tcBorders>
            <w:tcMar>
              <w:top w:w="0" w:type="dxa"/>
              <w:left w:w="108" w:type="dxa"/>
              <w:bottom w:w="0" w:type="dxa"/>
              <w:right w:w="108" w:type="dxa"/>
            </w:tcMar>
            <w:vAlign w:val="center"/>
            <w:hideMark/>
          </w:tcPr>
          <w:p w14:paraId="627994D1"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color w:val="000000"/>
                <w:sz w:val="18"/>
                <w:szCs w:val="18"/>
                <w:lang w:val="en-ID"/>
              </w:rPr>
              <w:t>Dekat</w:t>
            </w:r>
            <w:proofErr w:type="spellEnd"/>
          </w:p>
        </w:tc>
        <w:tc>
          <w:tcPr>
            <w:tcW w:w="1701" w:type="dxa"/>
            <w:tcBorders>
              <w:top w:val="single" w:sz="4" w:space="0" w:color="000000"/>
              <w:bottom w:val="single" w:sz="4" w:space="0" w:color="000000"/>
            </w:tcBorders>
            <w:tcMar>
              <w:top w:w="0" w:type="dxa"/>
              <w:left w:w="108" w:type="dxa"/>
              <w:bottom w:w="0" w:type="dxa"/>
              <w:right w:w="108" w:type="dxa"/>
            </w:tcMar>
            <w:vAlign w:val="center"/>
            <w:hideMark/>
          </w:tcPr>
          <w:p w14:paraId="6D4F05DE"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color w:val="000000"/>
                <w:sz w:val="18"/>
                <w:szCs w:val="18"/>
                <w:lang w:val="en-ID"/>
              </w:rPr>
              <w:t>Nyaman</w:t>
            </w:r>
            <w:proofErr w:type="spellEnd"/>
          </w:p>
        </w:tc>
        <w:tc>
          <w:tcPr>
            <w:tcW w:w="1701" w:type="dxa"/>
            <w:tcBorders>
              <w:top w:val="single" w:sz="4" w:space="0" w:color="000000"/>
              <w:bottom w:val="single" w:sz="4" w:space="0" w:color="000000"/>
            </w:tcBorders>
            <w:tcMar>
              <w:top w:w="0" w:type="dxa"/>
              <w:left w:w="108" w:type="dxa"/>
              <w:bottom w:w="0" w:type="dxa"/>
              <w:right w:w="108" w:type="dxa"/>
            </w:tcMar>
            <w:vAlign w:val="center"/>
            <w:hideMark/>
          </w:tcPr>
          <w:p w14:paraId="0BA0FDBA"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color w:val="000000"/>
                <w:sz w:val="18"/>
                <w:szCs w:val="18"/>
                <w:lang w:val="en-ID"/>
              </w:rPr>
              <w:t>Tersedia</w:t>
            </w:r>
            <w:proofErr w:type="spellEnd"/>
          </w:p>
        </w:tc>
        <w:tc>
          <w:tcPr>
            <w:tcW w:w="1559" w:type="dxa"/>
            <w:tcBorders>
              <w:top w:val="single" w:sz="4" w:space="0" w:color="000000"/>
              <w:bottom w:val="single" w:sz="4" w:space="0" w:color="000000"/>
            </w:tcBorders>
            <w:tcMar>
              <w:top w:w="0" w:type="dxa"/>
              <w:left w:w="108" w:type="dxa"/>
              <w:bottom w:w="0" w:type="dxa"/>
              <w:right w:w="108" w:type="dxa"/>
            </w:tcMar>
            <w:vAlign w:val="center"/>
            <w:hideMark/>
          </w:tcPr>
          <w:p w14:paraId="3A328796"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color w:val="000000"/>
                <w:sz w:val="18"/>
                <w:szCs w:val="18"/>
                <w:lang w:val="en-ID"/>
              </w:rPr>
              <w:t>Cukup</w:t>
            </w:r>
            <w:proofErr w:type="spellEnd"/>
          </w:p>
        </w:tc>
        <w:tc>
          <w:tcPr>
            <w:tcW w:w="1134" w:type="dxa"/>
            <w:tcBorders>
              <w:top w:val="single" w:sz="4" w:space="0" w:color="000000"/>
              <w:bottom w:val="single" w:sz="4" w:space="0" w:color="000000"/>
            </w:tcBorders>
            <w:tcMar>
              <w:top w:w="0" w:type="dxa"/>
              <w:left w:w="108" w:type="dxa"/>
              <w:bottom w:w="0" w:type="dxa"/>
              <w:right w:w="108" w:type="dxa"/>
            </w:tcMar>
            <w:vAlign w:val="center"/>
            <w:hideMark/>
          </w:tcPr>
          <w:p w14:paraId="3F88561E"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3</w:t>
            </w:r>
          </w:p>
        </w:tc>
      </w:tr>
      <w:tr w:rsidR="008B201B" w:rsidRPr="008B201B" w14:paraId="69C4D393" w14:textId="77777777" w:rsidTr="008B201B">
        <w:trPr>
          <w:trHeight w:val="240"/>
        </w:trPr>
        <w:tc>
          <w:tcPr>
            <w:tcW w:w="1668" w:type="dxa"/>
            <w:tcBorders>
              <w:top w:val="single" w:sz="4" w:space="0" w:color="000000"/>
              <w:bottom w:val="single" w:sz="4" w:space="0" w:color="000000"/>
            </w:tcBorders>
            <w:tcMar>
              <w:top w:w="0" w:type="dxa"/>
              <w:left w:w="108" w:type="dxa"/>
              <w:bottom w:w="0" w:type="dxa"/>
              <w:right w:w="108" w:type="dxa"/>
            </w:tcMar>
            <w:vAlign w:val="center"/>
            <w:hideMark/>
          </w:tcPr>
          <w:p w14:paraId="33DF4710"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color w:val="000000"/>
                <w:sz w:val="18"/>
                <w:szCs w:val="18"/>
                <w:lang w:val="en-ID"/>
              </w:rPr>
              <w:t>Jauh</w:t>
            </w:r>
            <w:proofErr w:type="spellEnd"/>
          </w:p>
        </w:tc>
        <w:tc>
          <w:tcPr>
            <w:tcW w:w="1701" w:type="dxa"/>
            <w:tcBorders>
              <w:top w:val="single" w:sz="4" w:space="0" w:color="000000"/>
              <w:bottom w:val="single" w:sz="4" w:space="0" w:color="000000"/>
            </w:tcBorders>
            <w:tcMar>
              <w:top w:w="0" w:type="dxa"/>
              <w:left w:w="108" w:type="dxa"/>
              <w:bottom w:w="0" w:type="dxa"/>
              <w:right w:w="108" w:type="dxa"/>
            </w:tcMar>
            <w:vAlign w:val="center"/>
            <w:hideMark/>
          </w:tcPr>
          <w:p w14:paraId="17B5F779"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 xml:space="preserve">Kurang </w:t>
            </w:r>
            <w:proofErr w:type="spellStart"/>
            <w:r w:rsidRPr="008B201B">
              <w:rPr>
                <w:rFonts w:ascii="Bookman Old Style" w:eastAsia="Times New Roman" w:hAnsi="Bookman Old Style"/>
                <w:color w:val="000000"/>
                <w:sz w:val="18"/>
                <w:szCs w:val="18"/>
                <w:lang w:val="en-ID"/>
              </w:rPr>
              <w:t>Nyaman</w:t>
            </w:r>
            <w:proofErr w:type="spellEnd"/>
          </w:p>
        </w:tc>
        <w:tc>
          <w:tcPr>
            <w:tcW w:w="1701" w:type="dxa"/>
            <w:tcBorders>
              <w:top w:val="single" w:sz="4" w:space="0" w:color="000000"/>
              <w:bottom w:val="single" w:sz="4" w:space="0" w:color="000000"/>
            </w:tcBorders>
            <w:tcMar>
              <w:top w:w="0" w:type="dxa"/>
              <w:left w:w="108" w:type="dxa"/>
              <w:bottom w:w="0" w:type="dxa"/>
              <w:right w:w="108" w:type="dxa"/>
            </w:tcMar>
            <w:vAlign w:val="center"/>
            <w:hideMark/>
          </w:tcPr>
          <w:p w14:paraId="3AE39B73"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 xml:space="preserve">Kurang </w:t>
            </w:r>
            <w:proofErr w:type="spellStart"/>
            <w:r w:rsidRPr="008B201B">
              <w:rPr>
                <w:rFonts w:ascii="Bookman Old Style" w:eastAsia="Times New Roman" w:hAnsi="Bookman Old Style"/>
                <w:color w:val="000000"/>
                <w:sz w:val="18"/>
                <w:szCs w:val="18"/>
                <w:lang w:val="en-ID"/>
              </w:rPr>
              <w:t>Tersedia</w:t>
            </w:r>
            <w:proofErr w:type="spellEnd"/>
          </w:p>
        </w:tc>
        <w:tc>
          <w:tcPr>
            <w:tcW w:w="1559" w:type="dxa"/>
            <w:tcBorders>
              <w:top w:val="single" w:sz="4" w:space="0" w:color="000000"/>
              <w:bottom w:val="single" w:sz="4" w:space="0" w:color="000000"/>
            </w:tcBorders>
            <w:tcMar>
              <w:top w:w="0" w:type="dxa"/>
              <w:left w:w="108" w:type="dxa"/>
              <w:bottom w:w="0" w:type="dxa"/>
              <w:right w:w="108" w:type="dxa"/>
            </w:tcMar>
            <w:vAlign w:val="center"/>
            <w:hideMark/>
          </w:tcPr>
          <w:p w14:paraId="48CF50FC"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 xml:space="preserve">Kurang </w:t>
            </w:r>
            <w:proofErr w:type="spellStart"/>
            <w:r w:rsidRPr="008B201B">
              <w:rPr>
                <w:rFonts w:ascii="Bookman Old Style" w:eastAsia="Times New Roman" w:hAnsi="Bookman Old Style"/>
                <w:color w:val="000000"/>
                <w:sz w:val="18"/>
                <w:szCs w:val="18"/>
                <w:lang w:val="en-ID"/>
              </w:rPr>
              <w:t>Cukup</w:t>
            </w:r>
            <w:proofErr w:type="spellEnd"/>
          </w:p>
        </w:tc>
        <w:tc>
          <w:tcPr>
            <w:tcW w:w="1134" w:type="dxa"/>
            <w:tcBorders>
              <w:top w:val="single" w:sz="4" w:space="0" w:color="000000"/>
              <w:bottom w:val="single" w:sz="4" w:space="0" w:color="000000"/>
            </w:tcBorders>
            <w:tcMar>
              <w:top w:w="0" w:type="dxa"/>
              <w:left w:w="108" w:type="dxa"/>
              <w:bottom w:w="0" w:type="dxa"/>
              <w:right w:w="108" w:type="dxa"/>
            </w:tcMar>
            <w:vAlign w:val="center"/>
            <w:hideMark/>
          </w:tcPr>
          <w:p w14:paraId="5462B4F4"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2</w:t>
            </w:r>
          </w:p>
        </w:tc>
      </w:tr>
      <w:tr w:rsidR="008B201B" w:rsidRPr="008B201B" w14:paraId="633C0CA1" w14:textId="77777777" w:rsidTr="008B201B">
        <w:trPr>
          <w:trHeight w:val="249"/>
        </w:trPr>
        <w:tc>
          <w:tcPr>
            <w:tcW w:w="1668" w:type="dxa"/>
            <w:tcBorders>
              <w:top w:val="single" w:sz="4" w:space="0" w:color="000000"/>
            </w:tcBorders>
            <w:tcMar>
              <w:top w:w="0" w:type="dxa"/>
              <w:left w:w="108" w:type="dxa"/>
              <w:bottom w:w="0" w:type="dxa"/>
              <w:right w:w="108" w:type="dxa"/>
            </w:tcMar>
            <w:vAlign w:val="center"/>
            <w:hideMark/>
          </w:tcPr>
          <w:p w14:paraId="3EF58D90"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color w:val="000000"/>
                <w:sz w:val="18"/>
                <w:szCs w:val="18"/>
                <w:lang w:val="en-ID"/>
              </w:rPr>
              <w:t>Sangat</w:t>
            </w:r>
            <w:proofErr w:type="spellEnd"/>
            <w:r w:rsidRPr="008B201B">
              <w:rPr>
                <w:rFonts w:ascii="Bookman Old Style" w:eastAsia="Times New Roman" w:hAnsi="Bookman Old Style"/>
                <w:color w:val="000000"/>
                <w:sz w:val="18"/>
                <w:szCs w:val="18"/>
                <w:lang w:val="en-ID"/>
              </w:rPr>
              <w:t xml:space="preserve"> </w:t>
            </w:r>
            <w:proofErr w:type="spellStart"/>
            <w:r w:rsidRPr="008B201B">
              <w:rPr>
                <w:rFonts w:ascii="Bookman Old Style" w:eastAsia="Times New Roman" w:hAnsi="Bookman Old Style"/>
                <w:color w:val="000000"/>
                <w:sz w:val="18"/>
                <w:szCs w:val="18"/>
                <w:lang w:val="en-ID"/>
              </w:rPr>
              <w:t>Jauh</w:t>
            </w:r>
            <w:proofErr w:type="spellEnd"/>
          </w:p>
        </w:tc>
        <w:tc>
          <w:tcPr>
            <w:tcW w:w="1701" w:type="dxa"/>
            <w:tcBorders>
              <w:top w:val="single" w:sz="4" w:space="0" w:color="000000"/>
            </w:tcBorders>
            <w:tcMar>
              <w:top w:w="0" w:type="dxa"/>
              <w:left w:w="108" w:type="dxa"/>
              <w:bottom w:w="0" w:type="dxa"/>
              <w:right w:w="108" w:type="dxa"/>
            </w:tcMar>
            <w:vAlign w:val="center"/>
            <w:hideMark/>
          </w:tcPr>
          <w:p w14:paraId="6D449B03"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color w:val="000000"/>
                <w:sz w:val="18"/>
                <w:szCs w:val="18"/>
                <w:lang w:val="en-ID"/>
              </w:rPr>
              <w:t>Tidak</w:t>
            </w:r>
            <w:proofErr w:type="spellEnd"/>
            <w:r w:rsidRPr="008B201B">
              <w:rPr>
                <w:rFonts w:ascii="Bookman Old Style" w:eastAsia="Times New Roman" w:hAnsi="Bookman Old Style"/>
                <w:color w:val="000000"/>
                <w:sz w:val="18"/>
                <w:szCs w:val="18"/>
                <w:lang w:val="en-ID"/>
              </w:rPr>
              <w:t xml:space="preserve"> </w:t>
            </w:r>
            <w:proofErr w:type="spellStart"/>
            <w:r w:rsidRPr="008B201B">
              <w:rPr>
                <w:rFonts w:ascii="Bookman Old Style" w:eastAsia="Times New Roman" w:hAnsi="Bookman Old Style"/>
                <w:color w:val="000000"/>
                <w:sz w:val="18"/>
                <w:szCs w:val="18"/>
                <w:lang w:val="en-ID"/>
              </w:rPr>
              <w:t>Nyaman</w:t>
            </w:r>
            <w:proofErr w:type="spellEnd"/>
          </w:p>
        </w:tc>
        <w:tc>
          <w:tcPr>
            <w:tcW w:w="1701" w:type="dxa"/>
            <w:tcBorders>
              <w:top w:val="single" w:sz="4" w:space="0" w:color="000000"/>
            </w:tcBorders>
            <w:tcMar>
              <w:top w:w="0" w:type="dxa"/>
              <w:left w:w="108" w:type="dxa"/>
              <w:bottom w:w="0" w:type="dxa"/>
              <w:right w:w="108" w:type="dxa"/>
            </w:tcMar>
            <w:vAlign w:val="center"/>
            <w:hideMark/>
          </w:tcPr>
          <w:p w14:paraId="7BFBA9CA"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color w:val="000000"/>
                <w:sz w:val="18"/>
                <w:szCs w:val="18"/>
                <w:lang w:val="en-ID"/>
              </w:rPr>
              <w:t>Tidak</w:t>
            </w:r>
            <w:proofErr w:type="spellEnd"/>
            <w:r w:rsidRPr="008B201B">
              <w:rPr>
                <w:rFonts w:ascii="Bookman Old Style" w:eastAsia="Times New Roman" w:hAnsi="Bookman Old Style"/>
                <w:color w:val="000000"/>
                <w:sz w:val="18"/>
                <w:szCs w:val="18"/>
                <w:lang w:val="en-ID"/>
              </w:rPr>
              <w:t xml:space="preserve"> </w:t>
            </w:r>
            <w:proofErr w:type="spellStart"/>
            <w:r w:rsidRPr="008B201B">
              <w:rPr>
                <w:rFonts w:ascii="Bookman Old Style" w:eastAsia="Times New Roman" w:hAnsi="Bookman Old Style"/>
                <w:color w:val="000000"/>
                <w:sz w:val="18"/>
                <w:szCs w:val="18"/>
                <w:lang w:val="en-ID"/>
              </w:rPr>
              <w:t>Tersedia</w:t>
            </w:r>
            <w:proofErr w:type="spellEnd"/>
          </w:p>
        </w:tc>
        <w:tc>
          <w:tcPr>
            <w:tcW w:w="1559" w:type="dxa"/>
            <w:tcBorders>
              <w:top w:val="single" w:sz="4" w:space="0" w:color="000000"/>
            </w:tcBorders>
            <w:tcMar>
              <w:top w:w="0" w:type="dxa"/>
              <w:left w:w="108" w:type="dxa"/>
              <w:bottom w:w="0" w:type="dxa"/>
              <w:right w:w="108" w:type="dxa"/>
            </w:tcMar>
            <w:vAlign w:val="center"/>
            <w:hideMark/>
          </w:tcPr>
          <w:p w14:paraId="00AD9336"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color w:val="000000"/>
                <w:sz w:val="18"/>
                <w:szCs w:val="18"/>
                <w:lang w:val="en-ID"/>
              </w:rPr>
              <w:t>Tidak</w:t>
            </w:r>
            <w:proofErr w:type="spellEnd"/>
            <w:r w:rsidRPr="008B201B">
              <w:rPr>
                <w:rFonts w:ascii="Bookman Old Style" w:eastAsia="Times New Roman" w:hAnsi="Bookman Old Style"/>
                <w:color w:val="000000"/>
                <w:sz w:val="18"/>
                <w:szCs w:val="18"/>
                <w:lang w:val="en-ID"/>
              </w:rPr>
              <w:t xml:space="preserve"> </w:t>
            </w:r>
            <w:proofErr w:type="spellStart"/>
            <w:r w:rsidRPr="008B201B">
              <w:rPr>
                <w:rFonts w:ascii="Bookman Old Style" w:eastAsia="Times New Roman" w:hAnsi="Bookman Old Style"/>
                <w:color w:val="000000"/>
                <w:sz w:val="18"/>
                <w:szCs w:val="18"/>
                <w:lang w:val="en-ID"/>
              </w:rPr>
              <w:t>Cukup</w:t>
            </w:r>
            <w:proofErr w:type="spellEnd"/>
          </w:p>
        </w:tc>
        <w:tc>
          <w:tcPr>
            <w:tcW w:w="1134" w:type="dxa"/>
            <w:tcBorders>
              <w:top w:val="single" w:sz="4" w:space="0" w:color="000000"/>
            </w:tcBorders>
            <w:tcMar>
              <w:top w:w="0" w:type="dxa"/>
              <w:left w:w="108" w:type="dxa"/>
              <w:bottom w:w="0" w:type="dxa"/>
              <w:right w:w="108" w:type="dxa"/>
            </w:tcMar>
            <w:vAlign w:val="center"/>
            <w:hideMark/>
          </w:tcPr>
          <w:p w14:paraId="1DF53697"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1</w:t>
            </w:r>
          </w:p>
        </w:tc>
      </w:tr>
    </w:tbl>
    <w:p w14:paraId="11BD76A9" w14:textId="77777777" w:rsidR="008B201B" w:rsidRPr="008B201B" w:rsidRDefault="008B201B" w:rsidP="008B201B">
      <w:pPr>
        <w:jc w:val="center"/>
        <w:rPr>
          <w:rFonts w:ascii="Bookman Old Style" w:eastAsia="Times New Roman" w:hAnsi="Bookman Old Style"/>
          <w:sz w:val="20"/>
          <w:szCs w:val="20"/>
          <w:lang w:val="en-ID"/>
        </w:rPr>
      </w:pPr>
      <w:r w:rsidRPr="008B201B">
        <w:rPr>
          <w:rFonts w:ascii="Bookman Old Style" w:eastAsia="Times New Roman" w:hAnsi="Bookman Old Style"/>
          <w:b/>
          <w:bCs/>
          <w:i/>
          <w:iCs/>
          <w:color w:val="000000"/>
          <w:sz w:val="20"/>
          <w:szCs w:val="20"/>
          <w:lang w:val="en-ID"/>
        </w:rPr>
        <w:t>Source: (</w:t>
      </w:r>
      <w:proofErr w:type="spellStart"/>
      <w:r w:rsidRPr="008B201B">
        <w:rPr>
          <w:rFonts w:ascii="Bookman Old Style" w:eastAsia="Times New Roman" w:hAnsi="Bookman Old Style"/>
          <w:i/>
          <w:iCs/>
          <w:color w:val="000000"/>
          <w:sz w:val="20"/>
          <w:szCs w:val="20"/>
          <w:lang w:val="en-ID"/>
        </w:rPr>
        <w:t>Penulis</w:t>
      </w:r>
      <w:proofErr w:type="spellEnd"/>
      <w:r w:rsidRPr="008B201B">
        <w:rPr>
          <w:rFonts w:ascii="Bookman Old Style" w:eastAsia="Times New Roman" w:hAnsi="Bookman Old Style"/>
          <w:i/>
          <w:iCs/>
          <w:color w:val="000000"/>
          <w:sz w:val="20"/>
          <w:szCs w:val="20"/>
          <w:lang w:val="en-ID"/>
        </w:rPr>
        <w:t>, 2021</w:t>
      </w:r>
      <w:r w:rsidRPr="008B201B">
        <w:rPr>
          <w:rFonts w:ascii="Bookman Old Style" w:eastAsia="Times New Roman" w:hAnsi="Bookman Old Style"/>
          <w:color w:val="000000"/>
          <w:sz w:val="20"/>
          <w:szCs w:val="20"/>
          <w:lang w:val="en-ID"/>
        </w:rPr>
        <w:t>)</w:t>
      </w:r>
    </w:p>
    <w:p w14:paraId="2C7DFE6C" w14:textId="77777777" w:rsidR="008B201B" w:rsidRPr="003D6B3E" w:rsidRDefault="008B201B" w:rsidP="003D6B3E">
      <w:pPr>
        <w:jc w:val="both"/>
        <w:rPr>
          <w:rFonts w:ascii="Bookman Old Style" w:eastAsia="Times New Roman" w:hAnsi="Bookman Old Style"/>
          <w:sz w:val="28"/>
          <w:szCs w:val="28"/>
          <w:lang w:val="en-ID"/>
        </w:rPr>
      </w:pPr>
    </w:p>
    <w:p w14:paraId="78964495" w14:textId="77777777" w:rsidR="00682946" w:rsidRPr="003D5250" w:rsidRDefault="00682946" w:rsidP="00682946">
      <w:pPr>
        <w:tabs>
          <w:tab w:val="left" w:pos="567"/>
        </w:tabs>
        <w:spacing w:after="240"/>
        <w:jc w:val="both"/>
        <w:rPr>
          <w:rFonts w:ascii="Bookman Old Style" w:hAnsi="Bookman Old Style"/>
          <w:b/>
          <w:i/>
          <w:color w:val="FF0000"/>
          <w:sz w:val="24"/>
          <w:szCs w:val="24"/>
          <w:lang w:val="af-ZA"/>
        </w:rPr>
      </w:pPr>
    </w:p>
    <w:p w14:paraId="37D1EFAE" w14:textId="77777777" w:rsidR="00785BA3" w:rsidRPr="003D5250" w:rsidRDefault="00795E0B" w:rsidP="008E6BE0">
      <w:pPr>
        <w:pStyle w:val="Introduction1"/>
        <w:spacing w:line="240" w:lineRule="auto"/>
        <w:ind w:firstLineChars="0" w:firstLine="0"/>
        <w:rPr>
          <w:rFonts w:ascii="Bookman Old Style" w:hAnsi="Bookman Old Style"/>
          <w:lang w:val="af-ZA"/>
        </w:rPr>
      </w:pPr>
      <w:r w:rsidRPr="003D5250">
        <w:rPr>
          <w:rFonts w:ascii="Bookman Old Style" w:hAnsi="Bookman Old Style"/>
          <w:b/>
          <w:sz w:val="24"/>
          <w:szCs w:val="24"/>
        </w:rPr>
        <w:t>PEMBAHASAN</w:t>
      </w:r>
      <w:r w:rsidR="00A604BA" w:rsidRPr="003D5250">
        <w:rPr>
          <w:rFonts w:ascii="Bookman Old Style" w:hAnsi="Bookman Old Style"/>
          <w:b/>
          <w:sz w:val="24"/>
          <w:szCs w:val="24"/>
        </w:rPr>
        <w:t xml:space="preserve"> DAN HASIL </w:t>
      </w:r>
      <w:r w:rsidR="00C2100C" w:rsidRPr="003D5250">
        <w:rPr>
          <w:rFonts w:ascii="Bookman Old Style" w:hAnsi="Bookman Old Style"/>
          <w:b/>
          <w:sz w:val="24"/>
          <w:szCs w:val="24"/>
        </w:rPr>
        <w:t>PENELITIAN</w:t>
      </w:r>
    </w:p>
    <w:p w14:paraId="0BE4C141" w14:textId="77777777" w:rsidR="008B201B" w:rsidRPr="003D5250" w:rsidRDefault="008B201B" w:rsidP="008B201B">
      <w:pPr>
        <w:jc w:val="both"/>
        <w:rPr>
          <w:rFonts w:ascii="Bookman Old Style" w:eastAsia="Times New Roman" w:hAnsi="Bookman Old Style"/>
          <w:color w:val="000000"/>
          <w:sz w:val="24"/>
          <w:szCs w:val="24"/>
          <w:lang w:val="en-ID"/>
        </w:rPr>
      </w:pPr>
      <w:proofErr w:type="spellStart"/>
      <w:r w:rsidRPr="008B201B">
        <w:rPr>
          <w:rFonts w:ascii="Bookman Old Style" w:eastAsia="Times New Roman" w:hAnsi="Bookman Old Style"/>
          <w:color w:val="000000"/>
          <w:sz w:val="24"/>
          <w:szCs w:val="24"/>
          <w:lang w:val="en-ID"/>
        </w:rPr>
        <w:lastRenderedPageBreak/>
        <w:t>Kecamatan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Gamping</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merupakan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satu</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dari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tujuh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belas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kecamatan</w:t>
      </w:r>
      <w:proofErr w:type="spellEnd"/>
      <w:r w:rsidRPr="008B201B">
        <w:rPr>
          <w:rFonts w:ascii="Bookman Old Style" w:eastAsia="Times New Roman" w:hAnsi="Bookman Old Style"/>
          <w:color w:val="000000"/>
          <w:sz w:val="24"/>
          <w:szCs w:val="24"/>
          <w:lang w:val="en-ID"/>
        </w:rPr>
        <w:t xml:space="preserve"> di </w:t>
      </w:r>
      <w:proofErr w:type="spellStart"/>
      <w:r w:rsidRPr="008B201B">
        <w:rPr>
          <w:rFonts w:ascii="Bookman Old Style" w:eastAsia="Times New Roman" w:hAnsi="Bookman Old Style"/>
          <w:color w:val="000000"/>
          <w:sz w:val="24"/>
          <w:szCs w:val="24"/>
          <w:lang w:val="en-ID"/>
        </w:rPr>
        <w:t>Kabupaten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Sleman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D.I.Yogyakarta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Berdasarkan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Kecamatan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Gamping</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Dalam</w:t>
      </w:r>
      <w:proofErr w:type="spellEnd"/>
      <w:r w:rsidRPr="008B201B">
        <w:rPr>
          <w:rFonts w:ascii="Bookman Old Style" w:eastAsia="Times New Roman" w:hAnsi="Bookman Old Style"/>
          <w:color w:val="000000"/>
          <w:sz w:val="24"/>
          <w:szCs w:val="24"/>
          <w:lang w:val="en-ID"/>
        </w:rPr>
        <w:t xml:space="preserve"> Angka (BPS, 2020) </w:t>
      </w:r>
      <w:proofErr w:type="spellStart"/>
      <w:r w:rsidRPr="008B201B">
        <w:rPr>
          <w:rFonts w:ascii="Bookman Old Style" w:eastAsia="Times New Roman" w:hAnsi="Bookman Old Style"/>
          <w:color w:val="000000"/>
          <w:sz w:val="24"/>
          <w:szCs w:val="24"/>
          <w:lang w:val="en-ID"/>
        </w:rPr>
        <w:t>Kecamatan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Gamping</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memiliki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luas</w:t>
      </w:r>
      <w:proofErr w:type="spellEnd"/>
      <w:r w:rsidRPr="008B201B">
        <w:rPr>
          <w:rFonts w:ascii="Bookman Old Style" w:eastAsia="Times New Roman" w:hAnsi="Bookman Old Style"/>
          <w:color w:val="000000"/>
          <w:sz w:val="24"/>
          <w:szCs w:val="24"/>
          <w:lang w:val="en-ID"/>
        </w:rPr>
        <w:t xml:space="preserve"> 30,44 km2 yang </w:t>
      </w:r>
      <w:proofErr w:type="spellStart"/>
      <w:r w:rsidRPr="008B201B">
        <w:rPr>
          <w:rFonts w:ascii="Bookman Old Style" w:eastAsia="Times New Roman" w:hAnsi="Bookman Old Style"/>
          <w:color w:val="000000"/>
          <w:sz w:val="24"/>
          <w:szCs w:val="24"/>
          <w:lang w:val="en-ID"/>
        </w:rPr>
        <w:t>terdiri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dari</w:t>
      </w:r>
      <w:proofErr w:type="spellEnd"/>
      <w:r w:rsidRPr="008B201B">
        <w:rPr>
          <w:rFonts w:ascii="Bookman Old Style" w:eastAsia="Times New Roman" w:hAnsi="Bookman Old Style"/>
          <w:color w:val="000000"/>
          <w:sz w:val="24"/>
          <w:szCs w:val="24"/>
          <w:lang w:val="en-ID"/>
        </w:rPr>
        <w:t xml:space="preserve"> 5 </w:t>
      </w:r>
      <w:proofErr w:type="spellStart"/>
      <w:r w:rsidRPr="008B201B">
        <w:rPr>
          <w:rFonts w:ascii="Bookman Old Style" w:eastAsia="Times New Roman" w:hAnsi="Bookman Old Style"/>
          <w:color w:val="000000"/>
          <w:sz w:val="24"/>
          <w:szCs w:val="24"/>
          <w:lang w:val="en-ID"/>
        </w:rPr>
        <w:t>desa</w:t>
      </w:r>
      <w:proofErr w:type="spellEnd"/>
      <w:r w:rsidRPr="008B201B">
        <w:rPr>
          <w:rFonts w:ascii="Bookman Old Style" w:eastAsia="Times New Roman" w:hAnsi="Bookman Old Style"/>
          <w:color w:val="000000"/>
          <w:sz w:val="24"/>
          <w:szCs w:val="24"/>
          <w:lang w:val="en-ID"/>
        </w:rPr>
        <w:t xml:space="preserve"> dan 59 </w:t>
      </w:r>
      <w:proofErr w:type="spellStart"/>
      <w:r w:rsidRPr="008B201B">
        <w:rPr>
          <w:rFonts w:ascii="Bookman Old Style" w:eastAsia="Times New Roman" w:hAnsi="Bookman Old Style"/>
          <w:color w:val="000000"/>
          <w:sz w:val="24"/>
          <w:szCs w:val="24"/>
          <w:lang w:val="en-ID"/>
        </w:rPr>
        <w:t>dusun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Kecamatan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ini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berbatasan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langsung</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dengan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Kecamatan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Godean</w:t>
      </w:r>
      <w:proofErr w:type="spellEnd"/>
      <w:r w:rsidRPr="008B201B">
        <w:rPr>
          <w:rFonts w:ascii="Bookman Old Style" w:eastAsia="Times New Roman" w:hAnsi="Bookman Old Style"/>
          <w:color w:val="000000"/>
          <w:sz w:val="24"/>
          <w:szCs w:val="24"/>
          <w:lang w:val="en-ID"/>
        </w:rPr>
        <w:t xml:space="preserve"> di </w:t>
      </w:r>
      <w:proofErr w:type="spellStart"/>
      <w:r w:rsidRPr="008B201B">
        <w:rPr>
          <w:rFonts w:ascii="Bookman Old Style" w:eastAsia="Times New Roman" w:hAnsi="Bookman Old Style"/>
          <w:color w:val="000000"/>
          <w:sz w:val="24"/>
          <w:szCs w:val="24"/>
          <w:lang w:val="en-ID"/>
        </w:rPr>
        <w:t>Sleman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Kecamatan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Kasihan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Kecamatan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Pajangan</w:t>
      </w:r>
      <w:proofErr w:type="spellEnd"/>
      <w:r w:rsidRPr="008B201B">
        <w:rPr>
          <w:rFonts w:ascii="Bookman Old Style" w:eastAsia="Times New Roman" w:hAnsi="Bookman Old Style"/>
          <w:color w:val="000000"/>
          <w:sz w:val="24"/>
          <w:szCs w:val="24"/>
          <w:lang w:val="en-ID"/>
        </w:rPr>
        <w:t xml:space="preserve">, dan </w:t>
      </w:r>
      <w:proofErr w:type="spellStart"/>
      <w:r w:rsidRPr="008B201B">
        <w:rPr>
          <w:rFonts w:ascii="Bookman Old Style" w:eastAsia="Times New Roman" w:hAnsi="Bookman Old Style"/>
          <w:color w:val="000000"/>
          <w:sz w:val="24"/>
          <w:szCs w:val="24"/>
          <w:lang w:val="en-ID"/>
        </w:rPr>
        <w:t>Kecamatan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Sedayu</w:t>
      </w:r>
      <w:proofErr w:type="spellEnd"/>
      <w:r w:rsidRPr="008B201B">
        <w:rPr>
          <w:rFonts w:ascii="Bookman Old Style" w:eastAsia="Times New Roman" w:hAnsi="Bookman Old Style"/>
          <w:color w:val="000000"/>
          <w:sz w:val="24"/>
          <w:szCs w:val="24"/>
          <w:lang w:val="en-ID"/>
        </w:rPr>
        <w:t xml:space="preserve"> di Bantul. </w:t>
      </w:r>
      <w:proofErr w:type="spellStart"/>
      <w:r w:rsidRPr="008B201B">
        <w:rPr>
          <w:rFonts w:ascii="Bookman Old Style" w:eastAsia="Times New Roman" w:hAnsi="Bookman Old Style"/>
          <w:color w:val="000000"/>
          <w:sz w:val="24"/>
          <w:szCs w:val="24"/>
          <w:lang w:val="en-ID"/>
        </w:rPr>
        <w:t>Berdasarkan</w:t>
      </w:r>
      <w:proofErr w:type="spellEnd"/>
      <w:r w:rsidRPr="008B201B">
        <w:rPr>
          <w:rFonts w:ascii="Bookman Old Style" w:eastAsia="Times New Roman" w:hAnsi="Bookman Old Style"/>
          <w:color w:val="000000"/>
          <w:sz w:val="24"/>
          <w:szCs w:val="24"/>
          <w:lang w:val="en-ID"/>
        </w:rPr>
        <w:t xml:space="preserve"> data </w:t>
      </w:r>
      <w:proofErr w:type="spellStart"/>
      <w:r w:rsidRPr="008B201B">
        <w:rPr>
          <w:rFonts w:ascii="Bookman Old Style" w:eastAsia="Times New Roman" w:hAnsi="Bookman Old Style"/>
          <w:color w:val="000000"/>
          <w:sz w:val="24"/>
          <w:szCs w:val="24"/>
          <w:lang w:val="en-ID"/>
        </w:rPr>
        <w:t>registrasi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penduduk</w:t>
      </w:r>
      <w:proofErr w:type="spellEnd"/>
      <w:r w:rsidRPr="008B201B">
        <w:rPr>
          <w:rFonts w:ascii="Bookman Old Style" w:eastAsia="Times New Roman" w:hAnsi="Bookman Old Style"/>
          <w:color w:val="000000"/>
          <w:sz w:val="24"/>
          <w:szCs w:val="24"/>
          <w:lang w:val="en-ID"/>
        </w:rPr>
        <w:t xml:space="preserve"> (2019), </w:t>
      </w:r>
      <w:proofErr w:type="spellStart"/>
      <w:r w:rsidRPr="008B201B">
        <w:rPr>
          <w:rFonts w:ascii="Bookman Old Style" w:eastAsia="Times New Roman" w:hAnsi="Bookman Old Style"/>
          <w:color w:val="000000"/>
          <w:sz w:val="24"/>
          <w:szCs w:val="24"/>
          <w:lang w:val="en-ID"/>
        </w:rPr>
        <w:t>jumlah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penduduk</w:t>
      </w:r>
      <w:proofErr w:type="spellEnd"/>
      <w:r w:rsidRPr="008B201B">
        <w:rPr>
          <w:rFonts w:ascii="Bookman Old Style" w:eastAsia="Times New Roman" w:hAnsi="Bookman Old Style"/>
          <w:color w:val="000000"/>
          <w:sz w:val="24"/>
          <w:szCs w:val="24"/>
          <w:lang w:val="en-ID"/>
        </w:rPr>
        <w:t xml:space="preserve"> di </w:t>
      </w:r>
      <w:proofErr w:type="spellStart"/>
      <w:r w:rsidRPr="008B201B">
        <w:rPr>
          <w:rFonts w:ascii="Bookman Old Style" w:eastAsia="Times New Roman" w:hAnsi="Bookman Old Style"/>
          <w:color w:val="000000"/>
          <w:sz w:val="24"/>
          <w:szCs w:val="24"/>
          <w:lang w:val="en-ID"/>
        </w:rPr>
        <w:t>kecamatan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ini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sejumlah</w:t>
      </w:r>
      <w:proofErr w:type="spellEnd"/>
      <w:r w:rsidRPr="008B201B">
        <w:rPr>
          <w:rFonts w:ascii="Bookman Old Style" w:eastAsia="Times New Roman" w:hAnsi="Bookman Old Style"/>
          <w:color w:val="000000"/>
          <w:sz w:val="24"/>
          <w:szCs w:val="24"/>
          <w:lang w:val="en-ID"/>
        </w:rPr>
        <w:t xml:space="preserve"> 31.524 </w:t>
      </w:r>
      <w:proofErr w:type="spellStart"/>
      <w:r w:rsidRPr="008B201B">
        <w:rPr>
          <w:rFonts w:ascii="Bookman Old Style" w:eastAsia="Times New Roman" w:hAnsi="Bookman Old Style"/>
          <w:color w:val="000000"/>
          <w:sz w:val="24"/>
          <w:szCs w:val="24"/>
          <w:lang w:val="en-ID"/>
        </w:rPr>
        <w:t>jiwa</w:t>
      </w:r>
      <w:proofErr w:type="spellEnd"/>
      <w:r w:rsidRPr="008B201B">
        <w:rPr>
          <w:rFonts w:ascii="Bookman Old Style" w:eastAsia="Times New Roman" w:hAnsi="Bookman Old Style"/>
          <w:color w:val="000000"/>
          <w:sz w:val="24"/>
          <w:szCs w:val="24"/>
          <w:lang w:val="en-ID"/>
        </w:rPr>
        <w:t xml:space="preserve"> yang </w:t>
      </w:r>
      <w:proofErr w:type="spellStart"/>
      <w:r w:rsidRPr="008B201B">
        <w:rPr>
          <w:rFonts w:ascii="Bookman Old Style" w:eastAsia="Times New Roman" w:hAnsi="Bookman Old Style"/>
          <w:color w:val="000000"/>
          <w:sz w:val="24"/>
          <w:szCs w:val="24"/>
          <w:lang w:val="en-ID"/>
        </w:rPr>
        <w:t>saat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ini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difasilitasi</w:t>
      </w:r>
      <w:proofErr w:type="spellEnd"/>
      <w:r w:rsidRPr="008B201B">
        <w:rPr>
          <w:rFonts w:ascii="Bookman Old Style" w:eastAsia="Times New Roman" w:hAnsi="Bookman Old Style"/>
          <w:color w:val="000000"/>
          <w:sz w:val="24"/>
          <w:szCs w:val="24"/>
          <w:lang w:val="en-ID"/>
        </w:rPr>
        <w:t xml:space="preserve"> 4 </w:t>
      </w:r>
      <w:proofErr w:type="spellStart"/>
      <w:r w:rsidRPr="008B201B">
        <w:rPr>
          <w:rFonts w:ascii="Bookman Old Style" w:eastAsia="Times New Roman" w:hAnsi="Bookman Old Style"/>
          <w:color w:val="000000"/>
          <w:sz w:val="24"/>
          <w:szCs w:val="24"/>
          <w:lang w:val="en-ID"/>
        </w:rPr>
        <w:t>Rumah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Sakit</w:t>
      </w:r>
      <w:proofErr w:type="spellEnd"/>
      <w:r w:rsidRPr="008B201B">
        <w:rPr>
          <w:rFonts w:ascii="Bookman Old Style" w:eastAsia="Times New Roman" w:hAnsi="Bookman Old Style"/>
          <w:color w:val="000000"/>
          <w:sz w:val="24"/>
          <w:szCs w:val="24"/>
          <w:lang w:val="en-ID"/>
        </w:rPr>
        <w:t xml:space="preserve">, 2 </w:t>
      </w:r>
      <w:proofErr w:type="spellStart"/>
      <w:r w:rsidRPr="008B201B">
        <w:rPr>
          <w:rFonts w:ascii="Bookman Old Style" w:eastAsia="Times New Roman" w:hAnsi="Bookman Old Style"/>
          <w:color w:val="000000"/>
          <w:sz w:val="24"/>
          <w:szCs w:val="24"/>
          <w:lang w:val="en-ID"/>
        </w:rPr>
        <w:t>Puskesmas</w:t>
      </w:r>
      <w:proofErr w:type="spellEnd"/>
      <w:r w:rsidRPr="008B201B">
        <w:rPr>
          <w:rFonts w:ascii="Bookman Old Style" w:eastAsia="Times New Roman" w:hAnsi="Bookman Old Style"/>
          <w:color w:val="000000"/>
          <w:sz w:val="24"/>
          <w:szCs w:val="24"/>
          <w:lang w:val="en-ID"/>
        </w:rPr>
        <w:t xml:space="preserve">, 5 </w:t>
      </w:r>
      <w:proofErr w:type="spellStart"/>
      <w:r w:rsidRPr="008B201B">
        <w:rPr>
          <w:rFonts w:ascii="Bookman Old Style" w:eastAsia="Times New Roman" w:hAnsi="Bookman Old Style"/>
          <w:color w:val="000000"/>
          <w:sz w:val="24"/>
          <w:szCs w:val="24"/>
          <w:lang w:val="en-ID"/>
        </w:rPr>
        <w:t>Puskesma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Pembantu</w:t>
      </w:r>
      <w:proofErr w:type="spellEnd"/>
      <w:r w:rsidRPr="008B201B">
        <w:rPr>
          <w:rFonts w:ascii="Bookman Old Style" w:eastAsia="Times New Roman" w:hAnsi="Bookman Old Style"/>
          <w:color w:val="000000"/>
          <w:sz w:val="24"/>
          <w:szCs w:val="24"/>
          <w:lang w:val="en-ID"/>
        </w:rPr>
        <w:t xml:space="preserve">, 20 </w:t>
      </w:r>
      <w:proofErr w:type="spellStart"/>
      <w:r w:rsidRPr="008B201B">
        <w:rPr>
          <w:rFonts w:ascii="Bookman Old Style" w:eastAsia="Times New Roman" w:hAnsi="Bookman Old Style"/>
          <w:color w:val="000000"/>
          <w:sz w:val="24"/>
          <w:szCs w:val="24"/>
          <w:lang w:val="en-ID"/>
        </w:rPr>
        <w:t>Apotek</w:t>
      </w:r>
      <w:proofErr w:type="spellEnd"/>
      <w:r w:rsidRPr="008B201B">
        <w:rPr>
          <w:rFonts w:ascii="Bookman Old Style" w:eastAsia="Times New Roman" w:hAnsi="Bookman Old Style"/>
          <w:color w:val="000000"/>
          <w:sz w:val="24"/>
          <w:szCs w:val="24"/>
          <w:lang w:val="en-ID"/>
        </w:rPr>
        <w:t xml:space="preserve"> dan 103 </w:t>
      </w:r>
      <w:proofErr w:type="spellStart"/>
      <w:r w:rsidRPr="008B201B">
        <w:rPr>
          <w:rFonts w:ascii="Bookman Old Style" w:eastAsia="Times New Roman" w:hAnsi="Bookman Old Style"/>
          <w:color w:val="000000"/>
          <w:sz w:val="24"/>
          <w:szCs w:val="24"/>
          <w:lang w:val="en-ID"/>
        </w:rPr>
        <w:t>Posyandu</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berdasarkan</w:t>
      </w:r>
      <w:proofErr w:type="spellEnd"/>
      <w:r w:rsidRPr="008B201B">
        <w:rPr>
          <w:rFonts w:ascii="Bookman Old Style" w:eastAsia="Times New Roman" w:hAnsi="Bookman Old Style"/>
          <w:color w:val="000000"/>
          <w:sz w:val="24"/>
          <w:szCs w:val="24"/>
          <w:lang w:val="en-ID"/>
        </w:rPr>
        <w:t xml:space="preserve"> data </w:t>
      </w:r>
      <w:proofErr w:type="spellStart"/>
      <w:r w:rsidRPr="008B201B">
        <w:rPr>
          <w:rFonts w:ascii="Bookman Old Style" w:eastAsia="Times New Roman" w:hAnsi="Bookman Old Style"/>
          <w:color w:val="000000"/>
          <w:sz w:val="24"/>
          <w:szCs w:val="24"/>
          <w:lang w:val="en-ID"/>
        </w:rPr>
        <w:t>tersebut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untuk</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sebuah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Kecamatan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dengan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luas</w:t>
      </w:r>
      <w:proofErr w:type="spellEnd"/>
      <w:r w:rsidRPr="008B201B">
        <w:rPr>
          <w:rFonts w:ascii="Bookman Old Style" w:eastAsia="Times New Roman" w:hAnsi="Bookman Old Style"/>
          <w:color w:val="000000"/>
          <w:sz w:val="24"/>
          <w:szCs w:val="24"/>
          <w:lang w:val="en-ID"/>
        </w:rPr>
        <w:t xml:space="preserve"> yang </w:t>
      </w:r>
      <w:proofErr w:type="spellStart"/>
      <w:r w:rsidRPr="008B201B">
        <w:rPr>
          <w:rFonts w:ascii="Bookman Old Style" w:eastAsia="Times New Roman" w:hAnsi="Bookman Old Style"/>
          <w:color w:val="000000"/>
          <w:sz w:val="24"/>
          <w:szCs w:val="24"/>
          <w:lang w:val="en-ID"/>
        </w:rPr>
        <w:t>besar</w:t>
      </w:r>
      <w:proofErr w:type="spellEnd"/>
      <w:r w:rsidRPr="008B201B">
        <w:rPr>
          <w:rFonts w:ascii="Bookman Old Style" w:eastAsia="Times New Roman" w:hAnsi="Bookman Old Style"/>
          <w:color w:val="000000"/>
          <w:sz w:val="24"/>
          <w:szCs w:val="24"/>
          <w:lang w:val="en-ID"/>
        </w:rPr>
        <w:t xml:space="preserve"> dan </w:t>
      </w:r>
      <w:proofErr w:type="spellStart"/>
      <w:r w:rsidRPr="008B201B">
        <w:rPr>
          <w:rFonts w:ascii="Bookman Old Style" w:eastAsia="Times New Roman" w:hAnsi="Bookman Old Style"/>
          <w:color w:val="000000"/>
          <w:sz w:val="24"/>
          <w:szCs w:val="24"/>
          <w:lang w:val="en-ID"/>
        </w:rPr>
        <w:t>jumlah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penduduk</w:t>
      </w:r>
      <w:proofErr w:type="spellEnd"/>
      <w:r w:rsidRPr="008B201B">
        <w:rPr>
          <w:rFonts w:ascii="Bookman Old Style" w:eastAsia="Times New Roman" w:hAnsi="Bookman Old Style"/>
          <w:color w:val="000000"/>
          <w:sz w:val="24"/>
          <w:szCs w:val="24"/>
          <w:lang w:val="en-ID"/>
        </w:rPr>
        <w:t xml:space="preserve"> yang </w:t>
      </w:r>
      <w:proofErr w:type="spellStart"/>
      <w:r w:rsidRPr="008B201B">
        <w:rPr>
          <w:rFonts w:ascii="Bookman Old Style" w:eastAsia="Times New Roman" w:hAnsi="Bookman Old Style"/>
          <w:color w:val="000000"/>
          <w:sz w:val="24"/>
          <w:szCs w:val="24"/>
          <w:lang w:val="en-ID"/>
        </w:rPr>
        <w:t>cukup</w:t>
      </w:r>
      <w:proofErr w:type="spellEnd"/>
      <w:r w:rsidRPr="008B201B">
        <w:rPr>
          <w:rFonts w:ascii="Bookman Old Style" w:eastAsia="Times New Roman" w:hAnsi="Bookman Old Style"/>
          <w:color w:val="000000"/>
          <w:sz w:val="24"/>
          <w:szCs w:val="24"/>
          <w:lang w:val="en-ID"/>
        </w:rPr>
        <w:t xml:space="preserve"> ideal, </w:t>
      </w:r>
      <w:proofErr w:type="spellStart"/>
      <w:r w:rsidRPr="008B201B">
        <w:rPr>
          <w:rFonts w:ascii="Bookman Old Style" w:eastAsia="Times New Roman" w:hAnsi="Bookman Old Style"/>
          <w:color w:val="000000"/>
          <w:sz w:val="24"/>
          <w:szCs w:val="24"/>
          <w:lang w:val="en-ID"/>
        </w:rPr>
        <w:t>dengan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rasio</w:t>
      </w:r>
      <w:proofErr w:type="spellEnd"/>
      <w:r w:rsidRPr="008B201B">
        <w:rPr>
          <w:rFonts w:ascii="Bookman Old Style" w:eastAsia="Times New Roman" w:hAnsi="Bookman Old Style"/>
          <w:color w:val="000000"/>
          <w:sz w:val="24"/>
          <w:szCs w:val="24"/>
          <w:lang w:val="en-ID"/>
        </w:rPr>
        <w:t xml:space="preserve"> 0,9 km2/</w:t>
      </w:r>
      <w:proofErr w:type="spellStart"/>
      <w:r w:rsidRPr="008B201B">
        <w:rPr>
          <w:rFonts w:ascii="Bookman Old Style" w:eastAsia="Times New Roman" w:hAnsi="Bookman Old Style"/>
          <w:color w:val="000000"/>
          <w:sz w:val="24"/>
          <w:szCs w:val="24"/>
          <w:lang w:val="en-ID"/>
        </w:rPr>
        <w:t>jiwa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sangat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diuntungkan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dengan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adanya</w:t>
      </w:r>
      <w:proofErr w:type="spellEnd"/>
      <w:r w:rsidRPr="008B201B">
        <w:rPr>
          <w:rFonts w:ascii="Bookman Old Style" w:eastAsia="Times New Roman" w:hAnsi="Bookman Old Style"/>
          <w:color w:val="000000"/>
          <w:sz w:val="24"/>
          <w:szCs w:val="24"/>
          <w:lang w:val="en-ID"/>
        </w:rPr>
        <w:t xml:space="preserve"> 4 </w:t>
      </w:r>
      <w:proofErr w:type="spellStart"/>
      <w:r w:rsidRPr="008B201B">
        <w:rPr>
          <w:rFonts w:ascii="Bookman Old Style" w:eastAsia="Times New Roman" w:hAnsi="Bookman Old Style"/>
          <w:color w:val="000000"/>
          <w:sz w:val="24"/>
          <w:szCs w:val="24"/>
          <w:lang w:val="en-ID"/>
        </w:rPr>
        <w:t>Rumah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Sakit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sebagai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fasilitas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publik</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Selain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itu</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secara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pencapaian</w:t>
      </w:r>
      <w:proofErr w:type="spellEnd"/>
      <w:r w:rsidRPr="008B201B">
        <w:rPr>
          <w:rFonts w:ascii="Bookman Old Style" w:eastAsia="Times New Roman" w:hAnsi="Bookman Old Style"/>
          <w:color w:val="000000"/>
          <w:sz w:val="24"/>
          <w:szCs w:val="24"/>
          <w:lang w:val="en-ID"/>
        </w:rPr>
        <w:t xml:space="preserve"> dan </w:t>
      </w:r>
      <w:proofErr w:type="spellStart"/>
      <w:r w:rsidRPr="008B201B">
        <w:rPr>
          <w:rFonts w:ascii="Bookman Old Style" w:eastAsia="Times New Roman" w:hAnsi="Bookman Old Style"/>
          <w:color w:val="000000"/>
          <w:sz w:val="24"/>
          <w:szCs w:val="24"/>
          <w:lang w:val="en-ID"/>
        </w:rPr>
        <w:t>posisinya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keempat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rumah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sakit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yaitu</w:t>
      </w:r>
      <w:proofErr w:type="spellEnd"/>
      <w:r w:rsidRPr="008B201B">
        <w:rPr>
          <w:rFonts w:ascii="Bookman Old Style" w:eastAsia="Times New Roman" w:hAnsi="Bookman Old Style"/>
          <w:color w:val="000000"/>
          <w:sz w:val="24"/>
          <w:szCs w:val="24"/>
          <w:lang w:val="en-ID"/>
        </w:rPr>
        <w:t xml:space="preserve"> :</w:t>
      </w:r>
    </w:p>
    <w:p w14:paraId="61D68253" w14:textId="77777777" w:rsidR="008B201B" w:rsidRPr="008B201B" w:rsidRDefault="008B201B" w:rsidP="008B201B">
      <w:pPr>
        <w:jc w:val="both"/>
        <w:rPr>
          <w:rFonts w:ascii="Bookman Old Style" w:eastAsia="Times New Roman" w:hAnsi="Bookman Old Style"/>
          <w:sz w:val="28"/>
          <w:szCs w:val="28"/>
          <w:lang w:val="en-ID"/>
        </w:rPr>
      </w:pPr>
    </w:p>
    <w:p w14:paraId="7D528E54" w14:textId="314494A2" w:rsidR="008B201B" w:rsidRDefault="005A0AD9" w:rsidP="008B201B">
      <w:pPr>
        <w:jc w:val="center"/>
        <w:rPr>
          <w:rFonts w:ascii="Bookman Old Style" w:eastAsia="Times New Roman" w:hAnsi="Bookman Old Style"/>
          <w:color w:val="000000"/>
          <w:sz w:val="24"/>
          <w:szCs w:val="24"/>
          <w:lang w:val="en-ID"/>
        </w:rPr>
      </w:pPr>
      <w:r>
        <w:rPr>
          <w:rFonts w:ascii="Bookman Old Style" w:eastAsia="Times New Roman" w:hAnsi="Bookman Old Style"/>
          <w:noProof/>
          <w:color w:val="000000"/>
          <w:sz w:val="24"/>
          <w:szCs w:val="24"/>
          <w:lang w:val="en-ID"/>
        </w:rPr>
        <w:drawing>
          <wp:inline distT="0" distB="0" distL="0" distR="0" wp14:anchorId="1CA14D69" wp14:editId="78EE6945">
            <wp:extent cx="4668874" cy="2995127"/>
            <wp:effectExtent l="0" t="0" r="508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4692085" cy="3010017"/>
                    </a:xfrm>
                    <a:prstGeom prst="rect">
                      <a:avLst/>
                    </a:prstGeom>
                  </pic:spPr>
                </pic:pic>
              </a:graphicData>
            </a:graphic>
          </wp:inline>
        </w:drawing>
      </w:r>
    </w:p>
    <w:p w14:paraId="2F06E19F" w14:textId="77777777" w:rsidR="005A0AD9" w:rsidRPr="008B201B" w:rsidRDefault="005A0AD9" w:rsidP="008B201B">
      <w:pPr>
        <w:jc w:val="center"/>
        <w:rPr>
          <w:rFonts w:ascii="Bookman Old Style" w:eastAsia="Times New Roman" w:hAnsi="Bookman Old Style"/>
          <w:color w:val="000000"/>
          <w:sz w:val="24"/>
          <w:szCs w:val="24"/>
          <w:lang w:val="en-ID"/>
        </w:rPr>
      </w:pPr>
    </w:p>
    <w:p w14:paraId="632B2719" w14:textId="77777777" w:rsidR="008B201B" w:rsidRPr="008B201B" w:rsidRDefault="008B201B" w:rsidP="008B201B">
      <w:pPr>
        <w:jc w:val="center"/>
        <w:rPr>
          <w:rFonts w:ascii="Bookman Old Style" w:eastAsia="Times New Roman" w:hAnsi="Bookman Old Style"/>
          <w:color w:val="000000"/>
          <w:sz w:val="20"/>
          <w:szCs w:val="20"/>
          <w:lang w:val="en-ID"/>
        </w:rPr>
      </w:pPr>
      <w:r w:rsidRPr="003D5250">
        <w:rPr>
          <w:rFonts w:ascii="Bookman Old Style" w:eastAsia="Times New Roman" w:hAnsi="Bookman Old Style"/>
          <w:b/>
          <w:bCs/>
          <w:color w:val="000000"/>
          <w:sz w:val="20"/>
          <w:szCs w:val="20"/>
          <w:lang w:val="en-ID"/>
        </w:rPr>
        <w:t xml:space="preserve">Gambar </w:t>
      </w:r>
      <w:r w:rsidRPr="008B201B">
        <w:rPr>
          <w:rFonts w:ascii="Bookman Old Style" w:eastAsia="Times New Roman" w:hAnsi="Bookman Old Style"/>
          <w:b/>
          <w:bCs/>
          <w:color w:val="000000"/>
          <w:sz w:val="20"/>
          <w:szCs w:val="20"/>
          <w:lang w:val="en-ID"/>
        </w:rPr>
        <w:t xml:space="preserve">2 </w:t>
      </w:r>
      <w:proofErr w:type="spellStart"/>
      <w:r w:rsidRPr="008B201B">
        <w:rPr>
          <w:rFonts w:ascii="Bookman Old Style" w:eastAsia="Times New Roman" w:hAnsi="Bookman Old Style"/>
          <w:color w:val="000000"/>
          <w:sz w:val="20"/>
          <w:szCs w:val="20"/>
          <w:lang w:val="en-ID"/>
        </w:rPr>
        <w:t>Tebaran</w:t>
      </w:r>
      <w:proofErr w:type="spellEnd"/>
      <w:r w:rsidRPr="008B201B">
        <w:rPr>
          <w:rFonts w:ascii="Bookman Old Style" w:eastAsia="Times New Roman" w:hAnsi="Bookman Old Style"/>
          <w:color w:val="000000"/>
          <w:sz w:val="20"/>
          <w:szCs w:val="20"/>
          <w:lang w:val="en-ID"/>
        </w:rPr>
        <w:t xml:space="preserve"> </w:t>
      </w:r>
      <w:proofErr w:type="spellStart"/>
      <w:r w:rsidRPr="008B201B">
        <w:rPr>
          <w:rFonts w:ascii="Bookman Old Style" w:eastAsia="Times New Roman" w:hAnsi="Bookman Old Style"/>
          <w:color w:val="000000"/>
          <w:sz w:val="20"/>
          <w:szCs w:val="20"/>
          <w:lang w:val="en-ID"/>
        </w:rPr>
        <w:t>Rumah</w:t>
      </w:r>
      <w:proofErr w:type="spellEnd"/>
      <w:r w:rsidRPr="008B201B">
        <w:rPr>
          <w:rFonts w:ascii="Bookman Old Style" w:eastAsia="Times New Roman" w:hAnsi="Bookman Old Style"/>
          <w:color w:val="000000"/>
          <w:sz w:val="20"/>
          <w:szCs w:val="20"/>
          <w:lang w:val="en-ID"/>
        </w:rPr>
        <w:t xml:space="preserve"> </w:t>
      </w:r>
      <w:proofErr w:type="spellStart"/>
      <w:r w:rsidRPr="008B201B">
        <w:rPr>
          <w:rFonts w:ascii="Bookman Old Style" w:eastAsia="Times New Roman" w:hAnsi="Bookman Old Style"/>
          <w:color w:val="000000"/>
          <w:sz w:val="20"/>
          <w:szCs w:val="20"/>
          <w:lang w:val="en-ID"/>
        </w:rPr>
        <w:t>Sakit</w:t>
      </w:r>
      <w:proofErr w:type="spellEnd"/>
      <w:r w:rsidRPr="008B201B">
        <w:rPr>
          <w:rFonts w:ascii="Bookman Old Style" w:eastAsia="Times New Roman" w:hAnsi="Bookman Old Style"/>
          <w:color w:val="000000"/>
          <w:sz w:val="20"/>
          <w:szCs w:val="20"/>
          <w:lang w:val="en-ID"/>
        </w:rPr>
        <w:t xml:space="preserve"> di </w:t>
      </w:r>
      <w:proofErr w:type="spellStart"/>
      <w:r w:rsidRPr="008B201B">
        <w:rPr>
          <w:rFonts w:ascii="Bookman Old Style" w:eastAsia="Times New Roman" w:hAnsi="Bookman Old Style"/>
          <w:color w:val="000000"/>
          <w:sz w:val="20"/>
          <w:szCs w:val="20"/>
          <w:lang w:val="en-ID"/>
        </w:rPr>
        <w:t>Kecamatan</w:t>
      </w:r>
      <w:proofErr w:type="spellEnd"/>
      <w:r w:rsidRPr="008B201B">
        <w:rPr>
          <w:rFonts w:ascii="Bookman Old Style" w:eastAsia="Times New Roman" w:hAnsi="Bookman Old Style"/>
          <w:color w:val="000000"/>
          <w:sz w:val="20"/>
          <w:szCs w:val="20"/>
          <w:lang w:val="en-ID"/>
        </w:rPr>
        <w:t xml:space="preserve"> </w:t>
      </w:r>
      <w:proofErr w:type="spellStart"/>
      <w:r w:rsidRPr="008B201B">
        <w:rPr>
          <w:rFonts w:ascii="Bookman Old Style" w:eastAsia="Times New Roman" w:hAnsi="Bookman Old Style"/>
          <w:color w:val="000000"/>
          <w:sz w:val="20"/>
          <w:szCs w:val="20"/>
          <w:lang w:val="en-ID"/>
        </w:rPr>
        <w:t>Gamping</w:t>
      </w:r>
      <w:proofErr w:type="spellEnd"/>
    </w:p>
    <w:p w14:paraId="0987CA38" w14:textId="77777777" w:rsidR="008B201B" w:rsidRPr="003D5250" w:rsidRDefault="008B201B" w:rsidP="008B201B">
      <w:pPr>
        <w:jc w:val="center"/>
        <w:rPr>
          <w:rFonts w:ascii="Bookman Old Style" w:eastAsia="Times New Roman" w:hAnsi="Bookman Old Style"/>
          <w:i/>
          <w:iCs/>
          <w:color w:val="000000"/>
          <w:sz w:val="20"/>
          <w:szCs w:val="20"/>
          <w:lang w:val="en-ID"/>
        </w:rPr>
      </w:pPr>
      <w:r w:rsidRPr="008B201B">
        <w:rPr>
          <w:rFonts w:ascii="Bookman Old Style" w:eastAsia="Times New Roman" w:hAnsi="Bookman Old Style"/>
          <w:b/>
          <w:bCs/>
          <w:i/>
          <w:iCs/>
          <w:color w:val="000000"/>
          <w:sz w:val="20"/>
          <w:szCs w:val="20"/>
          <w:lang w:val="en-ID"/>
        </w:rPr>
        <w:t>Source: (</w:t>
      </w:r>
      <w:proofErr w:type="spellStart"/>
      <w:r w:rsidRPr="008B201B">
        <w:rPr>
          <w:rFonts w:ascii="Bookman Old Style" w:eastAsia="Times New Roman" w:hAnsi="Bookman Old Style"/>
          <w:i/>
          <w:iCs/>
          <w:color w:val="000000"/>
          <w:sz w:val="20"/>
          <w:szCs w:val="20"/>
          <w:lang w:val="en-ID"/>
        </w:rPr>
        <w:t>Penulis</w:t>
      </w:r>
      <w:proofErr w:type="spellEnd"/>
      <w:r w:rsidRPr="008B201B">
        <w:rPr>
          <w:rFonts w:ascii="Bookman Old Style" w:eastAsia="Times New Roman" w:hAnsi="Bookman Old Style"/>
          <w:i/>
          <w:iCs/>
          <w:color w:val="000000"/>
          <w:sz w:val="20"/>
          <w:szCs w:val="20"/>
          <w:lang w:val="en-ID"/>
        </w:rPr>
        <w:t>, 2021)</w:t>
      </w:r>
    </w:p>
    <w:p w14:paraId="39657B8B" w14:textId="77777777" w:rsidR="008B201B" w:rsidRPr="008B201B" w:rsidRDefault="008B201B" w:rsidP="008B201B">
      <w:pPr>
        <w:jc w:val="center"/>
        <w:rPr>
          <w:rFonts w:ascii="Bookman Old Style" w:eastAsia="Times New Roman" w:hAnsi="Bookman Old Style"/>
          <w:sz w:val="20"/>
          <w:szCs w:val="20"/>
          <w:lang w:val="en-ID"/>
        </w:rPr>
      </w:pPr>
    </w:p>
    <w:p w14:paraId="05415BFE" w14:textId="77777777" w:rsidR="008B201B" w:rsidRPr="003D5250" w:rsidRDefault="008B201B" w:rsidP="008B201B">
      <w:pPr>
        <w:jc w:val="both"/>
        <w:rPr>
          <w:rFonts w:ascii="Bookman Old Style" w:eastAsia="Times New Roman" w:hAnsi="Bookman Old Style"/>
          <w:color w:val="000000"/>
          <w:sz w:val="24"/>
          <w:szCs w:val="24"/>
          <w:lang w:val="en-ID"/>
        </w:rPr>
      </w:pPr>
      <w:proofErr w:type="spellStart"/>
      <w:r w:rsidRPr="008B201B">
        <w:rPr>
          <w:rFonts w:ascii="Bookman Old Style" w:eastAsia="Times New Roman" w:hAnsi="Bookman Old Style"/>
          <w:color w:val="000000"/>
          <w:sz w:val="24"/>
          <w:szCs w:val="24"/>
          <w:lang w:val="en-ID"/>
        </w:rPr>
        <w:t>Berdasarkan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Pendataan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Potensi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Desa</w:t>
      </w:r>
      <w:proofErr w:type="spellEnd"/>
      <w:r w:rsidRPr="008B201B">
        <w:rPr>
          <w:rFonts w:ascii="Bookman Old Style" w:eastAsia="Times New Roman" w:hAnsi="Bookman Old Style"/>
          <w:color w:val="000000"/>
          <w:sz w:val="24"/>
          <w:szCs w:val="24"/>
          <w:lang w:val="en-ID"/>
        </w:rPr>
        <w:t xml:space="preserve"> (BPS, 2019) </w:t>
      </w:r>
      <w:proofErr w:type="spellStart"/>
      <w:r w:rsidRPr="008B201B">
        <w:rPr>
          <w:rFonts w:ascii="Bookman Old Style" w:eastAsia="Times New Roman" w:hAnsi="Bookman Old Style"/>
          <w:color w:val="000000"/>
          <w:sz w:val="24"/>
          <w:szCs w:val="24"/>
          <w:lang w:val="en-ID"/>
        </w:rPr>
        <w:t>keempat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Rumah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Sakit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memiliki</w:t>
      </w:r>
      <w:proofErr w:type="spellEnd"/>
      <w:r w:rsidRPr="008B201B">
        <w:rPr>
          <w:rFonts w:ascii="Bookman Old Style" w:eastAsia="Times New Roman" w:hAnsi="Bookman Old Style"/>
          <w:color w:val="000000"/>
          <w:sz w:val="24"/>
          <w:szCs w:val="24"/>
          <w:lang w:val="en-ID"/>
        </w:rPr>
        <w:t xml:space="preserve"> radius </w:t>
      </w:r>
      <w:proofErr w:type="spellStart"/>
      <w:r w:rsidRPr="008B201B">
        <w:rPr>
          <w:rFonts w:ascii="Bookman Old Style" w:eastAsia="Times New Roman" w:hAnsi="Bookman Old Style"/>
          <w:color w:val="000000"/>
          <w:sz w:val="24"/>
          <w:szCs w:val="24"/>
          <w:lang w:val="en-ID"/>
        </w:rPr>
        <w:t>pelayanan</w:t>
      </w:r>
      <w:proofErr w:type="spellEnd"/>
      <w:r w:rsidRPr="008B201B">
        <w:rPr>
          <w:rFonts w:ascii="Bookman Old Style" w:eastAsia="Times New Roman" w:hAnsi="Bookman Old Style"/>
          <w:color w:val="000000"/>
          <w:sz w:val="24"/>
          <w:szCs w:val="24"/>
          <w:lang w:val="en-ID"/>
        </w:rPr>
        <w:t xml:space="preserve"> yang </w:t>
      </w:r>
      <w:proofErr w:type="spellStart"/>
      <w:r w:rsidRPr="008B201B">
        <w:rPr>
          <w:rFonts w:ascii="Bookman Old Style" w:eastAsia="Times New Roman" w:hAnsi="Bookman Old Style"/>
          <w:color w:val="000000"/>
          <w:sz w:val="24"/>
          <w:szCs w:val="24"/>
          <w:lang w:val="en-ID"/>
        </w:rPr>
        <w:t>strategis</w:t>
      </w:r>
      <w:proofErr w:type="spellEnd"/>
      <w:r w:rsidRPr="008B201B">
        <w:rPr>
          <w:rFonts w:ascii="Bookman Old Style" w:eastAsia="Times New Roman" w:hAnsi="Bookman Old Style"/>
          <w:color w:val="000000"/>
          <w:sz w:val="24"/>
          <w:szCs w:val="24"/>
          <w:lang w:val="en-ID"/>
        </w:rPr>
        <w:t xml:space="preserve"> dan </w:t>
      </w:r>
      <w:proofErr w:type="spellStart"/>
      <w:r w:rsidRPr="008B201B">
        <w:rPr>
          <w:rFonts w:ascii="Bookman Old Style" w:eastAsia="Times New Roman" w:hAnsi="Bookman Old Style"/>
          <w:color w:val="000000"/>
          <w:sz w:val="24"/>
          <w:szCs w:val="24"/>
          <w:lang w:val="en-ID"/>
        </w:rPr>
        <w:t>sangat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mudah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dijangkau</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Menurut</w:t>
      </w:r>
      <w:proofErr w:type="spellEnd"/>
      <w:r w:rsidRPr="008B201B">
        <w:rPr>
          <w:rFonts w:ascii="Bookman Old Style" w:eastAsia="Times New Roman" w:hAnsi="Bookman Old Style"/>
          <w:color w:val="000000"/>
          <w:sz w:val="24"/>
          <w:szCs w:val="24"/>
          <w:lang w:val="en-ID"/>
        </w:rPr>
        <w:t xml:space="preserve"> Avila (2018) </w:t>
      </w:r>
      <w:proofErr w:type="spellStart"/>
      <w:r w:rsidRPr="008B201B">
        <w:rPr>
          <w:rFonts w:ascii="Bookman Old Style" w:eastAsia="Times New Roman" w:hAnsi="Bookman Old Style"/>
          <w:color w:val="000000"/>
          <w:sz w:val="24"/>
          <w:szCs w:val="24"/>
          <w:lang w:val="en-ID"/>
        </w:rPr>
        <w:t>Berdasarkan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radiusnya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pelayanan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rumah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sakit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umum</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tidak</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dibatasi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jaraknya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namun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semakin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kecil</w:t>
      </w:r>
      <w:proofErr w:type="spellEnd"/>
      <w:r w:rsidRPr="008B201B">
        <w:rPr>
          <w:rFonts w:ascii="Bookman Old Style" w:eastAsia="Times New Roman" w:hAnsi="Bookman Old Style"/>
          <w:color w:val="000000"/>
          <w:sz w:val="24"/>
          <w:szCs w:val="24"/>
          <w:lang w:val="en-ID"/>
        </w:rPr>
        <w:t xml:space="preserve"> radius </w:t>
      </w:r>
      <w:proofErr w:type="spellStart"/>
      <w:r w:rsidRPr="008B201B">
        <w:rPr>
          <w:rFonts w:ascii="Bookman Old Style" w:eastAsia="Times New Roman" w:hAnsi="Bookman Old Style"/>
          <w:color w:val="000000"/>
          <w:sz w:val="24"/>
          <w:szCs w:val="24"/>
          <w:lang w:val="en-ID"/>
        </w:rPr>
        <w:t>pelayanannya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maka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semakin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besar</w:t>
      </w:r>
      <w:proofErr w:type="spellEnd"/>
      <w:r w:rsidRPr="008B201B">
        <w:rPr>
          <w:rFonts w:ascii="Bookman Old Style" w:eastAsia="Times New Roman" w:hAnsi="Bookman Old Style"/>
          <w:color w:val="000000"/>
          <w:sz w:val="24"/>
          <w:szCs w:val="24"/>
          <w:lang w:val="en-ID"/>
        </w:rPr>
        <w:t xml:space="preserve"> pula </w:t>
      </w:r>
      <w:proofErr w:type="spellStart"/>
      <w:r w:rsidRPr="008B201B">
        <w:rPr>
          <w:rFonts w:ascii="Bookman Old Style" w:eastAsia="Times New Roman" w:hAnsi="Bookman Old Style"/>
          <w:color w:val="000000"/>
          <w:sz w:val="24"/>
          <w:szCs w:val="24"/>
          <w:lang w:val="en-ID"/>
        </w:rPr>
        <w:t>tingkat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aksesibilitas</w:t>
      </w:r>
      <w:proofErr w:type="spellEnd"/>
      <w:r w:rsidRPr="008B201B">
        <w:rPr>
          <w:rFonts w:ascii="Bookman Old Style" w:eastAsia="Times New Roman" w:hAnsi="Bookman Old Style"/>
          <w:color w:val="000000"/>
          <w:sz w:val="24"/>
          <w:szCs w:val="24"/>
          <w:lang w:val="en-ID"/>
        </w:rPr>
        <w:t xml:space="preserve"> yang </w:t>
      </w:r>
      <w:proofErr w:type="spellStart"/>
      <w:r w:rsidRPr="008B201B">
        <w:rPr>
          <w:rFonts w:ascii="Bookman Old Style" w:eastAsia="Times New Roman" w:hAnsi="Bookman Old Style"/>
          <w:color w:val="000000"/>
          <w:sz w:val="24"/>
          <w:szCs w:val="24"/>
          <w:lang w:val="en-ID"/>
        </w:rPr>
        <w:t>dibutuhkan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hal</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tersebut</w:t>
      </w:r>
      <w:proofErr w:type="spellEnd"/>
      <w:r w:rsidRPr="008B201B">
        <w:rPr>
          <w:rFonts w:ascii="Bookman Old Style" w:eastAsia="Times New Roman" w:hAnsi="Bookman Old Style"/>
          <w:color w:val="000000"/>
          <w:sz w:val="24"/>
          <w:szCs w:val="24"/>
          <w:lang w:val="en-ID"/>
        </w:rPr>
        <w:t xml:space="preserve"> juga </w:t>
      </w:r>
      <w:proofErr w:type="spellStart"/>
      <w:r w:rsidRPr="008B201B">
        <w:rPr>
          <w:rFonts w:ascii="Bookman Old Style" w:eastAsia="Times New Roman" w:hAnsi="Bookman Old Style"/>
          <w:color w:val="000000"/>
          <w:sz w:val="24"/>
          <w:szCs w:val="24"/>
          <w:lang w:val="en-ID"/>
        </w:rPr>
        <w:t>sebanding</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dengan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jumlah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pengunjung</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atau</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pasien</w:t>
      </w:r>
      <w:proofErr w:type="spellEnd"/>
      <w:r w:rsidRPr="008B201B">
        <w:rPr>
          <w:rFonts w:ascii="Bookman Old Style" w:eastAsia="Times New Roman" w:hAnsi="Bookman Old Style"/>
          <w:color w:val="000000"/>
          <w:sz w:val="24"/>
          <w:szCs w:val="24"/>
          <w:lang w:val="en-ID"/>
        </w:rPr>
        <w:t xml:space="preserve"> yang </w:t>
      </w:r>
      <w:proofErr w:type="spellStart"/>
      <w:r w:rsidRPr="008B201B">
        <w:rPr>
          <w:rFonts w:ascii="Bookman Old Style" w:eastAsia="Times New Roman" w:hAnsi="Bookman Old Style"/>
          <w:color w:val="000000"/>
          <w:sz w:val="24"/>
          <w:szCs w:val="24"/>
          <w:lang w:val="en-ID"/>
        </w:rPr>
        <w:t>memilih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untuk</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Rumah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Sakit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dibanding</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fasilitas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kesehatan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lainnya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Berdasarkan</w:t>
      </w:r>
      <w:proofErr w:type="spellEnd"/>
      <w:r w:rsidRPr="008B201B">
        <w:rPr>
          <w:rFonts w:ascii="Bookman Old Style" w:eastAsia="Times New Roman" w:hAnsi="Bookman Old Style"/>
          <w:color w:val="000000"/>
          <w:sz w:val="24"/>
          <w:szCs w:val="24"/>
          <w:lang w:val="en-ID"/>
        </w:rPr>
        <w:t xml:space="preserve"> data primer yang </w:t>
      </w:r>
      <w:proofErr w:type="spellStart"/>
      <w:r w:rsidRPr="008B201B">
        <w:rPr>
          <w:rFonts w:ascii="Bookman Old Style" w:eastAsia="Times New Roman" w:hAnsi="Bookman Old Style"/>
          <w:color w:val="000000"/>
          <w:sz w:val="24"/>
          <w:szCs w:val="24"/>
          <w:lang w:val="en-ID"/>
        </w:rPr>
        <w:t>diperoleh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dari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beberapa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sumber</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literasi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ditemukan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bahwa</w:t>
      </w:r>
      <w:proofErr w:type="spellEnd"/>
      <w:r w:rsidRPr="008B201B">
        <w:rPr>
          <w:rFonts w:ascii="Bookman Old Style" w:eastAsia="Times New Roman" w:hAnsi="Bookman Old Style"/>
          <w:color w:val="000000"/>
          <w:sz w:val="24"/>
          <w:szCs w:val="24"/>
          <w:lang w:val="en-ID"/>
        </w:rPr>
        <w:t xml:space="preserve"> </w:t>
      </w:r>
      <w:r w:rsidRPr="008B201B">
        <w:rPr>
          <w:rFonts w:ascii="Bookman Old Style" w:eastAsia="Times New Roman" w:hAnsi="Bookman Old Style"/>
          <w:color w:val="000000"/>
          <w:sz w:val="24"/>
          <w:szCs w:val="24"/>
          <w:lang w:val="en-ID"/>
        </w:rPr>
        <w:lastRenderedPageBreak/>
        <w:t xml:space="preserve">masing-masing </w:t>
      </w:r>
      <w:proofErr w:type="spellStart"/>
      <w:r w:rsidRPr="008B201B">
        <w:rPr>
          <w:rFonts w:ascii="Bookman Old Style" w:eastAsia="Times New Roman" w:hAnsi="Bookman Old Style"/>
          <w:color w:val="000000"/>
          <w:sz w:val="24"/>
          <w:szCs w:val="24"/>
          <w:lang w:val="en-ID"/>
        </w:rPr>
        <w:t>rumah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sakit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memiliki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karakteristik</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tipe</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luasan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kapasitas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parkir</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lebar</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akses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masuk</w:t>
      </w:r>
      <w:proofErr w:type="spellEnd"/>
      <w:r w:rsidRPr="008B201B">
        <w:rPr>
          <w:rFonts w:ascii="Bookman Old Style" w:eastAsia="Times New Roman" w:hAnsi="Bookman Old Style"/>
          <w:color w:val="000000"/>
          <w:sz w:val="24"/>
          <w:szCs w:val="24"/>
          <w:lang w:val="en-ID"/>
        </w:rPr>
        <w:t xml:space="preserve">, dan </w:t>
      </w:r>
      <w:proofErr w:type="spellStart"/>
      <w:r w:rsidRPr="008B201B">
        <w:rPr>
          <w:rFonts w:ascii="Bookman Old Style" w:eastAsia="Times New Roman" w:hAnsi="Bookman Old Style"/>
          <w:color w:val="000000"/>
          <w:sz w:val="24"/>
          <w:szCs w:val="24"/>
          <w:lang w:val="en-ID"/>
        </w:rPr>
        <w:t>lebar</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jaringan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jalan</w:t>
      </w:r>
      <w:proofErr w:type="spellEnd"/>
      <w:r w:rsidRPr="008B201B">
        <w:rPr>
          <w:rFonts w:ascii="Bookman Old Style" w:eastAsia="Times New Roman" w:hAnsi="Bookman Old Style"/>
          <w:color w:val="000000"/>
          <w:sz w:val="24"/>
          <w:szCs w:val="24"/>
          <w:lang w:val="en-ID"/>
        </w:rPr>
        <w:t xml:space="preserve"> yang </w:t>
      </w:r>
      <w:proofErr w:type="spellStart"/>
      <w:r w:rsidRPr="008B201B">
        <w:rPr>
          <w:rFonts w:ascii="Bookman Old Style" w:eastAsia="Times New Roman" w:hAnsi="Bookman Old Style"/>
          <w:color w:val="000000"/>
          <w:sz w:val="24"/>
          <w:szCs w:val="24"/>
          <w:lang w:val="en-ID"/>
        </w:rPr>
        <w:t>berbeda</w:t>
      </w:r>
      <w:proofErr w:type="spellEnd"/>
      <w:r w:rsidRPr="008B201B">
        <w:rPr>
          <w:rFonts w:ascii="Bookman Old Style" w:eastAsia="Times New Roman" w:hAnsi="Bookman Old Style"/>
          <w:color w:val="000000"/>
          <w:sz w:val="24"/>
          <w:szCs w:val="24"/>
          <w:lang w:val="en-ID"/>
        </w:rPr>
        <w:t xml:space="preserve">. RS Mitra </w:t>
      </w:r>
      <w:proofErr w:type="spellStart"/>
      <w:r w:rsidRPr="008B201B">
        <w:rPr>
          <w:rFonts w:ascii="Bookman Old Style" w:eastAsia="Times New Roman" w:hAnsi="Bookman Old Style"/>
          <w:color w:val="000000"/>
          <w:sz w:val="24"/>
          <w:szCs w:val="24"/>
          <w:lang w:val="en-ID"/>
        </w:rPr>
        <w:t>Sehat</w:t>
      </w:r>
      <w:proofErr w:type="spellEnd"/>
      <w:r w:rsidRPr="008B201B">
        <w:rPr>
          <w:rFonts w:ascii="Bookman Old Style" w:eastAsia="Times New Roman" w:hAnsi="Bookman Old Style"/>
          <w:color w:val="000000"/>
          <w:sz w:val="24"/>
          <w:szCs w:val="24"/>
          <w:lang w:val="en-ID"/>
        </w:rPr>
        <w:t xml:space="preserve"> dan RS Queen Latifa </w:t>
      </w:r>
      <w:proofErr w:type="spellStart"/>
      <w:r w:rsidRPr="008B201B">
        <w:rPr>
          <w:rFonts w:ascii="Bookman Old Style" w:eastAsia="Times New Roman" w:hAnsi="Bookman Old Style"/>
          <w:color w:val="000000"/>
          <w:sz w:val="24"/>
          <w:szCs w:val="24"/>
          <w:lang w:val="en-ID"/>
        </w:rPr>
        <w:t>merupakan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rumah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sakit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dengan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tipe</w:t>
      </w:r>
      <w:proofErr w:type="spellEnd"/>
      <w:r w:rsidRPr="008B201B">
        <w:rPr>
          <w:rFonts w:ascii="Bookman Old Style" w:eastAsia="Times New Roman" w:hAnsi="Bookman Old Style"/>
          <w:color w:val="000000"/>
          <w:sz w:val="24"/>
          <w:szCs w:val="24"/>
          <w:lang w:val="en-ID"/>
        </w:rPr>
        <w:t xml:space="preserve"> D, </w:t>
      </w:r>
      <w:proofErr w:type="spellStart"/>
      <w:r w:rsidRPr="008B201B">
        <w:rPr>
          <w:rFonts w:ascii="Bookman Old Style" w:eastAsia="Times New Roman" w:hAnsi="Bookman Old Style"/>
          <w:color w:val="000000"/>
          <w:sz w:val="24"/>
          <w:szCs w:val="24"/>
          <w:lang w:val="en-ID"/>
        </w:rPr>
        <w:t>keduanya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memiliki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luas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kawasan</w:t>
      </w:r>
      <w:proofErr w:type="spellEnd"/>
      <w:r w:rsidRPr="008B201B">
        <w:rPr>
          <w:rFonts w:ascii="Bookman Old Style" w:eastAsia="Times New Roman" w:hAnsi="Bookman Old Style"/>
          <w:color w:val="000000"/>
          <w:sz w:val="24"/>
          <w:szCs w:val="24"/>
          <w:lang w:val="en-ID"/>
        </w:rPr>
        <w:t xml:space="preserve"> yang </w:t>
      </w:r>
      <w:proofErr w:type="spellStart"/>
      <w:r w:rsidRPr="008B201B">
        <w:rPr>
          <w:rFonts w:ascii="Bookman Old Style" w:eastAsia="Times New Roman" w:hAnsi="Bookman Old Style"/>
          <w:color w:val="000000"/>
          <w:sz w:val="24"/>
          <w:szCs w:val="24"/>
          <w:lang w:val="en-ID"/>
        </w:rPr>
        <w:t>hampir</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sama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sekitar</w:t>
      </w:r>
      <w:proofErr w:type="spellEnd"/>
      <w:r w:rsidRPr="008B201B">
        <w:rPr>
          <w:rFonts w:ascii="Bookman Old Style" w:eastAsia="Times New Roman" w:hAnsi="Bookman Old Style"/>
          <w:color w:val="000000"/>
          <w:sz w:val="24"/>
          <w:szCs w:val="24"/>
          <w:lang w:val="en-ID"/>
        </w:rPr>
        <w:t xml:space="preserve"> 3000 m². </w:t>
      </w:r>
      <w:proofErr w:type="spellStart"/>
      <w:r w:rsidRPr="008B201B">
        <w:rPr>
          <w:rFonts w:ascii="Bookman Old Style" w:eastAsia="Times New Roman" w:hAnsi="Bookman Old Style"/>
          <w:color w:val="000000"/>
          <w:sz w:val="24"/>
          <w:szCs w:val="24"/>
          <w:lang w:val="en-ID"/>
        </w:rPr>
        <w:t>Sesuai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dengan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luasnya</w:t>
      </w:r>
      <w:proofErr w:type="spellEnd"/>
      <w:r w:rsidRPr="008B201B">
        <w:rPr>
          <w:rFonts w:ascii="Bookman Old Style" w:eastAsia="Times New Roman" w:hAnsi="Bookman Old Style"/>
          <w:color w:val="000000"/>
          <w:sz w:val="24"/>
          <w:szCs w:val="24"/>
          <w:lang w:val="en-ID"/>
        </w:rPr>
        <w:t xml:space="preserve"> dan </w:t>
      </w:r>
      <w:proofErr w:type="spellStart"/>
      <w:r w:rsidRPr="008B201B">
        <w:rPr>
          <w:rFonts w:ascii="Bookman Old Style" w:eastAsia="Times New Roman" w:hAnsi="Bookman Old Style"/>
          <w:color w:val="000000"/>
          <w:sz w:val="24"/>
          <w:szCs w:val="24"/>
          <w:lang w:val="en-ID"/>
        </w:rPr>
        <w:t>tipenya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kedua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rumah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sakit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ini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memiliki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kapasitas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parkir</w:t>
      </w:r>
      <w:proofErr w:type="spellEnd"/>
      <w:r w:rsidRPr="008B201B">
        <w:rPr>
          <w:rFonts w:ascii="Bookman Old Style" w:eastAsia="Times New Roman" w:hAnsi="Bookman Old Style"/>
          <w:color w:val="000000"/>
          <w:sz w:val="24"/>
          <w:szCs w:val="24"/>
          <w:lang w:val="en-ID"/>
        </w:rPr>
        <w:t xml:space="preserve"> dan </w:t>
      </w:r>
      <w:proofErr w:type="spellStart"/>
      <w:r w:rsidRPr="008B201B">
        <w:rPr>
          <w:rFonts w:ascii="Bookman Old Style" w:eastAsia="Times New Roman" w:hAnsi="Bookman Old Style"/>
          <w:color w:val="000000"/>
          <w:sz w:val="24"/>
          <w:szCs w:val="24"/>
          <w:lang w:val="en-ID"/>
        </w:rPr>
        <w:t>lebar</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jaringan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jalan</w:t>
      </w:r>
      <w:proofErr w:type="spellEnd"/>
      <w:r w:rsidRPr="008B201B">
        <w:rPr>
          <w:rFonts w:ascii="Bookman Old Style" w:eastAsia="Times New Roman" w:hAnsi="Bookman Old Style"/>
          <w:color w:val="000000"/>
          <w:sz w:val="24"/>
          <w:szCs w:val="24"/>
          <w:lang w:val="en-ID"/>
        </w:rPr>
        <w:t xml:space="preserve"> yang </w:t>
      </w:r>
      <w:proofErr w:type="spellStart"/>
      <w:r w:rsidRPr="008B201B">
        <w:rPr>
          <w:rFonts w:ascii="Bookman Old Style" w:eastAsia="Times New Roman" w:hAnsi="Bookman Old Style"/>
          <w:color w:val="000000"/>
          <w:sz w:val="24"/>
          <w:szCs w:val="24"/>
          <w:lang w:val="en-ID"/>
        </w:rPr>
        <w:t>terbatas</w:t>
      </w:r>
      <w:proofErr w:type="spellEnd"/>
      <w:r w:rsidRPr="008B201B">
        <w:rPr>
          <w:rFonts w:ascii="Bookman Old Style" w:eastAsia="Times New Roman" w:hAnsi="Bookman Old Style"/>
          <w:color w:val="000000"/>
          <w:sz w:val="24"/>
          <w:szCs w:val="24"/>
          <w:lang w:val="en-ID"/>
        </w:rPr>
        <w:t xml:space="preserve">. Yang </w:t>
      </w:r>
      <w:proofErr w:type="spellStart"/>
      <w:r w:rsidRPr="008B201B">
        <w:rPr>
          <w:rFonts w:ascii="Bookman Old Style" w:eastAsia="Times New Roman" w:hAnsi="Bookman Old Style"/>
          <w:color w:val="000000"/>
          <w:sz w:val="24"/>
          <w:szCs w:val="24"/>
          <w:lang w:val="en-ID"/>
        </w:rPr>
        <w:t>membedakan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dari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kedua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rumah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sakit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ini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adalah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jumlah</w:t>
      </w:r>
      <w:proofErr w:type="spellEnd"/>
      <w:r w:rsidRPr="008B201B">
        <w:rPr>
          <w:rFonts w:ascii="Bookman Old Style" w:eastAsia="Times New Roman" w:hAnsi="Bookman Old Style"/>
          <w:color w:val="000000"/>
          <w:sz w:val="24"/>
          <w:szCs w:val="24"/>
          <w:lang w:val="en-ID"/>
        </w:rPr>
        <w:t xml:space="preserve"> dan </w:t>
      </w:r>
      <w:proofErr w:type="spellStart"/>
      <w:r w:rsidRPr="008B201B">
        <w:rPr>
          <w:rFonts w:ascii="Bookman Old Style" w:eastAsia="Times New Roman" w:hAnsi="Bookman Old Style"/>
          <w:color w:val="000000"/>
          <w:sz w:val="24"/>
          <w:szCs w:val="24"/>
          <w:lang w:val="en-ID"/>
        </w:rPr>
        <w:t>lebar</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akses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masuk</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kawasan</w:t>
      </w:r>
      <w:proofErr w:type="spellEnd"/>
      <w:r w:rsidRPr="008B201B">
        <w:rPr>
          <w:rFonts w:ascii="Bookman Old Style" w:eastAsia="Times New Roman" w:hAnsi="Bookman Old Style"/>
          <w:color w:val="000000"/>
          <w:sz w:val="24"/>
          <w:szCs w:val="24"/>
          <w:lang w:val="en-ID"/>
        </w:rPr>
        <w:t xml:space="preserve">. Dimana pada </w:t>
      </w:r>
      <w:proofErr w:type="spellStart"/>
      <w:r w:rsidRPr="008B201B">
        <w:rPr>
          <w:rFonts w:ascii="Bookman Old Style" w:eastAsia="Times New Roman" w:hAnsi="Bookman Old Style"/>
          <w:color w:val="000000"/>
          <w:sz w:val="24"/>
          <w:szCs w:val="24"/>
          <w:lang w:val="en-ID"/>
        </w:rPr>
        <w:t>rumah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sakit</w:t>
      </w:r>
      <w:proofErr w:type="spellEnd"/>
      <w:r w:rsidRPr="008B201B">
        <w:rPr>
          <w:rFonts w:ascii="Bookman Old Style" w:eastAsia="Times New Roman" w:hAnsi="Bookman Old Style"/>
          <w:color w:val="000000"/>
          <w:sz w:val="24"/>
          <w:szCs w:val="24"/>
          <w:lang w:val="en-ID"/>
        </w:rPr>
        <w:t xml:space="preserve"> queen </w:t>
      </w:r>
      <w:proofErr w:type="spellStart"/>
      <w:r w:rsidRPr="008B201B">
        <w:rPr>
          <w:rFonts w:ascii="Bookman Old Style" w:eastAsia="Times New Roman" w:hAnsi="Bookman Old Style"/>
          <w:color w:val="000000"/>
          <w:sz w:val="24"/>
          <w:szCs w:val="24"/>
          <w:lang w:val="en-ID"/>
        </w:rPr>
        <w:t>latifa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tidak</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memiliki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desain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gerbang</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secara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khusus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sehingga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akses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masuk</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w:t>
      </w:r>
      <w:proofErr w:type="spellEnd"/>
      <w:r w:rsidRPr="008B201B">
        <w:rPr>
          <w:rFonts w:ascii="Bookman Old Style" w:eastAsia="Times New Roman" w:hAnsi="Bookman Old Style"/>
          <w:color w:val="000000"/>
          <w:sz w:val="24"/>
          <w:szCs w:val="24"/>
          <w:lang w:val="en-ID"/>
        </w:rPr>
        <w:t xml:space="preserve"> RS </w:t>
      </w:r>
      <w:proofErr w:type="spellStart"/>
      <w:r w:rsidRPr="008B201B">
        <w:rPr>
          <w:rFonts w:ascii="Bookman Old Style" w:eastAsia="Times New Roman" w:hAnsi="Bookman Old Style"/>
          <w:color w:val="000000"/>
          <w:sz w:val="24"/>
          <w:szCs w:val="24"/>
          <w:lang w:val="en-ID"/>
        </w:rPr>
        <w:t>sangat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terbuka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Sedangkan</w:t>
      </w:r>
      <w:proofErr w:type="spellEnd"/>
      <w:r w:rsidRPr="008B201B">
        <w:rPr>
          <w:rFonts w:ascii="Bookman Old Style" w:eastAsia="Times New Roman" w:hAnsi="Bookman Old Style"/>
          <w:color w:val="000000"/>
          <w:sz w:val="24"/>
          <w:szCs w:val="24"/>
          <w:lang w:val="en-ID"/>
        </w:rPr>
        <w:t xml:space="preserve"> pada RS Mitra </w:t>
      </w:r>
      <w:proofErr w:type="spellStart"/>
      <w:r w:rsidRPr="008B201B">
        <w:rPr>
          <w:rFonts w:ascii="Bookman Old Style" w:eastAsia="Times New Roman" w:hAnsi="Bookman Old Style"/>
          <w:color w:val="000000"/>
          <w:sz w:val="24"/>
          <w:szCs w:val="24"/>
          <w:lang w:val="en-ID"/>
        </w:rPr>
        <w:t>Sehat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terdapat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dua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gerbang</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pintu</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masuk</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meskipun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kedalaman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muka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bangunan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terhadap</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jalan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cukup</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dekat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hal</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tersebut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berdampak</w:t>
      </w:r>
      <w:proofErr w:type="spellEnd"/>
      <w:r w:rsidRPr="008B201B">
        <w:rPr>
          <w:rFonts w:ascii="Bookman Old Style" w:eastAsia="Times New Roman" w:hAnsi="Bookman Old Style"/>
          <w:color w:val="000000"/>
          <w:sz w:val="24"/>
          <w:szCs w:val="24"/>
          <w:lang w:val="en-ID"/>
        </w:rPr>
        <w:t xml:space="preserve"> pada </w:t>
      </w:r>
      <w:proofErr w:type="spellStart"/>
      <w:r w:rsidRPr="008B201B">
        <w:rPr>
          <w:rFonts w:ascii="Bookman Old Style" w:eastAsia="Times New Roman" w:hAnsi="Bookman Old Style"/>
          <w:color w:val="000000"/>
          <w:sz w:val="24"/>
          <w:szCs w:val="24"/>
          <w:lang w:val="en-ID"/>
        </w:rPr>
        <w:t>kapasitas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parkir</w:t>
      </w:r>
      <w:proofErr w:type="spellEnd"/>
      <w:r w:rsidRPr="008B201B">
        <w:rPr>
          <w:rFonts w:ascii="Bookman Old Style" w:eastAsia="Times New Roman" w:hAnsi="Bookman Old Style"/>
          <w:color w:val="000000"/>
          <w:sz w:val="24"/>
          <w:szCs w:val="24"/>
          <w:lang w:val="en-ID"/>
        </w:rPr>
        <w:t xml:space="preserve"> dan </w:t>
      </w:r>
      <w:proofErr w:type="spellStart"/>
      <w:r w:rsidRPr="008B201B">
        <w:rPr>
          <w:rFonts w:ascii="Bookman Old Style" w:eastAsia="Times New Roman" w:hAnsi="Bookman Old Style"/>
          <w:color w:val="000000"/>
          <w:sz w:val="24"/>
          <w:szCs w:val="24"/>
          <w:lang w:val="en-ID"/>
        </w:rPr>
        <w:t>jaringan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sirkulasinya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kurang</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jelas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perbedaannya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dengan</w:t>
      </w:r>
      <w:proofErr w:type="spellEnd"/>
      <w:r w:rsidRPr="008B201B">
        <w:rPr>
          <w:rFonts w:ascii="Bookman Old Style" w:eastAsia="Times New Roman" w:hAnsi="Bookman Old Style"/>
          <w:color w:val="000000"/>
          <w:sz w:val="24"/>
          <w:szCs w:val="24"/>
          <w:lang w:val="en-ID"/>
        </w:rPr>
        <w:t xml:space="preserve"> area </w:t>
      </w:r>
      <w:proofErr w:type="spellStart"/>
      <w:r w:rsidRPr="008B201B">
        <w:rPr>
          <w:rFonts w:ascii="Bookman Old Style" w:eastAsia="Times New Roman" w:hAnsi="Bookman Old Style"/>
          <w:color w:val="000000"/>
          <w:sz w:val="24"/>
          <w:szCs w:val="24"/>
          <w:lang w:val="en-ID"/>
        </w:rPr>
        <w:t>parkir</w:t>
      </w:r>
      <w:proofErr w:type="spellEnd"/>
      <w:r w:rsidRPr="008B201B">
        <w:rPr>
          <w:rFonts w:ascii="Bookman Old Style" w:eastAsia="Times New Roman" w:hAnsi="Bookman Old Style"/>
          <w:color w:val="000000"/>
          <w:sz w:val="24"/>
          <w:szCs w:val="24"/>
          <w:lang w:val="en-ID"/>
        </w:rPr>
        <w:t>.</w:t>
      </w:r>
    </w:p>
    <w:p w14:paraId="3772C03E" w14:textId="77777777" w:rsidR="008B201B" w:rsidRPr="008B201B" w:rsidRDefault="008B201B" w:rsidP="008B201B">
      <w:pPr>
        <w:jc w:val="both"/>
        <w:rPr>
          <w:rFonts w:ascii="Bookman Old Style" w:eastAsia="Times New Roman" w:hAnsi="Bookman Old Style"/>
          <w:sz w:val="24"/>
          <w:szCs w:val="24"/>
          <w:lang w:val="en-ID"/>
        </w:rPr>
      </w:pPr>
    </w:p>
    <w:p w14:paraId="4845E15D" w14:textId="77777777" w:rsidR="008B201B" w:rsidRPr="008B201B" w:rsidRDefault="008B201B" w:rsidP="008B201B">
      <w:pPr>
        <w:jc w:val="center"/>
        <w:rPr>
          <w:rFonts w:ascii="Bookman Old Style" w:eastAsia="Times New Roman" w:hAnsi="Bookman Old Style"/>
          <w:color w:val="000000"/>
          <w:sz w:val="24"/>
          <w:szCs w:val="24"/>
          <w:lang w:val="en-ID"/>
        </w:rPr>
      </w:pPr>
      <w:r w:rsidRPr="008B201B">
        <w:rPr>
          <w:rFonts w:ascii="Bookman Old Style" w:eastAsia="Times New Roman" w:hAnsi="Bookman Old Style"/>
          <w:b/>
          <w:bCs/>
          <w:color w:val="000000"/>
          <w:sz w:val="20"/>
          <w:szCs w:val="20"/>
          <w:lang w:val="en-ID"/>
        </w:rPr>
        <w:t xml:space="preserve">Table.3 Daftar </w:t>
      </w:r>
      <w:proofErr w:type="spellStart"/>
      <w:r w:rsidRPr="008B201B">
        <w:rPr>
          <w:rFonts w:ascii="Bookman Old Style" w:eastAsia="Times New Roman" w:hAnsi="Bookman Old Style"/>
          <w:b/>
          <w:bCs/>
          <w:color w:val="000000"/>
          <w:sz w:val="20"/>
          <w:szCs w:val="20"/>
          <w:lang w:val="en-ID"/>
        </w:rPr>
        <w:t>Rumah</w:t>
      </w:r>
      <w:proofErr w:type="spellEnd"/>
      <w:r w:rsidRPr="008B201B">
        <w:rPr>
          <w:rFonts w:ascii="Bookman Old Style" w:eastAsia="Times New Roman" w:hAnsi="Bookman Old Style"/>
          <w:b/>
          <w:bCs/>
          <w:color w:val="000000"/>
          <w:sz w:val="20"/>
          <w:szCs w:val="20"/>
          <w:lang w:val="en-ID"/>
        </w:rPr>
        <w:t xml:space="preserve"> </w:t>
      </w:r>
      <w:proofErr w:type="spellStart"/>
      <w:r w:rsidRPr="008B201B">
        <w:rPr>
          <w:rFonts w:ascii="Bookman Old Style" w:eastAsia="Times New Roman" w:hAnsi="Bookman Old Style"/>
          <w:b/>
          <w:bCs/>
          <w:color w:val="000000"/>
          <w:sz w:val="20"/>
          <w:szCs w:val="20"/>
          <w:lang w:val="en-ID"/>
        </w:rPr>
        <w:t>Sakit</w:t>
      </w:r>
      <w:proofErr w:type="spellEnd"/>
      <w:r w:rsidRPr="008B201B">
        <w:rPr>
          <w:rFonts w:ascii="Bookman Old Style" w:eastAsia="Times New Roman" w:hAnsi="Bookman Old Style"/>
          <w:b/>
          <w:bCs/>
          <w:color w:val="000000"/>
          <w:sz w:val="20"/>
          <w:szCs w:val="20"/>
          <w:lang w:val="en-ID"/>
        </w:rPr>
        <w:t xml:space="preserve"> di </w:t>
      </w:r>
      <w:proofErr w:type="spellStart"/>
      <w:r w:rsidRPr="008B201B">
        <w:rPr>
          <w:rFonts w:ascii="Bookman Old Style" w:eastAsia="Times New Roman" w:hAnsi="Bookman Old Style"/>
          <w:b/>
          <w:bCs/>
          <w:color w:val="000000"/>
          <w:sz w:val="20"/>
          <w:szCs w:val="20"/>
          <w:lang w:val="en-ID"/>
        </w:rPr>
        <w:t>Kecamatan</w:t>
      </w:r>
      <w:proofErr w:type="spellEnd"/>
      <w:r w:rsidRPr="008B201B">
        <w:rPr>
          <w:rFonts w:ascii="Bookman Old Style" w:eastAsia="Times New Roman" w:hAnsi="Bookman Old Style"/>
          <w:b/>
          <w:bCs/>
          <w:color w:val="000000"/>
          <w:sz w:val="20"/>
          <w:szCs w:val="20"/>
          <w:lang w:val="en-ID"/>
        </w:rPr>
        <w:t xml:space="preserve"> </w:t>
      </w:r>
      <w:proofErr w:type="spellStart"/>
      <w:r w:rsidRPr="008B201B">
        <w:rPr>
          <w:rFonts w:ascii="Bookman Old Style" w:eastAsia="Times New Roman" w:hAnsi="Bookman Old Style"/>
          <w:b/>
          <w:bCs/>
          <w:color w:val="000000"/>
          <w:sz w:val="20"/>
          <w:szCs w:val="20"/>
          <w:lang w:val="en-ID"/>
        </w:rPr>
        <w:t>Gamping</w:t>
      </w:r>
      <w:proofErr w:type="spellEnd"/>
      <w:r w:rsidRPr="008B201B">
        <w:rPr>
          <w:rFonts w:ascii="Bookman Old Style" w:eastAsia="Times New Roman" w:hAnsi="Bookman Old Style"/>
          <w:b/>
          <w:bCs/>
          <w:color w:val="000000"/>
          <w:sz w:val="20"/>
          <w:szCs w:val="20"/>
          <w:lang w:val="en-ID"/>
        </w:rPr>
        <w:t xml:space="preserve">, </w:t>
      </w:r>
      <w:proofErr w:type="spellStart"/>
      <w:r w:rsidRPr="008B201B">
        <w:rPr>
          <w:rFonts w:ascii="Bookman Old Style" w:eastAsia="Times New Roman" w:hAnsi="Bookman Old Style"/>
          <w:b/>
          <w:bCs/>
          <w:color w:val="000000"/>
          <w:sz w:val="20"/>
          <w:szCs w:val="20"/>
          <w:lang w:val="en-ID"/>
        </w:rPr>
        <w:t>Sleman</w:t>
      </w:r>
      <w:proofErr w:type="spellEnd"/>
      <w:r w:rsidRPr="008B201B">
        <w:rPr>
          <w:rFonts w:ascii="Bookman Old Style" w:eastAsia="Times New Roman" w:hAnsi="Bookman Old Style"/>
          <w:b/>
          <w:bCs/>
          <w:color w:val="000000"/>
          <w:sz w:val="20"/>
          <w:szCs w:val="20"/>
          <w:lang w:val="en-ID"/>
        </w:rPr>
        <w:t xml:space="preserve">, </w:t>
      </w:r>
      <w:proofErr w:type="spellStart"/>
      <w:r w:rsidRPr="008B201B">
        <w:rPr>
          <w:rFonts w:ascii="Bookman Old Style" w:eastAsia="Times New Roman" w:hAnsi="Bookman Old Style"/>
          <w:b/>
          <w:bCs/>
          <w:color w:val="000000"/>
          <w:sz w:val="20"/>
          <w:szCs w:val="20"/>
          <w:lang w:val="en-ID"/>
        </w:rPr>
        <w:t>D.I.Yogyakarta</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529"/>
        <w:gridCol w:w="1516"/>
        <w:gridCol w:w="591"/>
        <w:gridCol w:w="868"/>
        <w:gridCol w:w="1044"/>
        <w:gridCol w:w="1424"/>
        <w:gridCol w:w="965"/>
      </w:tblGrid>
      <w:tr w:rsidR="008B201B" w:rsidRPr="008B201B" w14:paraId="283D1B12" w14:textId="77777777" w:rsidTr="008B201B">
        <w:trPr>
          <w:trHeight w:val="270"/>
        </w:trPr>
        <w:tc>
          <w:tcPr>
            <w:tcW w:w="0" w:type="auto"/>
            <w:vMerge w:val="restart"/>
            <w:tcBorders>
              <w:bottom w:val="single" w:sz="4" w:space="0" w:color="000000"/>
            </w:tcBorders>
            <w:tcMar>
              <w:top w:w="0" w:type="dxa"/>
              <w:left w:w="108" w:type="dxa"/>
              <w:bottom w:w="0" w:type="dxa"/>
              <w:right w:w="108" w:type="dxa"/>
            </w:tcMar>
            <w:vAlign w:val="center"/>
            <w:hideMark/>
          </w:tcPr>
          <w:p w14:paraId="3BE39AA1" w14:textId="77777777" w:rsidR="008B201B" w:rsidRPr="008B201B" w:rsidRDefault="008B201B" w:rsidP="008B201B">
            <w:pPr>
              <w:rPr>
                <w:rFonts w:ascii="Bookman Old Style" w:eastAsia="Times New Roman" w:hAnsi="Bookman Old Style"/>
                <w:sz w:val="18"/>
                <w:szCs w:val="18"/>
                <w:lang w:val="en-ID"/>
              </w:rPr>
            </w:pPr>
          </w:p>
          <w:p w14:paraId="25AFF745"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b/>
                <w:bCs/>
                <w:color w:val="000000"/>
                <w:sz w:val="18"/>
                <w:szCs w:val="18"/>
                <w:lang w:val="en-ID"/>
              </w:rPr>
              <w:t xml:space="preserve">Nama </w:t>
            </w:r>
            <w:proofErr w:type="spellStart"/>
            <w:r w:rsidRPr="008B201B">
              <w:rPr>
                <w:rFonts w:ascii="Bookman Old Style" w:eastAsia="Times New Roman" w:hAnsi="Bookman Old Style"/>
                <w:b/>
                <w:bCs/>
                <w:color w:val="000000"/>
                <w:sz w:val="18"/>
                <w:szCs w:val="18"/>
                <w:lang w:val="en-ID"/>
              </w:rPr>
              <w:t>Rumah</w:t>
            </w:r>
            <w:proofErr w:type="spellEnd"/>
            <w:r w:rsidRPr="008B201B">
              <w:rPr>
                <w:rFonts w:ascii="Bookman Old Style" w:eastAsia="Times New Roman" w:hAnsi="Bookman Old Style"/>
                <w:b/>
                <w:bCs/>
                <w:color w:val="000000"/>
                <w:sz w:val="18"/>
                <w:szCs w:val="18"/>
                <w:lang w:val="en-ID"/>
              </w:rPr>
              <w:t xml:space="preserve"> </w:t>
            </w:r>
            <w:proofErr w:type="spellStart"/>
            <w:r w:rsidRPr="008B201B">
              <w:rPr>
                <w:rFonts w:ascii="Bookman Old Style" w:eastAsia="Times New Roman" w:hAnsi="Bookman Old Style"/>
                <w:b/>
                <w:bCs/>
                <w:color w:val="000000"/>
                <w:sz w:val="18"/>
                <w:szCs w:val="18"/>
                <w:lang w:val="en-ID"/>
              </w:rPr>
              <w:t>Sakit</w:t>
            </w:r>
            <w:proofErr w:type="spellEnd"/>
          </w:p>
        </w:tc>
        <w:tc>
          <w:tcPr>
            <w:tcW w:w="0" w:type="auto"/>
            <w:vMerge w:val="restart"/>
            <w:tcBorders>
              <w:bottom w:val="single" w:sz="4" w:space="0" w:color="000000"/>
            </w:tcBorders>
            <w:tcMar>
              <w:top w:w="0" w:type="dxa"/>
              <w:left w:w="108" w:type="dxa"/>
              <w:bottom w:w="0" w:type="dxa"/>
              <w:right w:w="108" w:type="dxa"/>
            </w:tcMar>
            <w:vAlign w:val="center"/>
            <w:hideMark/>
          </w:tcPr>
          <w:p w14:paraId="6AADD14E"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b/>
                <w:bCs/>
                <w:color w:val="000000"/>
                <w:sz w:val="18"/>
                <w:szCs w:val="18"/>
                <w:lang w:val="en-ID"/>
              </w:rPr>
              <w:t>Dusun</w:t>
            </w:r>
          </w:p>
        </w:tc>
        <w:tc>
          <w:tcPr>
            <w:tcW w:w="0" w:type="auto"/>
            <w:vMerge w:val="restart"/>
            <w:tcBorders>
              <w:bottom w:val="single" w:sz="4" w:space="0" w:color="000000"/>
            </w:tcBorders>
            <w:tcMar>
              <w:top w:w="0" w:type="dxa"/>
              <w:left w:w="108" w:type="dxa"/>
              <w:bottom w:w="0" w:type="dxa"/>
              <w:right w:w="108" w:type="dxa"/>
            </w:tcMar>
            <w:vAlign w:val="center"/>
            <w:hideMark/>
          </w:tcPr>
          <w:p w14:paraId="294382DE" w14:textId="77777777" w:rsidR="008B201B" w:rsidRPr="008B201B" w:rsidRDefault="008B201B" w:rsidP="008B201B">
            <w:pPr>
              <w:rPr>
                <w:rFonts w:ascii="Bookman Old Style" w:eastAsia="Times New Roman" w:hAnsi="Bookman Old Style"/>
                <w:sz w:val="18"/>
                <w:szCs w:val="18"/>
                <w:lang w:val="en-ID"/>
              </w:rPr>
            </w:pPr>
          </w:p>
          <w:p w14:paraId="1E0036D9"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b/>
                <w:bCs/>
                <w:color w:val="000000"/>
                <w:sz w:val="18"/>
                <w:szCs w:val="18"/>
                <w:lang w:val="en-ID"/>
              </w:rPr>
              <w:t>Tipe</w:t>
            </w:r>
            <w:proofErr w:type="spellEnd"/>
          </w:p>
        </w:tc>
        <w:tc>
          <w:tcPr>
            <w:tcW w:w="0" w:type="auto"/>
            <w:vMerge w:val="restart"/>
            <w:tcBorders>
              <w:bottom w:val="single" w:sz="4" w:space="0" w:color="000000"/>
            </w:tcBorders>
            <w:tcMar>
              <w:top w:w="0" w:type="dxa"/>
              <w:left w:w="108" w:type="dxa"/>
              <w:bottom w:w="0" w:type="dxa"/>
              <w:right w:w="108" w:type="dxa"/>
            </w:tcMar>
            <w:vAlign w:val="center"/>
            <w:hideMark/>
          </w:tcPr>
          <w:p w14:paraId="0944DF27" w14:textId="77777777" w:rsidR="008B201B" w:rsidRPr="008B201B" w:rsidRDefault="008B201B" w:rsidP="008B201B">
            <w:pPr>
              <w:rPr>
                <w:rFonts w:ascii="Bookman Old Style" w:eastAsia="Times New Roman" w:hAnsi="Bookman Old Style"/>
                <w:sz w:val="18"/>
                <w:szCs w:val="18"/>
                <w:lang w:val="en-ID"/>
              </w:rPr>
            </w:pPr>
          </w:p>
          <w:p w14:paraId="3231971D"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b/>
                <w:bCs/>
                <w:color w:val="000000"/>
                <w:sz w:val="18"/>
                <w:szCs w:val="18"/>
                <w:lang w:val="en-ID"/>
              </w:rPr>
              <w:t>Luasan</w:t>
            </w:r>
            <w:proofErr w:type="spellEnd"/>
            <w:r w:rsidRPr="008B201B">
              <w:rPr>
                <w:rFonts w:ascii="Bookman Old Style" w:eastAsia="Times New Roman" w:hAnsi="Bookman Old Style"/>
                <w:b/>
                <w:bCs/>
                <w:color w:val="000000"/>
                <w:sz w:val="18"/>
                <w:szCs w:val="18"/>
                <w:lang w:val="en-ID"/>
              </w:rPr>
              <w:t xml:space="preserve"> (m2)</w:t>
            </w:r>
          </w:p>
        </w:tc>
        <w:tc>
          <w:tcPr>
            <w:tcW w:w="0" w:type="auto"/>
            <w:gridSpan w:val="3"/>
            <w:tcBorders>
              <w:bottom w:val="single" w:sz="4" w:space="0" w:color="000000"/>
            </w:tcBorders>
            <w:tcMar>
              <w:top w:w="0" w:type="dxa"/>
              <w:left w:w="108" w:type="dxa"/>
              <w:bottom w:w="0" w:type="dxa"/>
              <w:right w:w="108" w:type="dxa"/>
            </w:tcMar>
            <w:vAlign w:val="center"/>
            <w:hideMark/>
          </w:tcPr>
          <w:p w14:paraId="337EF300"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b/>
                <w:bCs/>
                <w:color w:val="000000"/>
                <w:sz w:val="18"/>
                <w:szCs w:val="18"/>
                <w:lang w:val="en-ID"/>
              </w:rPr>
              <w:t>Data Primer</w:t>
            </w:r>
          </w:p>
        </w:tc>
      </w:tr>
      <w:tr w:rsidR="008B201B" w:rsidRPr="008B201B" w14:paraId="6FFFB534" w14:textId="77777777" w:rsidTr="008B201B">
        <w:trPr>
          <w:trHeight w:val="364"/>
        </w:trPr>
        <w:tc>
          <w:tcPr>
            <w:tcW w:w="0" w:type="auto"/>
            <w:vMerge/>
            <w:tcBorders>
              <w:bottom w:val="single" w:sz="4" w:space="0" w:color="000000"/>
            </w:tcBorders>
            <w:vAlign w:val="center"/>
            <w:hideMark/>
          </w:tcPr>
          <w:p w14:paraId="4B4453BC" w14:textId="77777777" w:rsidR="008B201B" w:rsidRPr="008B201B" w:rsidRDefault="008B201B" w:rsidP="008B201B">
            <w:pPr>
              <w:rPr>
                <w:rFonts w:ascii="Bookman Old Style" w:eastAsia="Times New Roman" w:hAnsi="Bookman Old Style"/>
                <w:sz w:val="18"/>
                <w:szCs w:val="18"/>
                <w:lang w:val="en-ID"/>
              </w:rPr>
            </w:pPr>
          </w:p>
        </w:tc>
        <w:tc>
          <w:tcPr>
            <w:tcW w:w="0" w:type="auto"/>
            <w:vMerge/>
            <w:tcBorders>
              <w:bottom w:val="single" w:sz="4" w:space="0" w:color="000000"/>
            </w:tcBorders>
            <w:vAlign w:val="center"/>
            <w:hideMark/>
          </w:tcPr>
          <w:p w14:paraId="174D371B" w14:textId="77777777" w:rsidR="008B201B" w:rsidRPr="008B201B" w:rsidRDefault="008B201B" w:rsidP="008B201B">
            <w:pPr>
              <w:rPr>
                <w:rFonts w:ascii="Bookman Old Style" w:eastAsia="Times New Roman" w:hAnsi="Bookman Old Style"/>
                <w:sz w:val="18"/>
                <w:szCs w:val="18"/>
                <w:lang w:val="en-ID"/>
              </w:rPr>
            </w:pPr>
          </w:p>
        </w:tc>
        <w:tc>
          <w:tcPr>
            <w:tcW w:w="0" w:type="auto"/>
            <w:vMerge/>
            <w:tcBorders>
              <w:bottom w:val="single" w:sz="4" w:space="0" w:color="000000"/>
            </w:tcBorders>
            <w:vAlign w:val="center"/>
            <w:hideMark/>
          </w:tcPr>
          <w:p w14:paraId="0847B831" w14:textId="77777777" w:rsidR="008B201B" w:rsidRPr="008B201B" w:rsidRDefault="008B201B" w:rsidP="008B201B">
            <w:pPr>
              <w:rPr>
                <w:rFonts w:ascii="Bookman Old Style" w:eastAsia="Times New Roman" w:hAnsi="Bookman Old Style"/>
                <w:sz w:val="18"/>
                <w:szCs w:val="18"/>
                <w:lang w:val="en-ID"/>
              </w:rPr>
            </w:pPr>
          </w:p>
        </w:tc>
        <w:tc>
          <w:tcPr>
            <w:tcW w:w="0" w:type="auto"/>
            <w:vMerge/>
            <w:tcBorders>
              <w:bottom w:val="single" w:sz="4" w:space="0" w:color="000000"/>
            </w:tcBorders>
            <w:vAlign w:val="center"/>
            <w:hideMark/>
          </w:tcPr>
          <w:p w14:paraId="4271D7D0" w14:textId="77777777" w:rsidR="008B201B" w:rsidRPr="008B201B" w:rsidRDefault="008B201B" w:rsidP="008B201B">
            <w:pPr>
              <w:rPr>
                <w:rFonts w:ascii="Bookman Old Style" w:eastAsia="Times New Roman" w:hAnsi="Bookman Old Style"/>
                <w:sz w:val="18"/>
                <w:szCs w:val="18"/>
                <w:lang w:val="en-ID"/>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24712041"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b/>
                <w:bCs/>
                <w:color w:val="000000"/>
                <w:sz w:val="18"/>
                <w:szCs w:val="18"/>
                <w:lang w:val="en-ID"/>
              </w:rPr>
              <w:t>Kapasitas</w:t>
            </w:r>
            <w:proofErr w:type="spellEnd"/>
            <w:r w:rsidRPr="008B201B">
              <w:rPr>
                <w:rFonts w:ascii="Bookman Old Style" w:eastAsia="Times New Roman" w:hAnsi="Bookman Old Style"/>
                <w:b/>
                <w:bCs/>
                <w:color w:val="000000"/>
                <w:sz w:val="18"/>
                <w:szCs w:val="18"/>
                <w:lang w:val="en-ID"/>
              </w:rPr>
              <w:t xml:space="preserve"> </w:t>
            </w:r>
            <w:proofErr w:type="spellStart"/>
            <w:r w:rsidRPr="008B201B">
              <w:rPr>
                <w:rFonts w:ascii="Bookman Old Style" w:eastAsia="Times New Roman" w:hAnsi="Bookman Old Style"/>
                <w:b/>
                <w:bCs/>
                <w:color w:val="000000"/>
                <w:sz w:val="18"/>
                <w:szCs w:val="18"/>
                <w:lang w:val="en-ID"/>
              </w:rPr>
              <w:t>Parkir</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22EF215A"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b/>
                <w:bCs/>
                <w:color w:val="000000"/>
                <w:sz w:val="18"/>
                <w:szCs w:val="18"/>
                <w:lang w:val="en-ID"/>
              </w:rPr>
              <w:t>Jumlah</w:t>
            </w:r>
            <w:proofErr w:type="spellEnd"/>
            <w:r w:rsidRPr="008B201B">
              <w:rPr>
                <w:rFonts w:ascii="Bookman Old Style" w:eastAsia="Times New Roman" w:hAnsi="Bookman Old Style"/>
                <w:b/>
                <w:bCs/>
                <w:color w:val="000000"/>
                <w:sz w:val="18"/>
                <w:szCs w:val="18"/>
                <w:lang w:val="en-ID"/>
              </w:rPr>
              <w:t xml:space="preserve">/Lebar </w:t>
            </w:r>
            <w:proofErr w:type="spellStart"/>
            <w:r w:rsidRPr="008B201B">
              <w:rPr>
                <w:rFonts w:ascii="Bookman Old Style" w:eastAsia="Times New Roman" w:hAnsi="Bookman Old Style"/>
                <w:b/>
                <w:bCs/>
                <w:color w:val="000000"/>
                <w:sz w:val="18"/>
                <w:szCs w:val="18"/>
                <w:lang w:val="en-ID"/>
              </w:rPr>
              <w:t>Akses</w:t>
            </w:r>
            <w:proofErr w:type="spellEnd"/>
            <w:r w:rsidRPr="008B201B">
              <w:rPr>
                <w:rFonts w:ascii="Bookman Old Style" w:eastAsia="Times New Roman" w:hAnsi="Bookman Old Style"/>
                <w:b/>
                <w:bCs/>
                <w:color w:val="000000"/>
                <w:sz w:val="18"/>
                <w:szCs w:val="18"/>
                <w:lang w:val="en-ID"/>
              </w:rPr>
              <w:t xml:space="preserve"> (</w:t>
            </w:r>
            <w:proofErr w:type="spellStart"/>
            <w:r w:rsidRPr="008B201B">
              <w:rPr>
                <w:rFonts w:ascii="Bookman Old Style" w:eastAsia="Times New Roman" w:hAnsi="Bookman Old Style"/>
                <w:b/>
                <w:bCs/>
                <w:color w:val="000000"/>
                <w:sz w:val="18"/>
                <w:szCs w:val="18"/>
                <w:lang w:val="en-ID"/>
              </w:rPr>
              <w:t>Gerbang</w:t>
            </w:r>
            <w:proofErr w:type="spellEnd"/>
            <w:r w:rsidRPr="008B201B">
              <w:rPr>
                <w:rFonts w:ascii="Bookman Old Style" w:eastAsia="Times New Roman" w:hAnsi="Bookman Old Style"/>
                <w:b/>
                <w:bCs/>
                <w:color w:val="000000"/>
                <w:sz w:val="18"/>
                <w:szCs w:val="18"/>
                <w:lang w:val="en-ID"/>
              </w:rPr>
              <w:t>)</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4ADF34F7"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b/>
                <w:bCs/>
                <w:color w:val="000000"/>
                <w:sz w:val="18"/>
                <w:szCs w:val="18"/>
                <w:lang w:val="en-ID"/>
              </w:rPr>
              <w:t xml:space="preserve">Lebar </w:t>
            </w:r>
            <w:proofErr w:type="spellStart"/>
            <w:r w:rsidRPr="008B201B">
              <w:rPr>
                <w:rFonts w:ascii="Bookman Old Style" w:eastAsia="Times New Roman" w:hAnsi="Bookman Old Style"/>
                <w:b/>
                <w:bCs/>
                <w:color w:val="000000"/>
                <w:sz w:val="18"/>
                <w:szCs w:val="18"/>
                <w:lang w:val="en-ID"/>
              </w:rPr>
              <w:t>Jaringan</w:t>
            </w:r>
            <w:proofErr w:type="spellEnd"/>
            <w:r w:rsidRPr="008B201B">
              <w:rPr>
                <w:rFonts w:ascii="Bookman Old Style" w:eastAsia="Times New Roman" w:hAnsi="Bookman Old Style"/>
                <w:b/>
                <w:bCs/>
                <w:color w:val="000000"/>
                <w:sz w:val="18"/>
                <w:szCs w:val="18"/>
                <w:lang w:val="en-ID"/>
              </w:rPr>
              <w:t xml:space="preserve"> Jalan</w:t>
            </w:r>
          </w:p>
        </w:tc>
      </w:tr>
      <w:tr w:rsidR="008B201B" w:rsidRPr="008B201B" w14:paraId="6A2D54C1" w14:textId="77777777" w:rsidTr="008B201B">
        <w:trPr>
          <w:trHeight w:val="75"/>
        </w:trPr>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3FD7850D" w14:textId="77777777" w:rsidR="008B201B" w:rsidRPr="008B201B" w:rsidRDefault="008B201B" w:rsidP="008B201B">
            <w:pP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 xml:space="preserve">RS Mitra </w:t>
            </w:r>
            <w:proofErr w:type="spellStart"/>
            <w:r w:rsidRPr="008B201B">
              <w:rPr>
                <w:rFonts w:ascii="Bookman Old Style" w:eastAsia="Times New Roman" w:hAnsi="Bookman Old Style"/>
                <w:color w:val="000000"/>
                <w:sz w:val="18"/>
                <w:szCs w:val="18"/>
                <w:lang w:val="en-ID"/>
              </w:rPr>
              <w:t>Sehat</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4A18129F"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color w:val="000000"/>
                <w:sz w:val="18"/>
                <w:szCs w:val="18"/>
                <w:lang w:val="en-ID"/>
              </w:rPr>
              <w:t>Balecatur</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88F41DE"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D</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4ADEAEE6"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±3.281 m²</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5BE891CF"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10-50</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042E8D64"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±7,8 x 2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08F2EAFB"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4-5 m’</w:t>
            </w:r>
          </w:p>
        </w:tc>
      </w:tr>
      <w:tr w:rsidR="008B201B" w:rsidRPr="008B201B" w14:paraId="50375AFE" w14:textId="77777777" w:rsidTr="008B201B">
        <w:trPr>
          <w:trHeight w:val="270"/>
        </w:trPr>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8196B71" w14:textId="77777777" w:rsidR="008B201B" w:rsidRPr="008B201B" w:rsidRDefault="008B201B" w:rsidP="008B201B">
            <w:pP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 xml:space="preserve">RS PKU Muhammadiyah </w:t>
            </w:r>
            <w:proofErr w:type="spellStart"/>
            <w:r w:rsidRPr="008B201B">
              <w:rPr>
                <w:rFonts w:ascii="Bookman Old Style" w:eastAsia="Times New Roman" w:hAnsi="Bookman Old Style"/>
                <w:color w:val="000000"/>
                <w:sz w:val="18"/>
                <w:szCs w:val="18"/>
                <w:lang w:val="en-ID"/>
              </w:rPr>
              <w:t>Gamping</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323BCD81"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color w:val="000000"/>
                <w:sz w:val="18"/>
                <w:szCs w:val="18"/>
                <w:lang w:val="en-ID"/>
              </w:rPr>
              <w:t>Ambarketawang</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3B47A694"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C</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46CE5801"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±41.429 m²</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512E8D7"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&gt;200</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17B6F12"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±14,45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27610631"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7-9 m’</w:t>
            </w:r>
          </w:p>
        </w:tc>
      </w:tr>
      <w:tr w:rsidR="008B201B" w:rsidRPr="008B201B" w14:paraId="05C14FE7" w14:textId="77777777" w:rsidTr="008B201B">
        <w:trPr>
          <w:trHeight w:val="240"/>
        </w:trPr>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6AAB044" w14:textId="77777777" w:rsidR="008B201B" w:rsidRPr="008B201B" w:rsidRDefault="008B201B" w:rsidP="008B201B">
            <w:pP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RS Queen Latifa</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0D39136C"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color w:val="000000"/>
                <w:sz w:val="18"/>
                <w:szCs w:val="18"/>
                <w:lang w:val="en-ID"/>
              </w:rPr>
              <w:t>Nogotirto</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1AACD4E"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D</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0931694"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±3.807 m²</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55D62586"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50-100</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36A65F7"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±38,7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3D677DD"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2-3 m’</w:t>
            </w:r>
          </w:p>
        </w:tc>
      </w:tr>
      <w:tr w:rsidR="008B201B" w:rsidRPr="008B201B" w14:paraId="7A7DB4BA" w14:textId="77777777" w:rsidTr="008B201B">
        <w:trPr>
          <w:trHeight w:val="249"/>
        </w:trPr>
        <w:tc>
          <w:tcPr>
            <w:tcW w:w="0" w:type="auto"/>
            <w:tcBorders>
              <w:top w:val="single" w:sz="4" w:space="0" w:color="000000"/>
            </w:tcBorders>
            <w:tcMar>
              <w:top w:w="0" w:type="dxa"/>
              <w:left w:w="108" w:type="dxa"/>
              <w:bottom w:w="0" w:type="dxa"/>
              <w:right w:w="108" w:type="dxa"/>
            </w:tcMar>
            <w:vAlign w:val="center"/>
            <w:hideMark/>
          </w:tcPr>
          <w:p w14:paraId="6422F2B5" w14:textId="77777777" w:rsidR="008B201B" w:rsidRPr="008B201B" w:rsidRDefault="008B201B" w:rsidP="008B201B">
            <w:pP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 xml:space="preserve">RS </w:t>
            </w:r>
            <w:proofErr w:type="spellStart"/>
            <w:r w:rsidRPr="008B201B">
              <w:rPr>
                <w:rFonts w:ascii="Bookman Old Style" w:eastAsia="Times New Roman" w:hAnsi="Bookman Old Style"/>
                <w:color w:val="000000"/>
                <w:sz w:val="18"/>
                <w:szCs w:val="18"/>
                <w:lang w:val="en-ID"/>
              </w:rPr>
              <w:t>Akademik</w:t>
            </w:r>
            <w:proofErr w:type="spellEnd"/>
            <w:r w:rsidRPr="008B201B">
              <w:rPr>
                <w:rFonts w:ascii="Bookman Old Style" w:eastAsia="Times New Roman" w:hAnsi="Bookman Old Style"/>
                <w:color w:val="000000"/>
                <w:sz w:val="18"/>
                <w:szCs w:val="18"/>
                <w:lang w:val="en-ID"/>
              </w:rPr>
              <w:t xml:space="preserve"> UGM</w:t>
            </w:r>
          </w:p>
        </w:tc>
        <w:tc>
          <w:tcPr>
            <w:tcW w:w="0" w:type="auto"/>
            <w:tcBorders>
              <w:top w:val="single" w:sz="4" w:space="0" w:color="000000"/>
            </w:tcBorders>
            <w:tcMar>
              <w:top w:w="0" w:type="dxa"/>
              <w:left w:w="108" w:type="dxa"/>
              <w:bottom w:w="0" w:type="dxa"/>
              <w:right w:w="108" w:type="dxa"/>
            </w:tcMar>
            <w:vAlign w:val="center"/>
            <w:hideMark/>
          </w:tcPr>
          <w:p w14:paraId="2BC606E3" w14:textId="77777777" w:rsidR="008B201B" w:rsidRPr="008B201B" w:rsidRDefault="008B201B" w:rsidP="008B201B">
            <w:pPr>
              <w:jc w:val="center"/>
              <w:rPr>
                <w:rFonts w:ascii="Bookman Old Style" w:eastAsia="Times New Roman" w:hAnsi="Bookman Old Style"/>
                <w:sz w:val="18"/>
                <w:szCs w:val="18"/>
                <w:lang w:val="en-ID"/>
              </w:rPr>
            </w:pPr>
            <w:proofErr w:type="spellStart"/>
            <w:r w:rsidRPr="008B201B">
              <w:rPr>
                <w:rFonts w:ascii="Bookman Old Style" w:eastAsia="Times New Roman" w:hAnsi="Bookman Old Style"/>
                <w:color w:val="000000"/>
                <w:sz w:val="18"/>
                <w:szCs w:val="18"/>
                <w:lang w:val="en-ID"/>
              </w:rPr>
              <w:t>Trihanggo</w:t>
            </w:r>
            <w:proofErr w:type="spellEnd"/>
          </w:p>
        </w:tc>
        <w:tc>
          <w:tcPr>
            <w:tcW w:w="0" w:type="auto"/>
            <w:tcBorders>
              <w:top w:val="single" w:sz="4" w:space="0" w:color="000000"/>
            </w:tcBorders>
            <w:tcMar>
              <w:top w:w="0" w:type="dxa"/>
              <w:left w:w="108" w:type="dxa"/>
              <w:bottom w:w="0" w:type="dxa"/>
              <w:right w:w="108" w:type="dxa"/>
            </w:tcMar>
            <w:vAlign w:val="center"/>
            <w:hideMark/>
          </w:tcPr>
          <w:p w14:paraId="6702F2FA"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B</w:t>
            </w:r>
          </w:p>
        </w:tc>
        <w:tc>
          <w:tcPr>
            <w:tcW w:w="0" w:type="auto"/>
            <w:tcBorders>
              <w:top w:val="single" w:sz="4" w:space="0" w:color="000000"/>
            </w:tcBorders>
            <w:tcMar>
              <w:top w:w="0" w:type="dxa"/>
              <w:left w:w="108" w:type="dxa"/>
              <w:bottom w:w="0" w:type="dxa"/>
              <w:right w:w="108" w:type="dxa"/>
            </w:tcMar>
            <w:vAlign w:val="center"/>
            <w:hideMark/>
          </w:tcPr>
          <w:p w14:paraId="773049B8"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±44.831 m²</w:t>
            </w:r>
          </w:p>
        </w:tc>
        <w:tc>
          <w:tcPr>
            <w:tcW w:w="0" w:type="auto"/>
            <w:tcBorders>
              <w:top w:val="single" w:sz="4" w:space="0" w:color="000000"/>
            </w:tcBorders>
            <w:tcMar>
              <w:top w:w="0" w:type="dxa"/>
              <w:left w:w="108" w:type="dxa"/>
              <w:bottom w:w="0" w:type="dxa"/>
              <w:right w:w="108" w:type="dxa"/>
            </w:tcMar>
            <w:vAlign w:val="center"/>
            <w:hideMark/>
          </w:tcPr>
          <w:p w14:paraId="1288FD13"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&gt;200</w:t>
            </w:r>
          </w:p>
        </w:tc>
        <w:tc>
          <w:tcPr>
            <w:tcW w:w="0" w:type="auto"/>
            <w:tcBorders>
              <w:top w:val="single" w:sz="4" w:space="0" w:color="000000"/>
            </w:tcBorders>
            <w:tcMar>
              <w:top w:w="0" w:type="dxa"/>
              <w:left w:w="108" w:type="dxa"/>
              <w:bottom w:w="0" w:type="dxa"/>
              <w:right w:w="108" w:type="dxa"/>
            </w:tcMar>
            <w:vAlign w:val="center"/>
            <w:hideMark/>
          </w:tcPr>
          <w:p w14:paraId="2C6184AA"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±7 x 2 m’</w:t>
            </w:r>
          </w:p>
        </w:tc>
        <w:tc>
          <w:tcPr>
            <w:tcW w:w="0" w:type="auto"/>
            <w:tcBorders>
              <w:top w:val="single" w:sz="4" w:space="0" w:color="000000"/>
            </w:tcBorders>
            <w:tcMar>
              <w:top w:w="0" w:type="dxa"/>
              <w:left w:w="108" w:type="dxa"/>
              <w:bottom w:w="0" w:type="dxa"/>
              <w:right w:w="108" w:type="dxa"/>
            </w:tcMar>
            <w:vAlign w:val="center"/>
            <w:hideMark/>
          </w:tcPr>
          <w:p w14:paraId="342B4187" w14:textId="77777777" w:rsidR="008B201B" w:rsidRPr="008B201B" w:rsidRDefault="008B201B" w:rsidP="008B201B">
            <w:pPr>
              <w:jc w:val="center"/>
              <w:rPr>
                <w:rFonts w:ascii="Bookman Old Style" w:eastAsia="Times New Roman" w:hAnsi="Bookman Old Style"/>
                <w:sz w:val="18"/>
                <w:szCs w:val="18"/>
                <w:lang w:val="en-ID"/>
              </w:rPr>
            </w:pPr>
            <w:r w:rsidRPr="008B201B">
              <w:rPr>
                <w:rFonts w:ascii="Bookman Old Style" w:eastAsia="Times New Roman" w:hAnsi="Bookman Old Style"/>
                <w:color w:val="000000"/>
                <w:sz w:val="18"/>
                <w:szCs w:val="18"/>
                <w:lang w:val="en-ID"/>
              </w:rPr>
              <w:t>5-7 m’</w:t>
            </w:r>
          </w:p>
        </w:tc>
      </w:tr>
    </w:tbl>
    <w:p w14:paraId="438B37DC" w14:textId="77777777" w:rsidR="008B201B" w:rsidRPr="008B201B" w:rsidRDefault="008B201B" w:rsidP="008B201B">
      <w:pPr>
        <w:jc w:val="center"/>
        <w:rPr>
          <w:rFonts w:ascii="Bookman Old Style" w:eastAsia="Times New Roman" w:hAnsi="Bookman Old Style"/>
          <w:color w:val="000000"/>
          <w:sz w:val="24"/>
          <w:szCs w:val="24"/>
          <w:lang w:val="en-ID"/>
        </w:rPr>
      </w:pPr>
      <w:r w:rsidRPr="008B201B">
        <w:rPr>
          <w:rFonts w:ascii="Bookman Old Style" w:eastAsia="Times New Roman" w:hAnsi="Bookman Old Style"/>
          <w:b/>
          <w:bCs/>
          <w:i/>
          <w:iCs/>
          <w:color w:val="000000"/>
          <w:sz w:val="18"/>
          <w:szCs w:val="18"/>
          <w:lang w:val="en-ID"/>
        </w:rPr>
        <w:t>Source: (</w:t>
      </w:r>
      <w:proofErr w:type="spellStart"/>
      <w:r w:rsidRPr="008B201B">
        <w:rPr>
          <w:rFonts w:ascii="Bookman Old Style" w:eastAsia="Times New Roman" w:hAnsi="Bookman Old Style"/>
          <w:i/>
          <w:iCs/>
          <w:color w:val="000000"/>
          <w:sz w:val="18"/>
          <w:szCs w:val="18"/>
          <w:lang w:val="en-ID"/>
        </w:rPr>
        <w:t>Penulis</w:t>
      </w:r>
      <w:proofErr w:type="spellEnd"/>
      <w:r w:rsidRPr="008B201B">
        <w:rPr>
          <w:rFonts w:ascii="Bookman Old Style" w:eastAsia="Times New Roman" w:hAnsi="Bookman Old Style"/>
          <w:i/>
          <w:iCs/>
          <w:color w:val="000000"/>
          <w:sz w:val="18"/>
          <w:szCs w:val="18"/>
          <w:lang w:val="en-ID"/>
        </w:rPr>
        <w:t>, 2021</w:t>
      </w:r>
      <w:r w:rsidRPr="008B201B">
        <w:rPr>
          <w:rFonts w:ascii="Bookman Old Style" w:eastAsia="Times New Roman" w:hAnsi="Bookman Old Style"/>
          <w:color w:val="000000"/>
          <w:sz w:val="18"/>
          <w:szCs w:val="18"/>
          <w:lang w:val="en-ID"/>
        </w:rPr>
        <w:t>)</w:t>
      </w:r>
    </w:p>
    <w:p w14:paraId="4EEAC92A" w14:textId="77777777" w:rsidR="008B201B" w:rsidRPr="003D5250" w:rsidRDefault="008B201B" w:rsidP="008B201B">
      <w:pPr>
        <w:jc w:val="both"/>
        <w:rPr>
          <w:rFonts w:ascii="Bookman Old Style" w:eastAsia="Times New Roman" w:hAnsi="Bookman Old Style"/>
          <w:sz w:val="24"/>
          <w:szCs w:val="24"/>
          <w:lang w:val="en-ID"/>
        </w:rPr>
      </w:pPr>
    </w:p>
    <w:p w14:paraId="20342CB9" w14:textId="77777777" w:rsidR="008B201B" w:rsidRPr="003D5250" w:rsidRDefault="008B201B" w:rsidP="008B201B">
      <w:pPr>
        <w:jc w:val="both"/>
        <w:rPr>
          <w:rFonts w:ascii="Bookman Old Style" w:eastAsia="Times New Roman" w:hAnsi="Bookman Old Style"/>
          <w:color w:val="000000"/>
          <w:sz w:val="24"/>
          <w:szCs w:val="24"/>
          <w:lang w:val="en-ID"/>
        </w:rPr>
      </w:pPr>
      <w:proofErr w:type="spellStart"/>
      <w:r w:rsidRPr="008B201B">
        <w:rPr>
          <w:rFonts w:ascii="Bookman Old Style" w:eastAsia="Times New Roman" w:hAnsi="Bookman Old Style"/>
          <w:color w:val="000000"/>
          <w:sz w:val="24"/>
          <w:szCs w:val="24"/>
          <w:lang w:val="en-ID"/>
        </w:rPr>
        <w:t>Sedangkan</w:t>
      </w:r>
      <w:proofErr w:type="spellEnd"/>
      <w:r w:rsidRPr="008B201B">
        <w:rPr>
          <w:rFonts w:ascii="Bookman Old Style" w:eastAsia="Times New Roman" w:hAnsi="Bookman Old Style"/>
          <w:color w:val="000000"/>
          <w:sz w:val="24"/>
          <w:szCs w:val="24"/>
          <w:lang w:val="en-ID"/>
        </w:rPr>
        <w:t xml:space="preserve"> pada </w:t>
      </w:r>
      <w:proofErr w:type="spellStart"/>
      <w:r w:rsidRPr="008B201B">
        <w:rPr>
          <w:rFonts w:ascii="Bookman Old Style" w:eastAsia="Times New Roman" w:hAnsi="Bookman Old Style"/>
          <w:color w:val="000000"/>
          <w:sz w:val="24"/>
          <w:szCs w:val="24"/>
          <w:lang w:val="en-ID"/>
        </w:rPr>
        <w:t>dua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rumah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sakit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lainnya</w:t>
      </w:r>
      <w:proofErr w:type="spellEnd"/>
      <w:r w:rsidRPr="008B201B">
        <w:rPr>
          <w:rFonts w:ascii="Bookman Old Style" w:eastAsia="Times New Roman" w:hAnsi="Bookman Old Style"/>
          <w:color w:val="000000"/>
          <w:sz w:val="24"/>
          <w:szCs w:val="24"/>
          <w:lang w:val="en-ID"/>
        </w:rPr>
        <w:t xml:space="preserve">, RS PKU Muhammadiyah </w:t>
      </w:r>
      <w:proofErr w:type="spellStart"/>
      <w:r w:rsidRPr="008B201B">
        <w:rPr>
          <w:rFonts w:ascii="Bookman Old Style" w:eastAsia="Times New Roman" w:hAnsi="Bookman Old Style"/>
          <w:color w:val="000000"/>
          <w:sz w:val="24"/>
          <w:szCs w:val="24"/>
          <w:lang w:val="en-ID"/>
        </w:rPr>
        <w:t>Gamping</w:t>
      </w:r>
      <w:proofErr w:type="spellEnd"/>
      <w:r w:rsidRPr="008B201B">
        <w:rPr>
          <w:rFonts w:ascii="Bookman Old Style" w:eastAsia="Times New Roman" w:hAnsi="Bookman Old Style"/>
          <w:color w:val="000000"/>
          <w:sz w:val="24"/>
          <w:szCs w:val="24"/>
          <w:lang w:val="en-ID"/>
        </w:rPr>
        <w:t xml:space="preserve"> dan RS </w:t>
      </w:r>
      <w:proofErr w:type="spellStart"/>
      <w:r w:rsidRPr="008B201B">
        <w:rPr>
          <w:rFonts w:ascii="Bookman Old Style" w:eastAsia="Times New Roman" w:hAnsi="Bookman Old Style"/>
          <w:color w:val="000000"/>
          <w:sz w:val="24"/>
          <w:szCs w:val="24"/>
          <w:lang w:val="en-ID"/>
        </w:rPr>
        <w:t>Akademik</w:t>
      </w:r>
      <w:proofErr w:type="spellEnd"/>
      <w:r w:rsidRPr="008B201B">
        <w:rPr>
          <w:rFonts w:ascii="Bookman Old Style" w:eastAsia="Times New Roman" w:hAnsi="Bookman Old Style"/>
          <w:color w:val="000000"/>
          <w:sz w:val="24"/>
          <w:szCs w:val="24"/>
          <w:lang w:val="en-ID"/>
        </w:rPr>
        <w:t xml:space="preserve"> UGM </w:t>
      </w:r>
      <w:proofErr w:type="spellStart"/>
      <w:r w:rsidRPr="008B201B">
        <w:rPr>
          <w:rFonts w:ascii="Bookman Old Style" w:eastAsia="Times New Roman" w:hAnsi="Bookman Old Style"/>
          <w:color w:val="000000"/>
          <w:sz w:val="24"/>
          <w:szCs w:val="24"/>
          <w:lang w:val="en-ID"/>
        </w:rPr>
        <w:t>memiliki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luas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lahan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kurang</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lebih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dari</w:t>
      </w:r>
      <w:proofErr w:type="spellEnd"/>
      <w:r w:rsidRPr="008B201B">
        <w:rPr>
          <w:rFonts w:ascii="Bookman Old Style" w:eastAsia="Times New Roman" w:hAnsi="Bookman Old Style"/>
          <w:color w:val="000000"/>
          <w:sz w:val="24"/>
          <w:szCs w:val="24"/>
          <w:lang w:val="en-ID"/>
        </w:rPr>
        <w:t xml:space="preserve"> 40.000 m². </w:t>
      </w:r>
      <w:proofErr w:type="spellStart"/>
      <w:r w:rsidRPr="008B201B">
        <w:rPr>
          <w:rFonts w:ascii="Bookman Old Style" w:eastAsia="Times New Roman" w:hAnsi="Bookman Old Style"/>
          <w:color w:val="000000"/>
          <w:sz w:val="24"/>
          <w:szCs w:val="24"/>
          <w:lang w:val="en-ID"/>
        </w:rPr>
        <w:t>Luasan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tersebut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sebanding</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dengan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klasifikasi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atau</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tipe</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rumah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sakit</w:t>
      </w:r>
      <w:proofErr w:type="spellEnd"/>
      <w:r w:rsidRPr="008B201B">
        <w:rPr>
          <w:rFonts w:ascii="Bookman Old Style" w:eastAsia="Times New Roman" w:hAnsi="Bookman Old Style"/>
          <w:color w:val="000000"/>
          <w:sz w:val="24"/>
          <w:szCs w:val="24"/>
          <w:lang w:val="en-ID"/>
        </w:rPr>
        <w:t xml:space="preserve">, RS PKU Muhammadiyah </w:t>
      </w:r>
      <w:proofErr w:type="spellStart"/>
      <w:r w:rsidRPr="008B201B">
        <w:rPr>
          <w:rFonts w:ascii="Bookman Old Style" w:eastAsia="Times New Roman" w:hAnsi="Bookman Old Style"/>
          <w:color w:val="000000"/>
          <w:sz w:val="24"/>
          <w:szCs w:val="24"/>
          <w:lang w:val="en-ID"/>
        </w:rPr>
        <w:t>Gamping</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dengan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Tipe</w:t>
      </w:r>
      <w:proofErr w:type="spellEnd"/>
      <w:r w:rsidRPr="008B201B">
        <w:rPr>
          <w:rFonts w:ascii="Bookman Old Style" w:eastAsia="Times New Roman" w:hAnsi="Bookman Old Style"/>
          <w:color w:val="000000"/>
          <w:sz w:val="24"/>
          <w:szCs w:val="24"/>
          <w:lang w:val="en-ID"/>
        </w:rPr>
        <w:t xml:space="preserve"> C dan RS </w:t>
      </w:r>
      <w:proofErr w:type="spellStart"/>
      <w:r w:rsidRPr="008B201B">
        <w:rPr>
          <w:rFonts w:ascii="Bookman Old Style" w:eastAsia="Times New Roman" w:hAnsi="Bookman Old Style"/>
          <w:color w:val="000000"/>
          <w:sz w:val="24"/>
          <w:szCs w:val="24"/>
          <w:lang w:val="en-ID"/>
        </w:rPr>
        <w:t>Akademik</w:t>
      </w:r>
      <w:proofErr w:type="spellEnd"/>
      <w:r w:rsidRPr="008B201B">
        <w:rPr>
          <w:rFonts w:ascii="Bookman Old Style" w:eastAsia="Times New Roman" w:hAnsi="Bookman Old Style"/>
          <w:color w:val="000000"/>
          <w:sz w:val="24"/>
          <w:szCs w:val="24"/>
          <w:lang w:val="en-ID"/>
        </w:rPr>
        <w:t xml:space="preserve"> UGM </w:t>
      </w:r>
      <w:proofErr w:type="spellStart"/>
      <w:r w:rsidRPr="008B201B">
        <w:rPr>
          <w:rFonts w:ascii="Bookman Old Style" w:eastAsia="Times New Roman" w:hAnsi="Bookman Old Style"/>
          <w:color w:val="000000"/>
          <w:sz w:val="24"/>
          <w:szCs w:val="24"/>
          <w:lang w:val="en-ID"/>
        </w:rPr>
        <w:t>dengan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tipe</w:t>
      </w:r>
      <w:proofErr w:type="spellEnd"/>
      <w:r w:rsidRPr="008B201B">
        <w:rPr>
          <w:rFonts w:ascii="Bookman Old Style" w:eastAsia="Times New Roman" w:hAnsi="Bookman Old Style"/>
          <w:color w:val="000000"/>
          <w:sz w:val="24"/>
          <w:szCs w:val="24"/>
          <w:lang w:val="en-ID"/>
        </w:rPr>
        <w:t xml:space="preserve"> B. </w:t>
      </w:r>
      <w:proofErr w:type="spellStart"/>
      <w:r w:rsidRPr="008B201B">
        <w:rPr>
          <w:rFonts w:ascii="Bookman Old Style" w:eastAsia="Times New Roman" w:hAnsi="Bookman Old Style"/>
          <w:color w:val="000000"/>
          <w:sz w:val="24"/>
          <w:szCs w:val="24"/>
          <w:lang w:val="en-ID"/>
        </w:rPr>
        <w:t>Keduanya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memiliki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luasan</w:t>
      </w:r>
      <w:proofErr w:type="spellEnd"/>
      <w:r w:rsidRPr="008B201B">
        <w:rPr>
          <w:rFonts w:ascii="Bookman Old Style" w:eastAsia="Times New Roman" w:hAnsi="Bookman Old Style"/>
          <w:color w:val="000000"/>
          <w:sz w:val="24"/>
          <w:szCs w:val="24"/>
          <w:lang w:val="en-ID"/>
        </w:rPr>
        <w:t xml:space="preserve"> wilayah yang </w:t>
      </w:r>
      <w:proofErr w:type="spellStart"/>
      <w:r w:rsidRPr="008B201B">
        <w:rPr>
          <w:rFonts w:ascii="Bookman Old Style" w:eastAsia="Times New Roman" w:hAnsi="Bookman Old Style"/>
          <w:color w:val="000000"/>
          <w:sz w:val="24"/>
          <w:szCs w:val="24"/>
          <w:lang w:val="en-ID"/>
        </w:rPr>
        <w:t>cukup</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luas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khususnya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dapat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dioptimalkan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dalam</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pengembangan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kedepannya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kedua</w:t>
      </w:r>
      <w:proofErr w:type="spellEnd"/>
      <w:r w:rsidRPr="008B201B">
        <w:rPr>
          <w:rFonts w:ascii="Bookman Old Style" w:eastAsia="Times New Roman" w:hAnsi="Bookman Old Style"/>
          <w:color w:val="000000"/>
          <w:sz w:val="24"/>
          <w:szCs w:val="24"/>
          <w:lang w:val="en-ID"/>
        </w:rPr>
        <w:t xml:space="preserve"> RS </w:t>
      </w:r>
      <w:proofErr w:type="spellStart"/>
      <w:r w:rsidRPr="008B201B">
        <w:rPr>
          <w:rFonts w:ascii="Bookman Old Style" w:eastAsia="Times New Roman" w:hAnsi="Bookman Old Style"/>
          <w:color w:val="000000"/>
          <w:sz w:val="24"/>
          <w:szCs w:val="24"/>
          <w:lang w:val="en-ID"/>
        </w:rPr>
        <w:t>tersebut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memiliki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kapasitas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parkir</w:t>
      </w:r>
      <w:proofErr w:type="spellEnd"/>
      <w:r w:rsidRPr="008B201B">
        <w:rPr>
          <w:rFonts w:ascii="Bookman Old Style" w:eastAsia="Times New Roman" w:hAnsi="Bookman Old Style"/>
          <w:color w:val="000000"/>
          <w:sz w:val="24"/>
          <w:szCs w:val="24"/>
          <w:lang w:val="en-ID"/>
        </w:rPr>
        <w:t xml:space="preserve"> yang </w:t>
      </w:r>
      <w:proofErr w:type="spellStart"/>
      <w:r w:rsidRPr="008B201B">
        <w:rPr>
          <w:rFonts w:ascii="Bookman Old Style" w:eastAsia="Times New Roman" w:hAnsi="Bookman Old Style"/>
          <w:color w:val="000000"/>
          <w:sz w:val="24"/>
          <w:szCs w:val="24"/>
          <w:lang w:val="en-ID"/>
        </w:rPr>
        <w:t>sama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lebih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dari</w:t>
      </w:r>
      <w:proofErr w:type="spellEnd"/>
      <w:r w:rsidRPr="008B201B">
        <w:rPr>
          <w:rFonts w:ascii="Bookman Old Style" w:eastAsia="Times New Roman" w:hAnsi="Bookman Old Style"/>
          <w:color w:val="000000"/>
          <w:sz w:val="24"/>
          <w:szCs w:val="24"/>
          <w:lang w:val="en-ID"/>
        </w:rPr>
        <w:t xml:space="preserve"> 200 </w:t>
      </w:r>
      <w:proofErr w:type="spellStart"/>
      <w:r w:rsidRPr="008B201B">
        <w:rPr>
          <w:rFonts w:ascii="Bookman Old Style" w:eastAsia="Times New Roman" w:hAnsi="Bookman Old Style"/>
          <w:color w:val="000000"/>
          <w:sz w:val="24"/>
          <w:szCs w:val="24"/>
          <w:lang w:val="en-ID"/>
        </w:rPr>
        <w:t>kendaraan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baik</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roda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empat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maupun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roda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dua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dapat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tertampung</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secara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maksimum</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sedangkan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ruas</w:t>
      </w:r>
      <w:proofErr w:type="spellEnd"/>
      <w:r w:rsidRPr="008B201B">
        <w:rPr>
          <w:rFonts w:ascii="Bookman Old Style" w:eastAsia="Times New Roman" w:hAnsi="Bookman Old Style"/>
          <w:color w:val="000000"/>
          <w:sz w:val="24"/>
          <w:szCs w:val="24"/>
          <w:lang w:val="en-ID"/>
        </w:rPr>
        <w:t xml:space="preserve"> dan </w:t>
      </w:r>
      <w:proofErr w:type="spellStart"/>
      <w:r w:rsidRPr="008B201B">
        <w:rPr>
          <w:rFonts w:ascii="Bookman Old Style" w:eastAsia="Times New Roman" w:hAnsi="Bookman Old Style"/>
          <w:color w:val="000000"/>
          <w:sz w:val="24"/>
          <w:szCs w:val="24"/>
          <w:lang w:val="en-ID"/>
        </w:rPr>
        <w:t>lebar</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jalannya</w:t>
      </w:r>
      <w:proofErr w:type="spellEnd"/>
      <w:r w:rsidRPr="008B201B">
        <w:rPr>
          <w:rFonts w:ascii="Bookman Old Style" w:eastAsia="Times New Roman" w:hAnsi="Bookman Old Style"/>
          <w:color w:val="000000"/>
          <w:sz w:val="24"/>
          <w:szCs w:val="24"/>
          <w:lang w:val="en-ID"/>
        </w:rPr>
        <w:t xml:space="preserve"> pun </w:t>
      </w:r>
      <w:proofErr w:type="spellStart"/>
      <w:r w:rsidRPr="008B201B">
        <w:rPr>
          <w:rFonts w:ascii="Bookman Old Style" w:eastAsia="Times New Roman" w:hAnsi="Bookman Old Style"/>
          <w:color w:val="000000"/>
          <w:sz w:val="24"/>
          <w:szCs w:val="24"/>
          <w:lang w:val="en-ID"/>
        </w:rPr>
        <w:t>cukup</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lebar</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dengan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dua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arah</w:t>
      </w:r>
      <w:proofErr w:type="spellEnd"/>
      <w:r w:rsidRPr="008B201B">
        <w:rPr>
          <w:rFonts w:ascii="Bookman Old Style" w:eastAsia="Times New Roman" w:hAnsi="Bookman Old Style"/>
          <w:color w:val="000000"/>
          <w:sz w:val="24"/>
          <w:szCs w:val="24"/>
          <w:lang w:val="en-ID"/>
        </w:rPr>
        <w:t xml:space="preserve">, dan </w:t>
      </w:r>
      <w:proofErr w:type="spellStart"/>
      <w:r w:rsidRPr="008B201B">
        <w:rPr>
          <w:rFonts w:ascii="Bookman Old Style" w:eastAsia="Times New Roman" w:hAnsi="Bookman Old Style"/>
          <w:color w:val="000000"/>
          <w:sz w:val="24"/>
          <w:szCs w:val="24"/>
          <w:lang w:val="en-ID"/>
        </w:rPr>
        <w:t>setiap</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ruasnya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dapat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memuat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dua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kendaraan</w:t>
      </w:r>
      <w:proofErr w:type="spellEnd"/>
      <w:r w:rsidRPr="008B201B">
        <w:rPr>
          <w:rFonts w:ascii="Bookman Old Style" w:eastAsia="Times New Roman" w:hAnsi="Bookman Old Style"/>
          <w:color w:val="000000"/>
          <w:sz w:val="24"/>
          <w:szCs w:val="24"/>
          <w:lang w:val="en-ID"/>
        </w:rPr>
        <w:t xml:space="preserve"> yang </w:t>
      </w:r>
      <w:proofErr w:type="spellStart"/>
      <w:r w:rsidRPr="008B201B">
        <w:rPr>
          <w:rFonts w:ascii="Bookman Old Style" w:eastAsia="Times New Roman" w:hAnsi="Bookman Old Style"/>
          <w:color w:val="000000"/>
          <w:sz w:val="24"/>
          <w:szCs w:val="24"/>
          <w:lang w:val="en-ID"/>
        </w:rPr>
        <w:t>berjalan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berdampingan</w:t>
      </w:r>
      <w:proofErr w:type="spellEnd"/>
      <w:r w:rsidRPr="008B201B">
        <w:rPr>
          <w:rFonts w:ascii="Bookman Old Style" w:eastAsia="Times New Roman" w:hAnsi="Bookman Old Style"/>
          <w:color w:val="000000"/>
          <w:sz w:val="24"/>
          <w:szCs w:val="24"/>
          <w:lang w:val="en-ID"/>
        </w:rPr>
        <w:t xml:space="preserve">. yang </w:t>
      </w:r>
      <w:proofErr w:type="spellStart"/>
      <w:r w:rsidRPr="008B201B">
        <w:rPr>
          <w:rFonts w:ascii="Bookman Old Style" w:eastAsia="Times New Roman" w:hAnsi="Bookman Old Style"/>
          <w:color w:val="000000"/>
          <w:sz w:val="24"/>
          <w:szCs w:val="24"/>
          <w:lang w:val="en-ID"/>
        </w:rPr>
        <w:t>membedakan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keduanya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adalah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aksesibilitas</w:t>
      </w:r>
      <w:proofErr w:type="spellEnd"/>
      <w:r w:rsidRPr="008B201B">
        <w:rPr>
          <w:rFonts w:ascii="Bookman Old Style" w:eastAsia="Times New Roman" w:hAnsi="Bookman Old Style"/>
          <w:color w:val="000000"/>
          <w:sz w:val="24"/>
          <w:szCs w:val="24"/>
          <w:lang w:val="en-ID"/>
        </w:rPr>
        <w:t xml:space="preserve"> di RS </w:t>
      </w:r>
      <w:proofErr w:type="spellStart"/>
      <w:r w:rsidRPr="008B201B">
        <w:rPr>
          <w:rFonts w:ascii="Bookman Old Style" w:eastAsia="Times New Roman" w:hAnsi="Bookman Old Style"/>
          <w:color w:val="000000"/>
          <w:sz w:val="24"/>
          <w:szCs w:val="24"/>
          <w:lang w:val="en-ID"/>
        </w:rPr>
        <w:t>Akademik</w:t>
      </w:r>
      <w:proofErr w:type="spellEnd"/>
      <w:r w:rsidRPr="008B201B">
        <w:rPr>
          <w:rFonts w:ascii="Bookman Old Style" w:eastAsia="Times New Roman" w:hAnsi="Bookman Old Style"/>
          <w:color w:val="000000"/>
          <w:sz w:val="24"/>
          <w:szCs w:val="24"/>
          <w:lang w:val="en-ID"/>
        </w:rPr>
        <w:t xml:space="preserve"> UGM </w:t>
      </w:r>
      <w:proofErr w:type="spellStart"/>
      <w:r w:rsidRPr="008B201B">
        <w:rPr>
          <w:rFonts w:ascii="Bookman Old Style" w:eastAsia="Times New Roman" w:hAnsi="Bookman Old Style"/>
          <w:color w:val="000000"/>
          <w:sz w:val="24"/>
          <w:szCs w:val="24"/>
          <w:lang w:val="en-ID"/>
        </w:rPr>
        <w:t>merupakan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akses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satu</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arah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dimana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akses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masuk</w:t>
      </w:r>
      <w:proofErr w:type="spellEnd"/>
      <w:r w:rsidRPr="008B201B">
        <w:rPr>
          <w:rFonts w:ascii="Bookman Old Style" w:eastAsia="Times New Roman" w:hAnsi="Bookman Old Style"/>
          <w:color w:val="000000"/>
          <w:sz w:val="24"/>
          <w:szCs w:val="24"/>
          <w:lang w:val="en-ID"/>
        </w:rPr>
        <w:t xml:space="preserve"> dan </w:t>
      </w:r>
      <w:proofErr w:type="spellStart"/>
      <w:r w:rsidRPr="008B201B">
        <w:rPr>
          <w:rFonts w:ascii="Bookman Old Style" w:eastAsia="Times New Roman" w:hAnsi="Bookman Old Style"/>
          <w:color w:val="000000"/>
          <w:sz w:val="24"/>
          <w:szCs w:val="24"/>
          <w:lang w:val="en-ID"/>
        </w:rPr>
        <w:t>keluar</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dibedakan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dengan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bentuk</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berupa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pos</w:t>
      </w:r>
      <w:proofErr w:type="spellEnd"/>
      <w:r w:rsidRPr="008B201B">
        <w:rPr>
          <w:rFonts w:ascii="Bookman Old Style" w:eastAsia="Times New Roman" w:hAnsi="Bookman Old Style"/>
          <w:color w:val="000000"/>
          <w:sz w:val="24"/>
          <w:szCs w:val="24"/>
          <w:lang w:val="en-ID"/>
        </w:rPr>
        <w:t xml:space="preserve"> jaga dan portal. </w:t>
      </w:r>
      <w:proofErr w:type="spellStart"/>
      <w:r w:rsidRPr="008B201B">
        <w:rPr>
          <w:rFonts w:ascii="Bookman Old Style" w:eastAsia="Times New Roman" w:hAnsi="Bookman Old Style"/>
          <w:color w:val="000000"/>
          <w:sz w:val="24"/>
          <w:szCs w:val="24"/>
          <w:lang w:val="en-ID"/>
        </w:rPr>
        <w:t>sedangkan</w:t>
      </w:r>
      <w:proofErr w:type="spellEnd"/>
      <w:r w:rsidRPr="008B201B">
        <w:rPr>
          <w:rFonts w:ascii="Bookman Old Style" w:eastAsia="Times New Roman" w:hAnsi="Bookman Old Style"/>
          <w:color w:val="000000"/>
          <w:sz w:val="24"/>
          <w:szCs w:val="24"/>
          <w:lang w:val="en-ID"/>
        </w:rPr>
        <w:t xml:space="preserve"> pada RS PKU Muhammadiyah </w:t>
      </w:r>
      <w:proofErr w:type="spellStart"/>
      <w:r w:rsidRPr="008B201B">
        <w:rPr>
          <w:rFonts w:ascii="Bookman Old Style" w:eastAsia="Times New Roman" w:hAnsi="Bookman Old Style"/>
          <w:color w:val="000000"/>
          <w:sz w:val="24"/>
          <w:szCs w:val="24"/>
          <w:lang w:val="en-ID"/>
        </w:rPr>
        <w:t>Gamping</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sistem</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lastRenderedPageBreak/>
        <w:t>aksesibilitasnya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satu</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arah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dengan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pintu</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masuk</w:t>
      </w:r>
      <w:proofErr w:type="spellEnd"/>
      <w:r w:rsidRPr="008B201B">
        <w:rPr>
          <w:rFonts w:ascii="Bookman Old Style" w:eastAsia="Times New Roman" w:hAnsi="Bookman Old Style"/>
          <w:color w:val="000000"/>
          <w:sz w:val="24"/>
          <w:szCs w:val="24"/>
          <w:lang w:val="en-ID"/>
        </w:rPr>
        <w:t xml:space="preserve"> dan </w:t>
      </w:r>
      <w:proofErr w:type="spellStart"/>
      <w:r w:rsidRPr="008B201B">
        <w:rPr>
          <w:rFonts w:ascii="Bookman Old Style" w:eastAsia="Times New Roman" w:hAnsi="Bookman Old Style"/>
          <w:color w:val="000000"/>
          <w:sz w:val="24"/>
          <w:szCs w:val="24"/>
          <w:lang w:val="en-ID"/>
        </w:rPr>
        <w:t>keluar</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berada</w:t>
      </w:r>
      <w:proofErr w:type="spellEnd"/>
      <w:r w:rsidRPr="008B201B">
        <w:rPr>
          <w:rFonts w:ascii="Bookman Old Style" w:eastAsia="Times New Roman" w:hAnsi="Bookman Old Style"/>
          <w:color w:val="000000"/>
          <w:sz w:val="24"/>
          <w:szCs w:val="24"/>
          <w:lang w:val="en-ID"/>
        </w:rPr>
        <w:t xml:space="preserve"> pada </w:t>
      </w:r>
      <w:proofErr w:type="spellStart"/>
      <w:r w:rsidRPr="008B201B">
        <w:rPr>
          <w:rFonts w:ascii="Bookman Old Style" w:eastAsia="Times New Roman" w:hAnsi="Bookman Old Style"/>
          <w:color w:val="000000"/>
          <w:sz w:val="24"/>
          <w:szCs w:val="24"/>
          <w:lang w:val="en-ID"/>
        </w:rPr>
        <w:t>satu</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titik</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dengan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desain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gerbang</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khusus</w:t>
      </w:r>
      <w:proofErr w:type="spellEnd"/>
      <w:r w:rsidRPr="008B201B">
        <w:rPr>
          <w:rFonts w:ascii="Bookman Old Style" w:eastAsia="Times New Roman" w:hAnsi="Bookman Old Style"/>
          <w:color w:val="000000"/>
          <w:sz w:val="24"/>
          <w:szCs w:val="24"/>
          <w:lang w:val="en-ID"/>
        </w:rPr>
        <w:t>.</w:t>
      </w:r>
    </w:p>
    <w:p w14:paraId="0CA46E3B" w14:textId="77777777" w:rsidR="008B201B" w:rsidRPr="008B201B" w:rsidRDefault="008B201B" w:rsidP="008B201B">
      <w:pPr>
        <w:jc w:val="both"/>
        <w:rPr>
          <w:rFonts w:ascii="Bookman Old Style" w:eastAsia="Times New Roman" w:hAnsi="Bookman Old Style"/>
          <w:color w:val="000000"/>
          <w:sz w:val="28"/>
          <w:szCs w:val="28"/>
          <w:lang w:val="en-ID"/>
        </w:rPr>
      </w:pPr>
    </w:p>
    <w:p w14:paraId="1B2589AE" w14:textId="77777777" w:rsidR="008B201B" w:rsidRPr="003D5250" w:rsidRDefault="008B201B" w:rsidP="008B201B">
      <w:pPr>
        <w:jc w:val="both"/>
        <w:rPr>
          <w:rFonts w:ascii="Bookman Old Style" w:eastAsia="Times New Roman" w:hAnsi="Bookman Old Style"/>
          <w:color w:val="000000"/>
          <w:sz w:val="24"/>
          <w:szCs w:val="24"/>
          <w:lang w:val="en-ID"/>
        </w:rPr>
      </w:pPr>
      <w:proofErr w:type="spellStart"/>
      <w:r w:rsidRPr="008B201B">
        <w:rPr>
          <w:rFonts w:ascii="Bookman Old Style" w:eastAsia="Times New Roman" w:hAnsi="Bookman Old Style"/>
          <w:color w:val="000000"/>
          <w:sz w:val="24"/>
          <w:szCs w:val="24"/>
          <w:lang w:val="en-ID"/>
        </w:rPr>
        <w:t>Berdasarkan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gambaran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kondisi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aksesibilitas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diatas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dapat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disimpulkan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bahwasanya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sistem</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sirkulasi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pejalan</w:t>
      </w:r>
      <w:proofErr w:type="spellEnd"/>
      <w:r w:rsidRPr="008B201B">
        <w:rPr>
          <w:rFonts w:ascii="Bookman Old Style" w:eastAsia="Times New Roman" w:hAnsi="Bookman Old Style"/>
          <w:color w:val="000000"/>
          <w:sz w:val="24"/>
          <w:szCs w:val="24"/>
          <w:lang w:val="en-ID"/>
        </w:rPr>
        <w:t xml:space="preserve"> kaki </w:t>
      </w:r>
      <w:proofErr w:type="spellStart"/>
      <w:r w:rsidRPr="008B201B">
        <w:rPr>
          <w:rFonts w:ascii="Bookman Old Style" w:eastAsia="Times New Roman" w:hAnsi="Bookman Old Style"/>
          <w:color w:val="000000"/>
          <w:sz w:val="24"/>
          <w:szCs w:val="24"/>
          <w:lang w:val="en-ID"/>
        </w:rPr>
        <w:t>atau</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kendaraan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kejelasan</w:t>
      </w:r>
      <w:proofErr w:type="spellEnd"/>
      <w:r w:rsidRPr="008B201B">
        <w:rPr>
          <w:rFonts w:ascii="Bookman Old Style" w:eastAsia="Times New Roman" w:hAnsi="Bookman Old Style"/>
          <w:color w:val="000000"/>
          <w:sz w:val="24"/>
          <w:szCs w:val="24"/>
          <w:lang w:val="en-ID"/>
        </w:rPr>
        <w:t xml:space="preserve"> </w:t>
      </w:r>
      <w:r w:rsidRPr="008B201B">
        <w:rPr>
          <w:rFonts w:ascii="Bookman Old Style" w:eastAsia="Times New Roman" w:hAnsi="Bookman Old Style"/>
          <w:i/>
          <w:iCs/>
          <w:color w:val="000000"/>
          <w:sz w:val="24"/>
          <w:szCs w:val="24"/>
          <w:lang w:val="en-ID"/>
        </w:rPr>
        <w:t xml:space="preserve">entrance, </w:t>
      </w:r>
      <w:r w:rsidRPr="008B201B">
        <w:rPr>
          <w:rFonts w:ascii="Bookman Old Style" w:eastAsia="Times New Roman" w:hAnsi="Bookman Old Style"/>
          <w:color w:val="000000"/>
          <w:sz w:val="24"/>
          <w:szCs w:val="24"/>
          <w:lang w:val="en-ID"/>
        </w:rPr>
        <w:t xml:space="preserve">dan </w:t>
      </w:r>
      <w:proofErr w:type="spellStart"/>
      <w:r w:rsidRPr="008B201B">
        <w:rPr>
          <w:rFonts w:ascii="Bookman Old Style" w:eastAsia="Times New Roman" w:hAnsi="Bookman Old Style"/>
          <w:color w:val="000000"/>
          <w:sz w:val="24"/>
          <w:szCs w:val="24"/>
          <w:lang w:val="en-ID"/>
        </w:rPr>
        <w:t>kenyamanan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parkir</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memiliki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tingkatan</w:t>
      </w:r>
      <w:proofErr w:type="spellEnd"/>
      <w:r w:rsidRPr="008B201B">
        <w:rPr>
          <w:rFonts w:ascii="Bookman Old Style" w:eastAsia="Times New Roman" w:hAnsi="Bookman Old Style"/>
          <w:color w:val="000000"/>
          <w:sz w:val="24"/>
          <w:szCs w:val="24"/>
          <w:lang w:val="en-ID"/>
        </w:rPr>
        <w:t xml:space="preserve"> yang </w:t>
      </w:r>
      <w:proofErr w:type="spellStart"/>
      <w:r w:rsidRPr="008B201B">
        <w:rPr>
          <w:rFonts w:ascii="Bookman Old Style" w:eastAsia="Times New Roman" w:hAnsi="Bookman Old Style"/>
          <w:color w:val="000000"/>
          <w:sz w:val="24"/>
          <w:szCs w:val="24"/>
          <w:lang w:val="en-ID"/>
        </w:rPr>
        <w:t>beragam</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Namun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ukuran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maupun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jarak</w:t>
      </w:r>
      <w:proofErr w:type="spellEnd"/>
      <w:r w:rsidRPr="008B201B">
        <w:rPr>
          <w:rFonts w:ascii="Bookman Old Style" w:eastAsia="Times New Roman" w:hAnsi="Bookman Old Style"/>
          <w:color w:val="000000"/>
          <w:sz w:val="24"/>
          <w:szCs w:val="24"/>
          <w:lang w:val="en-ID"/>
        </w:rPr>
        <w:t xml:space="preserve"> yang </w:t>
      </w:r>
      <w:proofErr w:type="spellStart"/>
      <w:r w:rsidRPr="008B201B">
        <w:rPr>
          <w:rFonts w:ascii="Bookman Old Style" w:eastAsia="Times New Roman" w:hAnsi="Bookman Old Style"/>
          <w:color w:val="000000"/>
          <w:sz w:val="24"/>
          <w:szCs w:val="24"/>
          <w:lang w:val="en-ID"/>
        </w:rPr>
        <w:t>ditemukan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masih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rasional</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terhadap</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kualitas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maupun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tipe</w:t>
      </w:r>
      <w:proofErr w:type="spellEnd"/>
      <w:r w:rsidRPr="008B201B">
        <w:rPr>
          <w:rFonts w:ascii="Bookman Old Style" w:eastAsia="Times New Roman" w:hAnsi="Bookman Old Style"/>
          <w:color w:val="000000"/>
          <w:sz w:val="24"/>
          <w:szCs w:val="24"/>
          <w:lang w:val="en-ID"/>
        </w:rPr>
        <w:t xml:space="preserve"> masing-masing </w:t>
      </w:r>
      <w:proofErr w:type="spellStart"/>
      <w:r w:rsidRPr="008B201B">
        <w:rPr>
          <w:rFonts w:ascii="Bookman Old Style" w:eastAsia="Times New Roman" w:hAnsi="Bookman Old Style"/>
          <w:color w:val="000000"/>
          <w:sz w:val="24"/>
          <w:szCs w:val="24"/>
          <w:lang w:val="en-ID"/>
        </w:rPr>
        <w:t>rumah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sakit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untuk</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meninjau</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lebih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jauh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tentang</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efisiensi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pemanfaatan</w:t>
      </w:r>
      <w:proofErr w:type="spellEnd"/>
      <w:r w:rsidRPr="008B201B">
        <w:rPr>
          <w:rFonts w:ascii="Bookman Old Style" w:eastAsia="Times New Roman" w:hAnsi="Bookman Old Style"/>
          <w:color w:val="000000"/>
          <w:sz w:val="24"/>
          <w:szCs w:val="24"/>
          <w:lang w:val="en-ID"/>
        </w:rPr>
        <w:t xml:space="preserve"> dan </w:t>
      </w:r>
      <w:proofErr w:type="spellStart"/>
      <w:r w:rsidRPr="008B201B">
        <w:rPr>
          <w:rFonts w:ascii="Bookman Old Style" w:eastAsia="Times New Roman" w:hAnsi="Bookman Old Style"/>
          <w:color w:val="000000"/>
          <w:sz w:val="24"/>
          <w:szCs w:val="24"/>
          <w:lang w:val="en-ID"/>
        </w:rPr>
        <w:t>implementasi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sistem</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aksesibilitas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kawasan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perlu</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dilakukan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pengukuran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spesifik</w:t>
      </w:r>
      <w:proofErr w:type="spellEnd"/>
      <w:r w:rsidRPr="008B201B">
        <w:rPr>
          <w:rFonts w:ascii="Bookman Old Style" w:eastAsia="Times New Roman" w:hAnsi="Bookman Old Style"/>
          <w:color w:val="000000"/>
          <w:sz w:val="24"/>
          <w:szCs w:val="24"/>
          <w:lang w:val="en-ID"/>
        </w:rPr>
        <w:t xml:space="preserve"> dan </w:t>
      </w:r>
      <w:proofErr w:type="spellStart"/>
      <w:r w:rsidRPr="008B201B">
        <w:rPr>
          <w:rFonts w:ascii="Bookman Old Style" w:eastAsia="Times New Roman" w:hAnsi="Bookman Old Style"/>
          <w:color w:val="000000"/>
          <w:sz w:val="24"/>
          <w:szCs w:val="24"/>
          <w:lang w:val="en-ID"/>
        </w:rPr>
        <w:t>penggambaran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situasi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lingkungan</w:t>
      </w:r>
      <w:proofErr w:type="spellEnd"/>
      <w:r w:rsidRPr="008B201B">
        <w:rPr>
          <w:rFonts w:ascii="Bookman Old Style" w:eastAsia="Times New Roman" w:hAnsi="Bookman Old Style"/>
          <w:color w:val="000000"/>
          <w:sz w:val="24"/>
          <w:szCs w:val="24"/>
          <w:lang w:val="en-ID"/>
        </w:rPr>
        <w:t xml:space="preserve"> pada masing-masing </w:t>
      </w:r>
      <w:proofErr w:type="spellStart"/>
      <w:r w:rsidRPr="008B201B">
        <w:rPr>
          <w:rFonts w:ascii="Bookman Old Style" w:eastAsia="Times New Roman" w:hAnsi="Bookman Old Style"/>
          <w:color w:val="000000"/>
          <w:sz w:val="24"/>
          <w:szCs w:val="24"/>
          <w:lang w:val="en-ID"/>
        </w:rPr>
        <w:t>rumah</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sakit</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untuk</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kemudian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dibandingkan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dengan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standar</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kenyamanan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sistem</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aksesibilitas</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adapun</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perbandingannya</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sebagai</w:t>
      </w:r>
      <w:proofErr w:type="spellEnd"/>
      <w:r w:rsidRPr="008B201B">
        <w:rPr>
          <w:rFonts w:ascii="Bookman Old Style" w:eastAsia="Times New Roman" w:hAnsi="Bookman Old Style"/>
          <w:color w:val="000000"/>
          <w:sz w:val="24"/>
          <w:szCs w:val="24"/>
          <w:lang w:val="en-ID"/>
        </w:rPr>
        <w:t xml:space="preserve"> </w:t>
      </w:r>
      <w:proofErr w:type="spellStart"/>
      <w:r w:rsidRPr="008B201B">
        <w:rPr>
          <w:rFonts w:ascii="Bookman Old Style" w:eastAsia="Times New Roman" w:hAnsi="Bookman Old Style"/>
          <w:color w:val="000000"/>
          <w:sz w:val="24"/>
          <w:szCs w:val="24"/>
          <w:lang w:val="en-ID"/>
        </w:rPr>
        <w:t>berikut</w:t>
      </w:r>
      <w:proofErr w:type="spellEnd"/>
      <w:r w:rsidRPr="008B201B">
        <w:rPr>
          <w:rFonts w:ascii="Bookman Old Style" w:eastAsia="Times New Roman" w:hAnsi="Bookman Old Style"/>
          <w:color w:val="000000"/>
          <w:sz w:val="24"/>
          <w:szCs w:val="24"/>
          <w:lang w:val="en-ID"/>
        </w:rPr>
        <w:t xml:space="preserve"> :</w:t>
      </w:r>
    </w:p>
    <w:p w14:paraId="0A1F8D30" w14:textId="77777777" w:rsidR="003D5250" w:rsidRPr="008B201B" w:rsidRDefault="003D5250" w:rsidP="008B201B">
      <w:pPr>
        <w:jc w:val="both"/>
        <w:rPr>
          <w:rFonts w:ascii="Bookman Old Style" w:eastAsia="Times New Roman" w:hAnsi="Bookman Old Style"/>
          <w:sz w:val="28"/>
          <w:szCs w:val="28"/>
          <w:lang w:val="en-ID"/>
        </w:rPr>
      </w:pPr>
    </w:p>
    <w:p w14:paraId="77782E05" w14:textId="77777777" w:rsidR="003D5250" w:rsidRPr="003D5250" w:rsidRDefault="003D5250" w:rsidP="003D5250">
      <w:pPr>
        <w:jc w:val="center"/>
        <w:rPr>
          <w:rFonts w:ascii="Bookman Old Style" w:eastAsia="Times New Roman" w:hAnsi="Bookman Old Style"/>
          <w:color w:val="000000"/>
          <w:sz w:val="24"/>
          <w:szCs w:val="24"/>
          <w:lang w:val="en-ID"/>
        </w:rPr>
      </w:pPr>
      <w:r w:rsidRPr="003D5250">
        <w:rPr>
          <w:rFonts w:ascii="Bookman Old Style" w:eastAsia="Times New Roman" w:hAnsi="Bookman Old Style"/>
          <w:b/>
          <w:bCs/>
          <w:color w:val="000000"/>
          <w:sz w:val="20"/>
          <w:szCs w:val="20"/>
          <w:lang w:val="en-ID"/>
        </w:rPr>
        <w:t xml:space="preserve">Table.4 </w:t>
      </w:r>
      <w:proofErr w:type="spellStart"/>
      <w:r w:rsidRPr="003D5250">
        <w:rPr>
          <w:rFonts w:ascii="Bookman Old Style" w:eastAsia="Times New Roman" w:hAnsi="Bookman Old Style"/>
          <w:b/>
          <w:bCs/>
          <w:color w:val="000000"/>
          <w:sz w:val="20"/>
          <w:szCs w:val="20"/>
          <w:lang w:val="en-ID"/>
        </w:rPr>
        <w:t>Perbandingan</w:t>
      </w:r>
      <w:proofErr w:type="spellEnd"/>
      <w:r w:rsidRPr="003D5250">
        <w:rPr>
          <w:rFonts w:ascii="Bookman Old Style" w:eastAsia="Times New Roman" w:hAnsi="Bookman Old Style"/>
          <w:b/>
          <w:bCs/>
          <w:color w:val="000000"/>
          <w:sz w:val="20"/>
          <w:szCs w:val="20"/>
          <w:lang w:val="en-ID"/>
        </w:rPr>
        <w:t xml:space="preserve"> Data </w:t>
      </w:r>
      <w:proofErr w:type="spellStart"/>
      <w:r w:rsidRPr="003D5250">
        <w:rPr>
          <w:rFonts w:ascii="Bookman Old Style" w:eastAsia="Times New Roman" w:hAnsi="Bookman Old Style"/>
          <w:b/>
          <w:bCs/>
          <w:color w:val="000000"/>
          <w:sz w:val="20"/>
          <w:szCs w:val="20"/>
          <w:lang w:val="en-ID"/>
        </w:rPr>
        <w:t>Fisik</w:t>
      </w:r>
      <w:proofErr w:type="spellEnd"/>
      <w:r w:rsidRPr="003D5250">
        <w:rPr>
          <w:rFonts w:ascii="Bookman Old Style" w:eastAsia="Times New Roman" w:hAnsi="Bookman Old Style"/>
          <w:b/>
          <w:bCs/>
          <w:color w:val="000000"/>
          <w:sz w:val="20"/>
          <w:szCs w:val="20"/>
          <w:lang w:val="en-ID"/>
        </w:rPr>
        <w:t xml:space="preserve"> </w:t>
      </w:r>
      <w:proofErr w:type="spellStart"/>
      <w:r w:rsidRPr="003D5250">
        <w:rPr>
          <w:rFonts w:ascii="Bookman Old Style" w:eastAsia="Times New Roman" w:hAnsi="Bookman Old Style"/>
          <w:b/>
          <w:bCs/>
          <w:color w:val="000000"/>
          <w:sz w:val="20"/>
          <w:szCs w:val="20"/>
          <w:lang w:val="en-ID"/>
        </w:rPr>
        <w:t>Lapangan</w:t>
      </w:r>
      <w:proofErr w:type="spellEnd"/>
      <w:r w:rsidRPr="003D5250">
        <w:rPr>
          <w:rFonts w:ascii="Bookman Old Style" w:eastAsia="Times New Roman" w:hAnsi="Bookman Old Style"/>
          <w:b/>
          <w:bCs/>
          <w:color w:val="000000"/>
          <w:sz w:val="20"/>
          <w:szCs w:val="20"/>
          <w:lang w:val="en-ID"/>
        </w:rPr>
        <w:t xml:space="preserve"> </w:t>
      </w:r>
      <w:proofErr w:type="spellStart"/>
      <w:r w:rsidRPr="003D5250">
        <w:rPr>
          <w:rFonts w:ascii="Bookman Old Style" w:eastAsia="Times New Roman" w:hAnsi="Bookman Old Style"/>
          <w:b/>
          <w:bCs/>
          <w:color w:val="000000"/>
          <w:sz w:val="20"/>
          <w:szCs w:val="20"/>
          <w:lang w:val="en-ID"/>
        </w:rPr>
        <w:t>Terhadap</w:t>
      </w:r>
      <w:proofErr w:type="spellEnd"/>
      <w:r w:rsidRPr="003D5250">
        <w:rPr>
          <w:rFonts w:ascii="Bookman Old Style" w:eastAsia="Times New Roman" w:hAnsi="Bookman Old Style"/>
          <w:b/>
          <w:bCs/>
          <w:color w:val="000000"/>
          <w:sz w:val="20"/>
          <w:szCs w:val="20"/>
          <w:lang w:val="en-ID"/>
        </w:rPr>
        <w:t xml:space="preserve"> </w:t>
      </w:r>
      <w:proofErr w:type="spellStart"/>
      <w:r w:rsidRPr="003D5250">
        <w:rPr>
          <w:rFonts w:ascii="Bookman Old Style" w:eastAsia="Times New Roman" w:hAnsi="Bookman Old Style"/>
          <w:b/>
          <w:bCs/>
          <w:color w:val="000000"/>
          <w:sz w:val="20"/>
          <w:szCs w:val="20"/>
          <w:lang w:val="en-ID"/>
        </w:rPr>
        <w:t>Standar</w:t>
      </w:r>
      <w:proofErr w:type="spellEnd"/>
      <w:r w:rsidRPr="003D5250">
        <w:rPr>
          <w:rFonts w:ascii="Bookman Old Style" w:eastAsia="Times New Roman" w:hAnsi="Bookman Old Style"/>
          <w:b/>
          <w:bCs/>
          <w:color w:val="000000"/>
          <w:sz w:val="20"/>
          <w:szCs w:val="20"/>
          <w:lang w:val="en-ID"/>
        </w:rPr>
        <w:t xml:space="preserve"> </w:t>
      </w:r>
      <w:proofErr w:type="spellStart"/>
      <w:r w:rsidRPr="003D5250">
        <w:rPr>
          <w:rFonts w:ascii="Bookman Old Style" w:eastAsia="Times New Roman" w:hAnsi="Bookman Old Style"/>
          <w:b/>
          <w:bCs/>
          <w:color w:val="000000"/>
          <w:sz w:val="20"/>
          <w:szCs w:val="20"/>
          <w:lang w:val="en-ID"/>
        </w:rPr>
        <w:t>Kenyamanan</w:t>
      </w:r>
      <w:proofErr w:type="spellEnd"/>
      <w:r w:rsidRPr="003D5250">
        <w:rPr>
          <w:rFonts w:ascii="Bookman Old Style" w:eastAsia="Times New Roman" w:hAnsi="Bookman Old Style"/>
          <w:b/>
          <w:bCs/>
          <w:color w:val="000000"/>
          <w:sz w:val="20"/>
          <w:szCs w:val="20"/>
          <w:lang w:val="en-ID"/>
        </w:rPr>
        <w:t xml:space="preserve"> </w:t>
      </w:r>
      <w:proofErr w:type="spellStart"/>
      <w:r w:rsidRPr="003D5250">
        <w:rPr>
          <w:rFonts w:ascii="Bookman Old Style" w:eastAsia="Times New Roman" w:hAnsi="Bookman Old Style"/>
          <w:b/>
          <w:bCs/>
          <w:color w:val="000000"/>
          <w:sz w:val="20"/>
          <w:szCs w:val="20"/>
          <w:lang w:val="en-ID"/>
        </w:rPr>
        <w:t>Aksesibilitas</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055"/>
        <w:gridCol w:w="745"/>
        <w:gridCol w:w="987"/>
        <w:gridCol w:w="694"/>
        <w:gridCol w:w="715"/>
        <w:gridCol w:w="795"/>
        <w:gridCol w:w="663"/>
        <w:gridCol w:w="694"/>
        <w:gridCol w:w="610"/>
        <w:gridCol w:w="979"/>
      </w:tblGrid>
      <w:tr w:rsidR="003D5250" w:rsidRPr="003D5250" w14:paraId="799654F9" w14:textId="77777777" w:rsidTr="003D5250">
        <w:trPr>
          <w:trHeight w:val="270"/>
        </w:trPr>
        <w:tc>
          <w:tcPr>
            <w:tcW w:w="0" w:type="auto"/>
            <w:vMerge w:val="restart"/>
            <w:tcBorders>
              <w:bottom w:val="single" w:sz="4" w:space="0" w:color="000000"/>
            </w:tcBorders>
            <w:tcMar>
              <w:top w:w="0" w:type="dxa"/>
              <w:left w:w="108" w:type="dxa"/>
              <w:bottom w:w="0" w:type="dxa"/>
              <w:right w:w="108" w:type="dxa"/>
            </w:tcMar>
            <w:vAlign w:val="center"/>
            <w:hideMark/>
          </w:tcPr>
          <w:p w14:paraId="588A6FE0" w14:textId="77777777" w:rsidR="003D5250" w:rsidRPr="003D5250" w:rsidRDefault="003D5250" w:rsidP="003D5250">
            <w:pPr>
              <w:rPr>
                <w:rFonts w:ascii="Bookman Old Style" w:eastAsia="Times New Roman" w:hAnsi="Bookman Old Style"/>
                <w:sz w:val="18"/>
                <w:szCs w:val="18"/>
                <w:lang w:val="en-ID"/>
              </w:rPr>
            </w:pPr>
          </w:p>
          <w:p w14:paraId="51F2BA2B"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 xml:space="preserve">Nama </w:t>
            </w:r>
            <w:proofErr w:type="spellStart"/>
            <w:r w:rsidRPr="003D5250">
              <w:rPr>
                <w:rFonts w:ascii="Bookman Old Style" w:eastAsia="Times New Roman" w:hAnsi="Bookman Old Style"/>
                <w:b/>
                <w:bCs/>
                <w:color w:val="000000"/>
                <w:sz w:val="18"/>
                <w:szCs w:val="18"/>
                <w:lang w:val="en-ID"/>
              </w:rPr>
              <w:t>Rumah</w:t>
            </w:r>
            <w:proofErr w:type="spellEnd"/>
            <w:r w:rsidRPr="003D5250">
              <w:rPr>
                <w:rFonts w:ascii="Bookman Old Style" w:eastAsia="Times New Roman" w:hAnsi="Bookman Old Style"/>
                <w:b/>
                <w:bCs/>
                <w:color w:val="000000"/>
                <w:sz w:val="18"/>
                <w:szCs w:val="18"/>
                <w:lang w:val="en-ID"/>
              </w:rPr>
              <w:t xml:space="preserve"> </w:t>
            </w:r>
            <w:proofErr w:type="spellStart"/>
            <w:r w:rsidRPr="003D5250">
              <w:rPr>
                <w:rFonts w:ascii="Bookman Old Style" w:eastAsia="Times New Roman" w:hAnsi="Bookman Old Style"/>
                <w:b/>
                <w:bCs/>
                <w:color w:val="000000"/>
                <w:sz w:val="18"/>
                <w:szCs w:val="18"/>
                <w:lang w:val="en-ID"/>
              </w:rPr>
              <w:t>Sakit</w:t>
            </w:r>
            <w:proofErr w:type="spellEnd"/>
          </w:p>
        </w:tc>
        <w:tc>
          <w:tcPr>
            <w:tcW w:w="0" w:type="auto"/>
            <w:gridSpan w:val="3"/>
            <w:tcBorders>
              <w:bottom w:val="single" w:sz="4" w:space="0" w:color="000000"/>
            </w:tcBorders>
            <w:tcMar>
              <w:top w:w="0" w:type="dxa"/>
              <w:left w:w="108" w:type="dxa"/>
              <w:bottom w:w="0" w:type="dxa"/>
              <w:right w:w="108" w:type="dxa"/>
            </w:tcMar>
            <w:vAlign w:val="center"/>
            <w:hideMark/>
          </w:tcPr>
          <w:p w14:paraId="67DCDCA2"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Data Primer</w:t>
            </w:r>
          </w:p>
        </w:tc>
        <w:tc>
          <w:tcPr>
            <w:tcW w:w="0" w:type="auto"/>
            <w:tcBorders>
              <w:bottom w:val="single" w:sz="4" w:space="0" w:color="000000"/>
            </w:tcBorders>
            <w:tcMar>
              <w:top w:w="0" w:type="dxa"/>
              <w:left w:w="108" w:type="dxa"/>
              <w:bottom w:w="0" w:type="dxa"/>
              <w:right w:w="108" w:type="dxa"/>
            </w:tcMar>
            <w:vAlign w:val="center"/>
            <w:hideMark/>
          </w:tcPr>
          <w:p w14:paraId="1F092AF7" w14:textId="77777777" w:rsidR="003D5250" w:rsidRPr="003D5250" w:rsidRDefault="003D5250" w:rsidP="003D5250">
            <w:pPr>
              <w:rPr>
                <w:rFonts w:ascii="Bookman Old Style" w:eastAsia="Times New Roman" w:hAnsi="Bookman Old Style"/>
                <w:sz w:val="18"/>
                <w:szCs w:val="18"/>
                <w:lang w:val="en-ID"/>
              </w:rPr>
            </w:pPr>
          </w:p>
        </w:tc>
        <w:tc>
          <w:tcPr>
            <w:tcW w:w="0" w:type="auto"/>
            <w:tcBorders>
              <w:bottom w:val="single" w:sz="4" w:space="0" w:color="000000"/>
            </w:tcBorders>
            <w:tcMar>
              <w:top w:w="0" w:type="dxa"/>
              <w:left w:w="108" w:type="dxa"/>
              <w:bottom w:w="0" w:type="dxa"/>
              <w:right w:w="108" w:type="dxa"/>
            </w:tcMar>
            <w:vAlign w:val="center"/>
            <w:hideMark/>
          </w:tcPr>
          <w:p w14:paraId="3DC1FFBA" w14:textId="77777777" w:rsidR="003D5250" w:rsidRPr="003D5250" w:rsidRDefault="003D5250" w:rsidP="003D5250">
            <w:pPr>
              <w:rPr>
                <w:rFonts w:ascii="Bookman Old Style" w:eastAsia="Times New Roman" w:hAnsi="Bookman Old Style"/>
                <w:sz w:val="18"/>
                <w:szCs w:val="18"/>
                <w:lang w:val="en-ID"/>
              </w:rPr>
            </w:pPr>
          </w:p>
        </w:tc>
        <w:tc>
          <w:tcPr>
            <w:tcW w:w="0" w:type="auto"/>
            <w:gridSpan w:val="4"/>
            <w:tcBorders>
              <w:bottom w:val="single" w:sz="4" w:space="0" w:color="000000"/>
            </w:tcBorders>
            <w:tcMar>
              <w:top w:w="0" w:type="dxa"/>
              <w:left w:w="108" w:type="dxa"/>
              <w:bottom w:w="0" w:type="dxa"/>
              <w:right w:w="108" w:type="dxa"/>
            </w:tcMar>
            <w:vAlign w:val="center"/>
            <w:hideMark/>
          </w:tcPr>
          <w:p w14:paraId="567C4CAC" w14:textId="77777777" w:rsidR="003D5250" w:rsidRPr="003D5250" w:rsidRDefault="003D5250" w:rsidP="003D5250">
            <w:pPr>
              <w:jc w:val="center"/>
              <w:rPr>
                <w:rFonts w:ascii="Bookman Old Style" w:eastAsia="Times New Roman" w:hAnsi="Bookman Old Style"/>
                <w:sz w:val="18"/>
                <w:szCs w:val="18"/>
                <w:lang w:val="en-ID"/>
              </w:rPr>
            </w:pPr>
            <w:proofErr w:type="spellStart"/>
            <w:r w:rsidRPr="003D5250">
              <w:rPr>
                <w:rFonts w:ascii="Bookman Old Style" w:eastAsia="Times New Roman" w:hAnsi="Bookman Old Style"/>
                <w:b/>
                <w:bCs/>
                <w:color w:val="000000"/>
                <w:sz w:val="18"/>
                <w:szCs w:val="18"/>
                <w:lang w:val="en-ID"/>
              </w:rPr>
              <w:t>Standar</w:t>
            </w:r>
            <w:proofErr w:type="spellEnd"/>
            <w:r w:rsidRPr="003D5250">
              <w:rPr>
                <w:rFonts w:ascii="Bookman Old Style" w:eastAsia="Times New Roman" w:hAnsi="Bookman Old Style"/>
                <w:b/>
                <w:bCs/>
                <w:color w:val="000000"/>
                <w:sz w:val="18"/>
                <w:szCs w:val="18"/>
                <w:lang w:val="en-ID"/>
              </w:rPr>
              <w:t xml:space="preserve"> </w:t>
            </w:r>
            <w:proofErr w:type="spellStart"/>
            <w:r w:rsidRPr="003D5250">
              <w:rPr>
                <w:rFonts w:ascii="Bookman Old Style" w:eastAsia="Times New Roman" w:hAnsi="Bookman Old Style"/>
                <w:b/>
                <w:bCs/>
                <w:color w:val="000000"/>
                <w:sz w:val="18"/>
                <w:szCs w:val="18"/>
                <w:lang w:val="en-ID"/>
              </w:rPr>
              <w:t>Kenyamanan</w:t>
            </w:r>
            <w:proofErr w:type="spellEnd"/>
          </w:p>
        </w:tc>
      </w:tr>
      <w:tr w:rsidR="003D5250" w:rsidRPr="003D5250" w14:paraId="504FB24E" w14:textId="77777777" w:rsidTr="003D5250">
        <w:trPr>
          <w:trHeight w:val="407"/>
        </w:trPr>
        <w:tc>
          <w:tcPr>
            <w:tcW w:w="0" w:type="auto"/>
            <w:vMerge/>
            <w:tcBorders>
              <w:bottom w:val="single" w:sz="4" w:space="0" w:color="000000"/>
            </w:tcBorders>
            <w:vAlign w:val="center"/>
            <w:hideMark/>
          </w:tcPr>
          <w:p w14:paraId="1746C347" w14:textId="77777777" w:rsidR="003D5250" w:rsidRPr="003D5250" w:rsidRDefault="003D5250" w:rsidP="003D5250">
            <w:pPr>
              <w:rPr>
                <w:rFonts w:ascii="Bookman Old Style" w:eastAsia="Times New Roman" w:hAnsi="Bookman Old Style"/>
                <w:sz w:val="18"/>
                <w:szCs w:val="18"/>
                <w:lang w:val="en-ID"/>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0BE4726" w14:textId="77777777" w:rsidR="003D5250" w:rsidRPr="003D5250" w:rsidRDefault="003D5250" w:rsidP="003D5250">
            <w:pPr>
              <w:jc w:val="center"/>
              <w:rPr>
                <w:rFonts w:ascii="Bookman Old Style" w:eastAsia="Times New Roman" w:hAnsi="Bookman Old Style"/>
                <w:sz w:val="18"/>
                <w:szCs w:val="18"/>
                <w:lang w:val="en-ID"/>
              </w:rPr>
            </w:pPr>
            <w:proofErr w:type="spellStart"/>
            <w:r w:rsidRPr="003D5250">
              <w:rPr>
                <w:rFonts w:ascii="Bookman Old Style" w:eastAsia="Times New Roman" w:hAnsi="Bookman Old Style"/>
                <w:b/>
                <w:bCs/>
                <w:color w:val="000000"/>
                <w:sz w:val="18"/>
                <w:szCs w:val="18"/>
                <w:lang w:val="en-ID"/>
              </w:rPr>
              <w:t>Kapasitas</w:t>
            </w:r>
            <w:proofErr w:type="spellEnd"/>
            <w:r w:rsidRPr="003D5250">
              <w:rPr>
                <w:rFonts w:ascii="Bookman Old Style" w:eastAsia="Times New Roman" w:hAnsi="Bookman Old Style"/>
                <w:b/>
                <w:bCs/>
                <w:color w:val="000000"/>
                <w:sz w:val="18"/>
                <w:szCs w:val="18"/>
                <w:lang w:val="en-ID"/>
              </w:rPr>
              <w:t xml:space="preserve"> </w:t>
            </w:r>
            <w:proofErr w:type="spellStart"/>
            <w:r w:rsidRPr="003D5250">
              <w:rPr>
                <w:rFonts w:ascii="Bookman Old Style" w:eastAsia="Times New Roman" w:hAnsi="Bookman Old Style"/>
                <w:b/>
                <w:bCs/>
                <w:color w:val="000000"/>
                <w:sz w:val="18"/>
                <w:szCs w:val="18"/>
                <w:lang w:val="en-ID"/>
              </w:rPr>
              <w:t>Parkir</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EBC33CD" w14:textId="77777777" w:rsidR="003D5250" w:rsidRPr="003D5250" w:rsidRDefault="003D5250" w:rsidP="003D5250">
            <w:pPr>
              <w:jc w:val="center"/>
              <w:rPr>
                <w:rFonts w:ascii="Bookman Old Style" w:eastAsia="Times New Roman" w:hAnsi="Bookman Old Style"/>
                <w:sz w:val="18"/>
                <w:szCs w:val="18"/>
                <w:lang w:val="en-ID"/>
              </w:rPr>
            </w:pPr>
            <w:proofErr w:type="spellStart"/>
            <w:r w:rsidRPr="003D5250">
              <w:rPr>
                <w:rFonts w:ascii="Bookman Old Style" w:eastAsia="Times New Roman" w:hAnsi="Bookman Old Style"/>
                <w:b/>
                <w:bCs/>
                <w:color w:val="000000"/>
                <w:sz w:val="18"/>
                <w:szCs w:val="18"/>
                <w:lang w:val="en-ID"/>
              </w:rPr>
              <w:t>Jumlah</w:t>
            </w:r>
            <w:proofErr w:type="spellEnd"/>
            <w:r w:rsidRPr="003D5250">
              <w:rPr>
                <w:rFonts w:ascii="Bookman Old Style" w:eastAsia="Times New Roman" w:hAnsi="Bookman Old Style"/>
                <w:b/>
                <w:bCs/>
                <w:color w:val="000000"/>
                <w:sz w:val="18"/>
                <w:szCs w:val="18"/>
                <w:lang w:val="en-ID"/>
              </w:rPr>
              <w:t xml:space="preserve">/Lebar </w:t>
            </w:r>
            <w:proofErr w:type="spellStart"/>
            <w:r w:rsidRPr="003D5250">
              <w:rPr>
                <w:rFonts w:ascii="Bookman Old Style" w:eastAsia="Times New Roman" w:hAnsi="Bookman Old Style"/>
                <w:b/>
                <w:bCs/>
                <w:color w:val="000000"/>
                <w:sz w:val="18"/>
                <w:szCs w:val="18"/>
                <w:lang w:val="en-ID"/>
              </w:rPr>
              <w:t>Akses</w:t>
            </w:r>
            <w:proofErr w:type="spellEnd"/>
            <w:r w:rsidRPr="003D5250">
              <w:rPr>
                <w:rFonts w:ascii="Bookman Old Style" w:eastAsia="Times New Roman" w:hAnsi="Bookman Old Style"/>
                <w:b/>
                <w:bCs/>
                <w:color w:val="000000"/>
                <w:sz w:val="18"/>
                <w:szCs w:val="18"/>
                <w:lang w:val="en-ID"/>
              </w:rPr>
              <w:t xml:space="preserve"> (</w:t>
            </w:r>
            <w:proofErr w:type="spellStart"/>
            <w:r w:rsidRPr="003D5250">
              <w:rPr>
                <w:rFonts w:ascii="Bookman Old Style" w:eastAsia="Times New Roman" w:hAnsi="Bookman Old Style"/>
                <w:b/>
                <w:bCs/>
                <w:color w:val="000000"/>
                <w:sz w:val="18"/>
                <w:szCs w:val="18"/>
                <w:lang w:val="en-ID"/>
              </w:rPr>
              <w:t>Gerbang</w:t>
            </w:r>
            <w:proofErr w:type="spellEnd"/>
            <w:r w:rsidRPr="003D5250">
              <w:rPr>
                <w:rFonts w:ascii="Bookman Old Style" w:eastAsia="Times New Roman" w:hAnsi="Bookman Old Style"/>
                <w:b/>
                <w:bCs/>
                <w:color w:val="000000"/>
                <w:sz w:val="18"/>
                <w:szCs w:val="18"/>
                <w:lang w:val="en-ID"/>
              </w:rPr>
              <w:t>)</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451C25C0"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 xml:space="preserve">Lebar </w:t>
            </w:r>
            <w:proofErr w:type="spellStart"/>
            <w:r w:rsidRPr="003D5250">
              <w:rPr>
                <w:rFonts w:ascii="Bookman Old Style" w:eastAsia="Times New Roman" w:hAnsi="Bookman Old Style"/>
                <w:b/>
                <w:bCs/>
                <w:color w:val="000000"/>
                <w:sz w:val="18"/>
                <w:szCs w:val="18"/>
                <w:lang w:val="en-ID"/>
              </w:rPr>
              <w:t>Jaringan</w:t>
            </w:r>
            <w:proofErr w:type="spellEnd"/>
            <w:r w:rsidRPr="003D5250">
              <w:rPr>
                <w:rFonts w:ascii="Bookman Old Style" w:eastAsia="Times New Roman" w:hAnsi="Bookman Old Style"/>
                <w:b/>
                <w:bCs/>
                <w:color w:val="000000"/>
                <w:sz w:val="18"/>
                <w:szCs w:val="18"/>
                <w:lang w:val="en-ID"/>
              </w:rPr>
              <w:t xml:space="preserve"> Jalan</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3E10E57"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 xml:space="preserve">Jarak </w:t>
            </w:r>
            <w:proofErr w:type="spellStart"/>
            <w:r w:rsidRPr="003D5250">
              <w:rPr>
                <w:rFonts w:ascii="Bookman Old Style" w:eastAsia="Times New Roman" w:hAnsi="Bookman Old Style"/>
                <w:b/>
                <w:bCs/>
                <w:color w:val="000000"/>
                <w:sz w:val="18"/>
                <w:szCs w:val="18"/>
                <w:lang w:val="en-ID"/>
              </w:rPr>
              <w:t>Tempuh</w:t>
            </w:r>
            <w:proofErr w:type="spellEnd"/>
            <w:r w:rsidRPr="003D5250">
              <w:rPr>
                <w:rFonts w:ascii="Bookman Old Style" w:eastAsia="Times New Roman" w:hAnsi="Bookman Old Style"/>
                <w:b/>
                <w:bCs/>
                <w:color w:val="000000"/>
                <w:sz w:val="18"/>
                <w:szCs w:val="18"/>
                <w:lang w:val="en-ID"/>
              </w:rPr>
              <w:t xml:space="preserve"> (</w:t>
            </w:r>
            <w:proofErr w:type="spellStart"/>
            <w:r w:rsidRPr="003D5250">
              <w:rPr>
                <w:rFonts w:ascii="Bookman Old Style" w:eastAsia="Times New Roman" w:hAnsi="Bookman Old Style"/>
                <w:b/>
                <w:bCs/>
                <w:color w:val="000000"/>
                <w:sz w:val="18"/>
                <w:szCs w:val="18"/>
                <w:lang w:val="en-ID"/>
              </w:rPr>
              <w:t>Parkir-Instalasi</w:t>
            </w:r>
            <w:proofErr w:type="spellEnd"/>
            <w:r w:rsidRPr="003D5250">
              <w:rPr>
                <w:rFonts w:ascii="Bookman Old Style" w:eastAsia="Times New Roman" w:hAnsi="Bookman Old Style"/>
                <w:b/>
                <w:bCs/>
                <w:color w:val="000000"/>
                <w:sz w:val="18"/>
                <w:szCs w:val="18"/>
                <w:lang w:val="en-ID"/>
              </w:rPr>
              <w:t>)</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4BF00668"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Lebar Jalur Pedestrian</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5232A5B6"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 xml:space="preserve">Jarak </w:t>
            </w:r>
            <w:proofErr w:type="spellStart"/>
            <w:r w:rsidRPr="003D5250">
              <w:rPr>
                <w:rFonts w:ascii="Bookman Old Style" w:eastAsia="Times New Roman" w:hAnsi="Bookman Old Style"/>
                <w:b/>
                <w:bCs/>
                <w:color w:val="000000"/>
                <w:sz w:val="18"/>
                <w:szCs w:val="18"/>
                <w:lang w:val="en-ID"/>
              </w:rPr>
              <w:t>Tempuh</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C0C2077"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 xml:space="preserve">Lebar </w:t>
            </w:r>
            <w:proofErr w:type="spellStart"/>
            <w:r w:rsidRPr="003D5250">
              <w:rPr>
                <w:rFonts w:ascii="Bookman Old Style" w:eastAsia="Times New Roman" w:hAnsi="Bookman Old Style"/>
                <w:b/>
                <w:bCs/>
                <w:color w:val="000000"/>
                <w:sz w:val="18"/>
                <w:szCs w:val="18"/>
                <w:lang w:val="en-ID"/>
              </w:rPr>
              <w:t>Jaringan</w:t>
            </w:r>
            <w:proofErr w:type="spellEnd"/>
            <w:r w:rsidRPr="003D5250">
              <w:rPr>
                <w:rFonts w:ascii="Bookman Old Style" w:eastAsia="Times New Roman" w:hAnsi="Bookman Old Style"/>
                <w:b/>
                <w:bCs/>
                <w:color w:val="000000"/>
                <w:sz w:val="18"/>
                <w:szCs w:val="18"/>
                <w:lang w:val="en-ID"/>
              </w:rPr>
              <w:t xml:space="preserve"> Jalan</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8465DE7"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 xml:space="preserve">Lebar Jalur </w:t>
            </w:r>
            <w:proofErr w:type="spellStart"/>
            <w:r w:rsidRPr="003D5250">
              <w:rPr>
                <w:rFonts w:ascii="Bookman Old Style" w:eastAsia="Times New Roman" w:hAnsi="Bookman Old Style"/>
                <w:b/>
                <w:bCs/>
                <w:color w:val="000000"/>
                <w:sz w:val="18"/>
                <w:szCs w:val="18"/>
                <w:lang w:val="en-ID"/>
              </w:rPr>
              <w:t>Pejalan</w:t>
            </w:r>
            <w:proofErr w:type="spellEnd"/>
            <w:r w:rsidRPr="003D5250">
              <w:rPr>
                <w:rFonts w:ascii="Bookman Old Style" w:eastAsia="Times New Roman" w:hAnsi="Bookman Old Style"/>
                <w:b/>
                <w:bCs/>
                <w:color w:val="000000"/>
                <w:sz w:val="18"/>
                <w:szCs w:val="18"/>
                <w:lang w:val="en-ID"/>
              </w:rPr>
              <w:t xml:space="preserve"> Kaki</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3E8D5DAE"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 xml:space="preserve">Lebar </w:t>
            </w:r>
            <w:proofErr w:type="spellStart"/>
            <w:r w:rsidRPr="003D5250">
              <w:rPr>
                <w:rFonts w:ascii="Bookman Old Style" w:eastAsia="Times New Roman" w:hAnsi="Bookman Old Style"/>
                <w:b/>
                <w:bCs/>
                <w:color w:val="000000"/>
                <w:sz w:val="18"/>
                <w:szCs w:val="18"/>
                <w:lang w:val="en-ID"/>
              </w:rPr>
              <w:t>Gerban</w:t>
            </w:r>
            <w:proofErr w:type="spellEnd"/>
            <w:r w:rsidRPr="003D5250">
              <w:rPr>
                <w:rFonts w:ascii="Bookman Old Style" w:eastAsia="Times New Roman" w:hAnsi="Bookman Old Style"/>
                <w:b/>
                <w:bCs/>
                <w:color w:val="000000"/>
                <w:sz w:val="18"/>
                <w:szCs w:val="18"/>
                <w:lang w:val="en-ID"/>
              </w:rPr>
              <w:t>/</w:t>
            </w:r>
            <w:proofErr w:type="spellStart"/>
            <w:r w:rsidRPr="003D5250">
              <w:rPr>
                <w:rFonts w:ascii="Bookman Old Style" w:eastAsia="Times New Roman" w:hAnsi="Bookman Old Style"/>
                <w:b/>
                <w:bCs/>
                <w:color w:val="000000"/>
                <w:sz w:val="18"/>
                <w:szCs w:val="18"/>
                <w:lang w:val="en-ID"/>
              </w:rPr>
              <w:t>Akses</w:t>
            </w:r>
            <w:proofErr w:type="spellEnd"/>
            <w:r w:rsidRPr="003D5250">
              <w:rPr>
                <w:rFonts w:ascii="Bookman Old Style" w:eastAsia="Times New Roman" w:hAnsi="Bookman Old Style"/>
                <w:b/>
                <w:bCs/>
                <w:color w:val="000000"/>
                <w:sz w:val="18"/>
                <w:szCs w:val="18"/>
                <w:lang w:val="en-ID"/>
              </w:rPr>
              <w:t xml:space="preserve"> Kawasan</w:t>
            </w:r>
          </w:p>
        </w:tc>
      </w:tr>
      <w:tr w:rsidR="003D5250" w:rsidRPr="003D5250" w14:paraId="182C5242" w14:textId="77777777" w:rsidTr="003D5250">
        <w:trPr>
          <w:trHeight w:val="219"/>
        </w:trPr>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C7828DD" w14:textId="77777777" w:rsidR="003D5250" w:rsidRPr="003D5250" w:rsidRDefault="003D5250" w:rsidP="003D5250">
            <w:pP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 xml:space="preserve">RS Mitra </w:t>
            </w:r>
            <w:proofErr w:type="spellStart"/>
            <w:r w:rsidRPr="003D5250">
              <w:rPr>
                <w:rFonts w:ascii="Bookman Old Style" w:eastAsia="Times New Roman" w:hAnsi="Bookman Old Style"/>
                <w:color w:val="000000"/>
                <w:sz w:val="18"/>
                <w:szCs w:val="18"/>
                <w:lang w:val="en-ID"/>
              </w:rPr>
              <w:t>Sehat</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48C4678C"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10-50</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31C547B8"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±7,8x2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85D19DC"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4-5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26B5F9B8"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±20-25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2E39D7CB"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C185950"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&gt;300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4D2758B5"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3-4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9830153"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1,5-2,3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31D6CABC"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5-6 m’</w:t>
            </w:r>
          </w:p>
        </w:tc>
      </w:tr>
      <w:tr w:rsidR="003D5250" w:rsidRPr="003D5250" w14:paraId="09176E92" w14:textId="77777777" w:rsidTr="003D5250">
        <w:trPr>
          <w:trHeight w:val="270"/>
        </w:trPr>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75C7E26" w14:textId="77777777" w:rsidR="003D5250" w:rsidRPr="003D5250" w:rsidRDefault="003D5250" w:rsidP="003D5250">
            <w:pP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 xml:space="preserve">RS PKU Muhammadiyah </w:t>
            </w:r>
            <w:proofErr w:type="spellStart"/>
            <w:r w:rsidRPr="003D5250">
              <w:rPr>
                <w:rFonts w:ascii="Bookman Old Style" w:eastAsia="Times New Roman" w:hAnsi="Bookman Old Style"/>
                <w:color w:val="000000"/>
                <w:sz w:val="18"/>
                <w:szCs w:val="18"/>
                <w:lang w:val="en-ID"/>
              </w:rPr>
              <w:t>Gamping</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32605F48"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&gt;200</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36342127"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±14,45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08E8A066"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7-9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5F5E2A9E"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±100-155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3A95C6C4"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0-1,5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EF71F1A"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&gt;300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0970F061"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4-6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4CC27B1A"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2,3-5,0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5BF96152"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8-10 m’</w:t>
            </w:r>
          </w:p>
        </w:tc>
      </w:tr>
      <w:tr w:rsidR="003D5250" w:rsidRPr="003D5250" w14:paraId="59CA4CED" w14:textId="77777777" w:rsidTr="003D5250">
        <w:trPr>
          <w:trHeight w:val="240"/>
        </w:trPr>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2F97A1B" w14:textId="77777777" w:rsidR="003D5250" w:rsidRPr="003D5250" w:rsidRDefault="003D5250" w:rsidP="003D5250">
            <w:pP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RS Queen Latifa</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7CE37F3"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50-100</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5D452C75"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±38,7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41C773C6"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2-3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BB142A8"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±6-12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A56E4B2"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2906D4F"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&gt;300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29BE583A"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3-4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064B6B89"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1,5-2,3 m’</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6691EAB"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5-6 m’</w:t>
            </w:r>
          </w:p>
        </w:tc>
      </w:tr>
      <w:tr w:rsidR="003D5250" w:rsidRPr="003D5250" w14:paraId="78B13CAF" w14:textId="77777777" w:rsidTr="003D5250">
        <w:trPr>
          <w:trHeight w:val="249"/>
        </w:trPr>
        <w:tc>
          <w:tcPr>
            <w:tcW w:w="0" w:type="auto"/>
            <w:tcBorders>
              <w:top w:val="single" w:sz="4" w:space="0" w:color="000000"/>
            </w:tcBorders>
            <w:tcMar>
              <w:top w:w="0" w:type="dxa"/>
              <w:left w:w="108" w:type="dxa"/>
              <w:bottom w:w="0" w:type="dxa"/>
              <w:right w:w="108" w:type="dxa"/>
            </w:tcMar>
            <w:vAlign w:val="center"/>
            <w:hideMark/>
          </w:tcPr>
          <w:p w14:paraId="40F612E3" w14:textId="77777777" w:rsidR="003D5250" w:rsidRPr="003D5250" w:rsidRDefault="003D5250" w:rsidP="003D5250">
            <w:pP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 xml:space="preserve">RS </w:t>
            </w:r>
            <w:proofErr w:type="spellStart"/>
            <w:r w:rsidRPr="003D5250">
              <w:rPr>
                <w:rFonts w:ascii="Bookman Old Style" w:eastAsia="Times New Roman" w:hAnsi="Bookman Old Style"/>
                <w:color w:val="000000"/>
                <w:sz w:val="18"/>
                <w:szCs w:val="18"/>
                <w:lang w:val="en-ID"/>
              </w:rPr>
              <w:t>Akademik</w:t>
            </w:r>
            <w:proofErr w:type="spellEnd"/>
            <w:r w:rsidRPr="003D5250">
              <w:rPr>
                <w:rFonts w:ascii="Bookman Old Style" w:eastAsia="Times New Roman" w:hAnsi="Bookman Old Style"/>
                <w:color w:val="000000"/>
                <w:sz w:val="18"/>
                <w:szCs w:val="18"/>
                <w:lang w:val="en-ID"/>
              </w:rPr>
              <w:t xml:space="preserve"> UGM</w:t>
            </w:r>
          </w:p>
        </w:tc>
        <w:tc>
          <w:tcPr>
            <w:tcW w:w="0" w:type="auto"/>
            <w:tcBorders>
              <w:top w:val="single" w:sz="4" w:space="0" w:color="000000"/>
            </w:tcBorders>
            <w:tcMar>
              <w:top w:w="0" w:type="dxa"/>
              <w:left w:w="108" w:type="dxa"/>
              <w:bottom w:w="0" w:type="dxa"/>
              <w:right w:w="108" w:type="dxa"/>
            </w:tcMar>
            <w:vAlign w:val="center"/>
            <w:hideMark/>
          </w:tcPr>
          <w:p w14:paraId="3B3F72CB"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&gt;200</w:t>
            </w:r>
          </w:p>
        </w:tc>
        <w:tc>
          <w:tcPr>
            <w:tcW w:w="0" w:type="auto"/>
            <w:tcBorders>
              <w:top w:val="single" w:sz="4" w:space="0" w:color="000000"/>
            </w:tcBorders>
            <w:tcMar>
              <w:top w:w="0" w:type="dxa"/>
              <w:left w:w="108" w:type="dxa"/>
              <w:bottom w:w="0" w:type="dxa"/>
              <w:right w:w="108" w:type="dxa"/>
            </w:tcMar>
            <w:vAlign w:val="center"/>
            <w:hideMark/>
          </w:tcPr>
          <w:p w14:paraId="0C23B7E8"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±7x2 m’</w:t>
            </w:r>
          </w:p>
        </w:tc>
        <w:tc>
          <w:tcPr>
            <w:tcW w:w="0" w:type="auto"/>
            <w:tcBorders>
              <w:top w:val="single" w:sz="4" w:space="0" w:color="000000"/>
            </w:tcBorders>
            <w:tcMar>
              <w:top w:w="0" w:type="dxa"/>
              <w:left w:w="108" w:type="dxa"/>
              <w:bottom w:w="0" w:type="dxa"/>
              <w:right w:w="108" w:type="dxa"/>
            </w:tcMar>
            <w:vAlign w:val="center"/>
            <w:hideMark/>
          </w:tcPr>
          <w:p w14:paraId="5152F0CF"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5-7 m’</w:t>
            </w:r>
          </w:p>
        </w:tc>
        <w:tc>
          <w:tcPr>
            <w:tcW w:w="0" w:type="auto"/>
            <w:tcBorders>
              <w:top w:val="single" w:sz="4" w:space="0" w:color="000000"/>
            </w:tcBorders>
            <w:tcMar>
              <w:top w:w="0" w:type="dxa"/>
              <w:left w:w="108" w:type="dxa"/>
              <w:bottom w:w="0" w:type="dxa"/>
              <w:right w:w="108" w:type="dxa"/>
            </w:tcMar>
            <w:vAlign w:val="center"/>
            <w:hideMark/>
          </w:tcPr>
          <w:p w14:paraId="75ED1182"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±216 m’</w:t>
            </w:r>
          </w:p>
        </w:tc>
        <w:tc>
          <w:tcPr>
            <w:tcW w:w="0" w:type="auto"/>
            <w:tcBorders>
              <w:top w:val="single" w:sz="4" w:space="0" w:color="000000"/>
            </w:tcBorders>
            <w:tcMar>
              <w:top w:w="0" w:type="dxa"/>
              <w:left w:w="108" w:type="dxa"/>
              <w:bottom w:w="0" w:type="dxa"/>
              <w:right w:w="108" w:type="dxa"/>
            </w:tcMar>
            <w:vAlign w:val="center"/>
            <w:hideMark/>
          </w:tcPr>
          <w:p w14:paraId="22C5A00A"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1,5-2 m’</w:t>
            </w:r>
          </w:p>
        </w:tc>
        <w:tc>
          <w:tcPr>
            <w:tcW w:w="0" w:type="auto"/>
            <w:tcBorders>
              <w:top w:val="single" w:sz="4" w:space="0" w:color="000000"/>
            </w:tcBorders>
            <w:tcMar>
              <w:top w:w="0" w:type="dxa"/>
              <w:left w:w="108" w:type="dxa"/>
              <w:bottom w:w="0" w:type="dxa"/>
              <w:right w:w="108" w:type="dxa"/>
            </w:tcMar>
            <w:vAlign w:val="center"/>
            <w:hideMark/>
          </w:tcPr>
          <w:p w14:paraId="12996432"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&gt;300 m’</w:t>
            </w:r>
          </w:p>
        </w:tc>
        <w:tc>
          <w:tcPr>
            <w:tcW w:w="0" w:type="auto"/>
            <w:tcBorders>
              <w:top w:val="single" w:sz="4" w:space="0" w:color="000000"/>
            </w:tcBorders>
            <w:tcMar>
              <w:top w:w="0" w:type="dxa"/>
              <w:left w:w="108" w:type="dxa"/>
              <w:bottom w:w="0" w:type="dxa"/>
              <w:right w:w="108" w:type="dxa"/>
            </w:tcMar>
            <w:vAlign w:val="center"/>
            <w:hideMark/>
          </w:tcPr>
          <w:p w14:paraId="21A58D5C"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4-6 m</w:t>
            </w:r>
          </w:p>
        </w:tc>
        <w:tc>
          <w:tcPr>
            <w:tcW w:w="0" w:type="auto"/>
            <w:tcBorders>
              <w:top w:val="single" w:sz="4" w:space="0" w:color="000000"/>
            </w:tcBorders>
            <w:tcMar>
              <w:top w:w="0" w:type="dxa"/>
              <w:left w:w="108" w:type="dxa"/>
              <w:bottom w:w="0" w:type="dxa"/>
              <w:right w:w="108" w:type="dxa"/>
            </w:tcMar>
            <w:vAlign w:val="center"/>
            <w:hideMark/>
          </w:tcPr>
          <w:p w14:paraId="672CC8ED"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2,3-5,0 m’</w:t>
            </w:r>
          </w:p>
        </w:tc>
        <w:tc>
          <w:tcPr>
            <w:tcW w:w="0" w:type="auto"/>
            <w:tcBorders>
              <w:top w:val="single" w:sz="4" w:space="0" w:color="000000"/>
            </w:tcBorders>
            <w:tcMar>
              <w:top w:w="0" w:type="dxa"/>
              <w:left w:w="108" w:type="dxa"/>
              <w:bottom w:w="0" w:type="dxa"/>
              <w:right w:w="108" w:type="dxa"/>
            </w:tcMar>
            <w:vAlign w:val="center"/>
            <w:hideMark/>
          </w:tcPr>
          <w:p w14:paraId="3C252961"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8-10 m’</w:t>
            </w:r>
          </w:p>
        </w:tc>
      </w:tr>
    </w:tbl>
    <w:p w14:paraId="42720C98" w14:textId="77777777" w:rsidR="003D5250" w:rsidRPr="003D5250" w:rsidRDefault="003D5250" w:rsidP="003D5250">
      <w:pPr>
        <w:jc w:val="center"/>
        <w:rPr>
          <w:rFonts w:ascii="Bookman Old Style" w:eastAsia="Times New Roman" w:hAnsi="Bookman Old Style"/>
          <w:sz w:val="24"/>
          <w:szCs w:val="24"/>
          <w:lang w:val="en-ID"/>
        </w:rPr>
      </w:pPr>
      <w:r w:rsidRPr="003D5250">
        <w:rPr>
          <w:rFonts w:ascii="Bookman Old Style" w:eastAsia="Times New Roman" w:hAnsi="Bookman Old Style"/>
          <w:b/>
          <w:bCs/>
          <w:i/>
          <w:iCs/>
          <w:color w:val="000000"/>
          <w:sz w:val="20"/>
          <w:szCs w:val="20"/>
          <w:lang w:val="en-ID"/>
        </w:rPr>
        <w:t xml:space="preserve">Source: </w:t>
      </w:r>
      <w:r w:rsidRPr="003D5250">
        <w:rPr>
          <w:rFonts w:ascii="Bookman Old Style" w:eastAsia="Times New Roman" w:hAnsi="Bookman Old Style"/>
          <w:i/>
          <w:iCs/>
          <w:color w:val="000000"/>
          <w:sz w:val="20"/>
          <w:szCs w:val="20"/>
          <w:lang w:val="en-ID"/>
        </w:rPr>
        <w:t xml:space="preserve">(Analisa </w:t>
      </w:r>
      <w:proofErr w:type="spellStart"/>
      <w:r w:rsidRPr="003D5250">
        <w:rPr>
          <w:rFonts w:ascii="Bookman Old Style" w:eastAsia="Times New Roman" w:hAnsi="Bookman Old Style"/>
          <w:i/>
          <w:iCs/>
          <w:color w:val="000000"/>
          <w:sz w:val="20"/>
          <w:szCs w:val="20"/>
          <w:lang w:val="en-ID"/>
        </w:rPr>
        <w:t>Penulis</w:t>
      </w:r>
      <w:proofErr w:type="spellEnd"/>
      <w:r w:rsidRPr="003D5250">
        <w:rPr>
          <w:rFonts w:ascii="Bookman Old Style" w:eastAsia="Times New Roman" w:hAnsi="Bookman Old Style"/>
          <w:i/>
          <w:iCs/>
          <w:color w:val="000000"/>
          <w:sz w:val="20"/>
          <w:szCs w:val="20"/>
          <w:lang w:val="en-ID"/>
        </w:rPr>
        <w:t>, 2021</w:t>
      </w:r>
      <w:r w:rsidRPr="003D5250">
        <w:rPr>
          <w:rFonts w:ascii="Bookman Old Style" w:eastAsia="Times New Roman" w:hAnsi="Bookman Old Style"/>
          <w:color w:val="000000"/>
          <w:sz w:val="20"/>
          <w:szCs w:val="20"/>
          <w:lang w:val="en-ID"/>
        </w:rPr>
        <w:t>)</w:t>
      </w:r>
    </w:p>
    <w:p w14:paraId="2C5A0959" w14:textId="77777777" w:rsidR="008B201B" w:rsidRPr="003D5250" w:rsidRDefault="008B201B" w:rsidP="008B201B">
      <w:pPr>
        <w:spacing w:after="240"/>
        <w:rPr>
          <w:rFonts w:ascii="Bookman Old Style" w:eastAsia="Times New Roman" w:hAnsi="Bookman Old Style"/>
          <w:sz w:val="24"/>
          <w:szCs w:val="24"/>
          <w:lang w:val="en-ID"/>
        </w:rPr>
      </w:pPr>
    </w:p>
    <w:p w14:paraId="152564EA" w14:textId="77777777" w:rsidR="003D5250" w:rsidRPr="003D5250" w:rsidRDefault="003D5250" w:rsidP="003D5250">
      <w:pPr>
        <w:jc w:val="both"/>
        <w:rPr>
          <w:rFonts w:ascii="Bookman Old Style" w:eastAsia="Times New Roman" w:hAnsi="Bookman Old Style"/>
          <w:color w:val="000000"/>
          <w:sz w:val="28"/>
          <w:szCs w:val="28"/>
          <w:lang w:val="en-ID"/>
        </w:rPr>
      </w:pPr>
      <w:proofErr w:type="spellStart"/>
      <w:r w:rsidRPr="003D5250">
        <w:rPr>
          <w:rFonts w:ascii="Bookman Old Style" w:eastAsia="Times New Roman" w:hAnsi="Bookman Old Style"/>
          <w:color w:val="000000"/>
          <w:sz w:val="24"/>
          <w:szCs w:val="24"/>
          <w:lang w:val="en-ID"/>
        </w:rPr>
        <w:t>Berdasarkan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perbandingan</w:t>
      </w:r>
      <w:proofErr w:type="spellEnd"/>
      <w:r w:rsidRPr="003D5250">
        <w:rPr>
          <w:rFonts w:ascii="Bookman Old Style" w:eastAsia="Times New Roman" w:hAnsi="Bookman Old Style"/>
          <w:color w:val="000000"/>
          <w:sz w:val="24"/>
          <w:szCs w:val="24"/>
          <w:lang w:val="en-ID"/>
        </w:rPr>
        <w:t xml:space="preserve"> data primer </w:t>
      </w:r>
      <w:proofErr w:type="spellStart"/>
      <w:r w:rsidRPr="003D5250">
        <w:rPr>
          <w:rFonts w:ascii="Bookman Old Style" w:eastAsia="Times New Roman" w:hAnsi="Bookman Old Style"/>
          <w:color w:val="000000"/>
          <w:sz w:val="24"/>
          <w:szCs w:val="24"/>
          <w:lang w:val="en-ID"/>
        </w:rPr>
        <w:t>yaitu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jarak</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ukuran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dengan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standar</w:t>
      </w:r>
      <w:proofErr w:type="spellEnd"/>
      <w:r w:rsidRPr="003D5250">
        <w:rPr>
          <w:rFonts w:ascii="Bookman Old Style" w:eastAsia="Times New Roman" w:hAnsi="Bookman Old Style"/>
          <w:color w:val="000000"/>
          <w:sz w:val="24"/>
          <w:szCs w:val="24"/>
          <w:lang w:val="en-ID"/>
        </w:rPr>
        <w:t xml:space="preserve"> yang </w:t>
      </w:r>
      <w:proofErr w:type="spellStart"/>
      <w:r w:rsidRPr="003D5250">
        <w:rPr>
          <w:rFonts w:ascii="Bookman Old Style" w:eastAsia="Times New Roman" w:hAnsi="Bookman Old Style"/>
          <w:color w:val="000000"/>
          <w:sz w:val="24"/>
          <w:szCs w:val="24"/>
          <w:lang w:val="en-ID"/>
        </w:rPr>
        <w:t>masuk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dalam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kriteria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kenyamanan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bagi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pejalan</w:t>
      </w:r>
      <w:proofErr w:type="spellEnd"/>
      <w:r w:rsidRPr="003D5250">
        <w:rPr>
          <w:rFonts w:ascii="Bookman Old Style" w:eastAsia="Times New Roman" w:hAnsi="Bookman Old Style"/>
          <w:color w:val="000000"/>
          <w:sz w:val="24"/>
          <w:szCs w:val="24"/>
          <w:lang w:val="en-ID"/>
        </w:rPr>
        <w:t xml:space="preserve"> kaki, </w:t>
      </w:r>
      <w:proofErr w:type="spellStart"/>
      <w:r w:rsidRPr="003D5250">
        <w:rPr>
          <w:rFonts w:ascii="Bookman Old Style" w:eastAsia="Times New Roman" w:hAnsi="Bookman Old Style"/>
          <w:color w:val="000000"/>
          <w:sz w:val="24"/>
          <w:szCs w:val="24"/>
          <w:lang w:val="en-ID"/>
        </w:rPr>
        <w:t>kendaraan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kapasitas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parkir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terdapat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temuan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sebagai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berikut</w:t>
      </w:r>
      <w:proofErr w:type="spellEnd"/>
      <w:r w:rsidRPr="003D5250">
        <w:rPr>
          <w:rFonts w:ascii="Bookman Old Style" w:eastAsia="Times New Roman" w:hAnsi="Bookman Old Style"/>
          <w:color w:val="000000"/>
          <w:sz w:val="24"/>
          <w:szCs w:val="24"/>
          <w:lang w:val="en-ID"/>
        </w:rPr>
        <w:t xml:space="preserve"> :</w:t>
      </w:r>
    </w:p>
    <w:p w14:paraId="569D26B8" w14:textId="77777777" w:rsidR="003D5250" w:rsidRPr="003D5250" w:rsidRDefault="003D5250" w:rsidP="003D5250">
      <w:pPr>
        <w:numPr>
          <w:ilvl w:val="0"/>
          <w:numId w:val="22"/>
        </w:numPr>
        <w:tabs>
          <w:tab w:val="clear" w:pos="720"/>
          <w:tab w:val="num" w:pos="426"/>
        </w:tabs>
        <w:ind w:left="426"/>
        <w:jc w:val="both"/>
        <w:textAlignment w:val="baseline"/>
        <w:rPr>
          <w:rFonts w:ascii="Bookman Old Style" w:eastAsia="Times New Roman" w:hAnsi="Bookman Old Style"/>
          <w:color w:val="000000"/>
          <w:sz w:val="24"/>
          <w:szCs w:val="24"/>
          <w:lang w:val="en-ID"/>
        </w:rPr>
      </w:pPr>
      <w:proofErr w:type="spellStart"/>
      <w:r w:rsidRPr="003D5250">
        <w:rPr>
          <w:rFonts w:ascii="Bookman Old Style" w:eastAsia="Times New Roman" w:hAnsi="Bookman Old Style"/>
          <w:color w:val="000000"/>
          <w:sz w:val="24"/>
          <w:szCs w:val="24"/>
          <w:lang w:val="en-ID"/>
        </w:rPr>
        <w:t>Kapasitas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parkir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masih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sesuai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dengan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ketersediaan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lahan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tipe</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rumah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sakit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itu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sendiri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namun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perlu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adanya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pertimbangan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peningkatan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kapasitas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parkir</w:t>
      </w:r>
      <w:proofErr w:type="spellEnd"/>
      <w:r w:rsidRPr="003D5250">
        <w:rPr>
          <w:rFonts w:ascii="Bookman Old Style" w:eastAsia="Times New Roman" w:hAnsi="Bookman Old Style"/>
          <w:color w:val="000000"/>
          <w:sz w:val="24"/>
          <w:szCs w:val="24"/>
          <w:lang w:val="en-ID"/>
        </w:rPr>
        <w:t xml:space="preserve"> pada RS Mitra </w:t>
      </w:r>
      <w:proofErr w:type="spellStart"/>
      <w:r w:rsidRPr="003D5250">
        <w:rPr>
          <w:rFonts w:ascii="Bookman Old Style" w:eastAsia="Times New Roman" w:hAnsi="Bookman Old Style"/>
          <w:color w:val="000000"/>
          <w:sz w:val="24"/>
          <w:szCs w:val="24"/>
          <w:lang w:val="en-ID"/>
        </w:rPr>
        <w:t>Sehat</w:t>
      </w:r>
      <w:proofErr w:type="spellEnd"/>
      <w:r w:rsidRPr="003D5250">
        <w:rPr>
          <w:rFonts w:ascii="Bookman Old Style" w:eastAsia="Times New Roman" w:hAnsi="Bookman Old Style"/>
          <w:color w:val="000000"/>
          <w:sz w:val="24"/>
          <w:szCs w:val="24"/>
          <w:lang w:val="en-ID"/>
        </w:rPr>
        <w:t xml:space="preserve"> dan RS </w:t>
      </w:r>
      <w:r w:rsidRPr="003D5250">
        <w:rPr>
          <w:rFonts w:ascii="Bookman Old Style" w:eastAsia="Times New Roman" w:hAnsi="Bookman Old Style"/>
          <w:color w:val="000000"/>
          <w:sz w:val="24"/>
          <w:szCs w:val="24"/>
          <w:lang w:val="en-ID"/>
        </w:rPr>
        <w:lastRenderedPageBreak/>
        <w:t xml:space="preserve">Queen Latifa </w:t>
      </w:r>
      <w:proofErr w:type="spellStart"/>
      <w:r w:rsidRPr="003D5250">
        <w:rPr>
          <w:rFonts w:ascii="Bookman Old Style" w:eastAsia="Times New Roman" w:hAnsi="Bookman Old Style"/>
          <w:color w:val="000000"/>
          <w:sz w:val="24"/>
          <w:szCs w:val="24"/>
          <w:lang w:val="en-ID"/>
        </w:rPr>
        <w:t>dikarenakan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lokasinya</w:t>
      </w:r>
      <w:proofErr w:type="spellEnd"/>
      <w:r w:rsidRPr="003D5250">
        <w:rPr>
          <w:rFonts w:ascii="Bookman Old Style" w:eastAsia="Times New Roman" w:hAnsi="Bookman Old Style"/>
          <w:color w:val="000000"/>
          <w:sz w:val="24"/>
          <w:szCs w:val="24"/>
          <w:lang w:val="en-ID"/>
        </w:rPr>
        <w:t xml:space="preserve"> yang </w:t>
      </w:r>
      <w:proofErr w:type="spellStart"/>
      <w:r w:rsidRPr="003D5250">
        <w:rPr>
          <w:rFonts w:ascii="Bookman Old Style" w:eastAsia="Times New Roman" w:hAnsi="Bookman Old Style"/>
          <w:color w:val="000000"/>
          <w:sz w:val="24"/>
          <w:szCs w:val="24"/>
          <w:lang w:val="en-ID"/>
        </w:rPr>
        <w:t>strategis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namun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dengan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kurangnya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kapasitas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parkir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dapat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berdampak</w:t>
      </w:r>
      <w:proofErr w:type="spellEnd"/>
      <w:r w:rsidRPr="003D5250">
        <w:rPr>
          <w:rFonts w:ascii="Bookman Old Style" w:eastAsia="Times New Roman" w:hAnsi="Bookman Old Style"/>
          <w:color w:val="000000"/>
          <w:sz w:val="24"/>
          <w:szCs w:val="24"/>
          <w:lang w:val="en-ID"/>
        </w:rPr>
        <w:t xml:space="preserve"> pada </w:t>
      </w:r>
      <w:proofErr w:type="spellStart"/>
      <w:r w:rsidRPr="003D5250">
        <w:rPr>
          <w:rFonts w:ascii="Bookman Old Style" w:eastAsia="Times New Roman" w:hAnsi="Bookman Old Style"/>
          <w:color w:val="000000"/>
          <w:sz w:val="24"/>
          <w:szCs w:val="24"/>
          <w:lang w:val="en-ID"/>
        </w:rPr>
        <w:t>kepuasan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pelanggan</w:t>
      </w:r>
      <w:proofErr w:type="spellEnd"/>
      <w:r w:rsidRPr="003D5250">
        <w:rPr>
          <w:rFonts w:ascii="Bookman Old Style" w:eastAsia="Times New Roman" w:hAnsi="Bookman Old Style"/>
          <w:color w:val="000000"/>
          <w:sz w:val="24"/>
          <w:szCs w:val="24"/>
          <w:lang w:val="en-ID"/>
        </w:rPr>
        <w:t>.</w:t>
      </w:r>
    </w:p>
    <w:p w14:paraId="65E34625" w14:textId="77777777" w:rsidR="003D5250" w:rsidRPr="003D5250" w:rsidRDefault="003D5250" w:rsidP="003D5250">
      <w:pPr>
        <w:numPr>
          <w:ilvl w:val="0"/>
          <w:numId w:val="22"/>
        </w:numPr>
        <w:tabs>
          <w:tab w:val="clear" w:pos="720"/>
          <w:tab w:val="num" w:pos="426"/>
        </w:tabs>
        <w:ind w:left="426"/>
        <w:jc w:val="both"/>
        <w:textAlignment w:val="baseline"/>
        <w:rPr>
          <w:rFonts w:ascii="Bookman Old Style" w:eastAsia="Times New Roman" w:hAnsi="Bookman Old Style"/>
          <w:color w:val="000000"/>
          <w:sz w:val="24"/>
          <w:szCs w:val="24"/>
          <w:lang w:val="en-ID"/>
        </w:rPr>
      </w:pPr>
      <w:r w:rsidRPr="003D5250">
        <w:rPr>
          <w:rFonts w:ascii="Bookman Old Style" w:eastAsia="Times New Roman" w:hAnsi="Bookman Old Style"/>
          <w:color w:val="000000"/>
          <w:sz w:val="24"/>
          <w:szCs w:val="24"/>
          <w:lang w:val="en-ID"/>
        </w:rPr>
        <w:t xml:space="preserve">Lebar </w:t>
      </w:r>
      <w:proofErr w:type="spellStart"/>
      <w:r w:rsidRPr="003D5250">
        <w:rPr>
          <w:rFonts w:ascii="Bookman Old Style" w:eastAsia="Times New Roman" w:hAnsi="Bookman Old Style"/>
          <w:color w:val="000000"/>
          <w:sz w:val="24"/>
          <w:szCs w:val="24"/>
          <w:lang w:val="en-ID"/>
        </w:rPr>
        <w:t>akses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gerbang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meskipun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pintu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masuk</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keluarnya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dibedakan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lebar</w:t>
      </w:r>
      <w:proofErr w:type="spellEnd"/>
      <w:r w:rsidRPr="003D5250">
        <w:rPr>
          <w:rFonts w:ascii="Bookman Old Style" w:eastAsia="Times New Roman" w:hAnsi="Bookman Old Style"/>
          <w:color w:val="000000"/>
          <w:sz w:val="24"/>
          <w:szCs w:val="24"/>
          <w:lang w:val="en-ID"/>
        </w:rPr>
        <w:t xml:space="preserve"> </w:t>
      </w:r>
      <w:r w:rsidRPr="003D5250">
        <w:rPr>
          <w:rFonts w:ascii="Bookman Old Style" w:eastAsia="Times New Roman" w:hAnsi="Bookman Old Style"/>
          <w:i/>
          <w:iCs/>
          <w:color w:val="000000"/>
          <w:sz w:val="24"/>
          <w:szCs w:val="24"/>
          <w:lang w:val="en-ID"/>
        </w:rPr>
        <w:t>entrance</w:t>
      </w:r>
      <w:r w:rsidRPr="003D5250">
        <w:rPr>
          <w:rFonts w:ascii="Bookman Old Style" w:eastAsia="Times New Roman" w:hAnsi="Bookman Old Style"/>
          <w:color w:val="000000"/>
          <w:sz w:val="24"/>
          <w:szCs w:val="24"/>
          <w:lang w:val="en-ID"/>
        </w:rPr>
        <w:t>/</w:t>
      </w:r>
      <w:proofErr w:type="spellStart"/>
      <w:r w:rsidRPr="003D5250">
        <w:rPr>
          <w:rFonts w:ascii="Bookman Old Style" w:eastAsia="Times New Roman" w:hAnsi="Bookman Old Style"/>
          <w:color w:val="000000"/>
          <w:sz w:val="24"/>
          <w:szCs w:val="24"/>
          <w:lang w:val="en-ID"/>
        </w:rPr>
        <w:t>gerbang</w:t>
      </w:r>
      <w:proofErr w:type="spellEnd"/>
      <w:r w:rsidRPr="003D5250">
        <w:rPr>
          <w:rFonts w:ascii="Bookman Old Style" w:eastAsia="Times New Roman" w:hAnsi="Bookman Old Style"/>
          <w:color w:val="000000"/>
          <w:sz w:val="24"/>
          <w:szCs w:val="24"/>
          <w:lang w:val="en-ID"/>
        </w:rPr>
        <w:t xml:space="preserve"> pada RS </w:t>
      </w:r>
      <w:proofErr w:type="spellStart"/>
      <w:r w:rsidRPr="003D5250">
        <w:rPr>
          <w:rFonts w:ascii="Bookman Old Style" w:eastAsia="Times New Roman" w:hAnsi="Bookman Old Style"/>
          <w:color w:val="000000"/>
          <w:sz w:val="24"/>
          <w:szCs w:val="24"/>
          <w:lang w:val="en-ID"/>
        </w:rPr>
        <w:t>Akademik</w:t>
      </w:r>
      <w:proofErr w:type="spellEnd"/>
      <w:r w:rsidRPr="003D5250">
        <w:rPr>
          <w:rFonts w:ascii="Bookman Old Style" w:eastAsia="Times New Roman" w:hAnsi="Bookman Old Style"/>
          <w:color w:val="000000"/>
          <w:sz w:val="24"/>
          <w:szCs w:val="24"/>
          <w:lang w:val="en-ID"/>
        </w:rPr>
        <w:t xml:space="preserve"> UGM </w:t>
      </w:r>
      <w:proofErr w:type="spellStart"/>
      <w:r w:rsidRPr="003D5250">
        <w:rPr>
          <w:rFonts w:ascii="Bookman Old Style" w:eastAsia="Times New Roman" w:hAnsi="Bookman Old Style"/>
          <w:color w:val="000000"/>
          <w:sz w:val="24"/>
          <w:szCs w:val="24"/>
          <w:lang w:val="en-ID"/>
        </w:rPr>
        <w:t>masih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tidak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cukup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lebar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serta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kurang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nyaman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aman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Kondisi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tersebut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dapat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lebih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tidak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nyaman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efisien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apabila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terdapat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pertemuan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antara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akses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emergensi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dengan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pengunjung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lain</w:t>
      </w:r>
      <w:proofErr w:type="spellEnd"/>
      <w:r w:rsidRPr="003D5250">
        <w:rPr>
          <w:rFonts w:ascii="Bookman Old Style" w:eastAsia="Times New Roman" w:hAnsi="Bookman Old Style"/>
          <w:color w:val="000000"/>
          <w:sz w:val="24"/>
          <w:szCs w:val="24"/>
          <w:lang w:val="en-ID"/>
        </w:rPr>
        <w:t>.</w:t>
      </w:r>
    </w:p>
    <w:p w14:paraId="5B06E975" w14:textId="77777777" w:rsidR="003D5250" w:rsidRPr="003D5250" w:rsidRDefault="003D5250" w:rsidP="003D5250">
      <w:pPr>
        <w:numPr>
          <w:ilvl w:val="0"/>
          <w:numId w:val="22"/>
        </w:numPr>
        <w:tabs>
          <w:tab w:val="clear" w:pos="720"/>
          <w:tab w:val="num" w:pos="426"/>
        </w:tabs>
        <w:ind w:left="426"/>
        <w:jc w:val="both"/>
        <w:textAlignment w:val="baseline"/>
        <w:rPr>
          <w:rFonts w:ascii="Bookman Old Style" w:eastAsia="Times New Roman" w:hAnsi="Bookman Old Style"/>
          <w:color w:val="000000"/>
          <w:sz w:val="24"/>
          <w:szCs w:val="24"/>
          <w:lang w:val="en-ID"/>
        </w:rPr>
      </w:pPr>
      <w:proofErr w:type="spellStart"/>
      <w:r w:rsidRPr="003D5250">
        <w:rPr>
          <w:rFonts w:ascii="Bookman Old Style" w:eastAsia="Times New Roman" w:hAnsi="Bookman Old Style"/>
          <w:color w:val="000000"/>
          <w:sz w:val="24"/>
          <w:szCs w:val="24"/>
          <w:lang w:val="en-ID"/>
        </w:rPr>
        <w:t>Sistem</w:t>
      </w:r>
      <w:proofErr w:type="spellEnd"/>
      <w:r w:rsidRPr="003D5250">
        <w:rPr>
          <w:rFonts w:ascii="Bookman Old Style" w:eastAsia="Times New Roman" w:hAnsi="Bookman Old Style"/>
          <w:color w:val="000000"/>
          <w:sz w:val="24"/>
          <w:szCs w:val="24"/>
          <w:lang w:val="en-ID"/>
        </w:rPr>
        <w:t xml:space="preserve"> </w:t>
      </w:r>
      <w:r w:rsidRPr="003D5250">
        <w:rPr>
          <w:rFonts w:ascii="Bookman Old Style" w:eastAsia="Times New Roman" w:hAnsi="Bookman Old Style"/>
          <w:i/>
          <w:iCs/>
          <w:color w:val="000000"/>
          <w:sz w:val="24"/>
          <w:szCs w:val="24"/>
          <w:lang w:val="en-ID"/>
        </w:rPr>
        <w:t>Entrance</w:t>
      </w:r>
      <w:r w:rsidRPr="003D5250">
        <w:rPr>
          <w:rFonts w:ascii="Bookman Old Style" w:eastAsia="Times New Roman" w:hAnsi="Bookman Old Style"/>
          <w:color w:val="000000"/>
          <w:sz w:val="24"/>
          <w:szCs w:val="24"/>
          <w:lang w:val="en-ID"/>
        </w:rPr>
        <w:t>/</w:t>
      </w:r>
      <w:proofErr w:type="spellStart"/>
      <w:r w:rsidRPr="003D5250">
        <w:rPr>
          <w:rFonts w:ascii="Bookman Old Style" w:eastAsia="Times New Roman" w:hAnsi="Bookman Old Style"/>
          <w:color w:val="000000"/>
          <w:sz w:val="24"/>
          <w:szCs w:val="24"/>
          <w:lang w:val="en-ID"/>
        </w:rPr>
        <w:t>Gerbang</w:t>
      </w:r>
      <w:proofErr w:type="spellEnd"/>
      <w:r w:rsidRPr="003D5250">
        <w:rPr>
          <w:rFonts w:ascii="Bookman Old Style" w:eastAsia="Times New Roman" w:hAnsi="Bookman Old Style"/>
          <w:color w:val="000000"/>
          <w:sz w:val="24"/>
          <w:szCs w:val="24"/>
          <w:lang w:val="en-ID"/>
        </w:rPr>
        <w:t xml:space="preserve"> pada RS Mitra </w:t>
      </w:r>
      <w:proofErr w:type="spellStart"/>
      <w:r w:rsidRPr="003D5250">
        <w:rPr>
          <w:rFonts w:ascii="Bookman Old Style" w:eastAsia="Times New Roman" w:hAnsi="Bookman Old Style"/>
          <w:color w:val="000000"/>
          <w:sz w:val="24"/>
          <w:szCs w:val="24"/>
          <w:lang w:val="en-ID"/>
        </w:rPr>
        <w:t>Sehat</w:t>
      </w:r>
      <w:proofErr w:type="spellEnd"/>
      <w:r w:rsidRPr="003D5250">
        <w:rPr>
          <w:rFonts w:ascii="Bookman Old Style" w:eastAsia="Times New Roman" w:hAnsi="Bookman Old Style"/>
          <w:color w:val="000000"/>
          <w:sz w:val="24"/>
          <w:szCs w:val="24"/>
          <w:lang w:val="en-ID"/>
        </w:rPr>
        <w:t xml:space="preserve"> dan RS Queen Latifa </w:t>
      </w:r>
      <w:proofErr w:type="spellStart"/>
      <w:r w:rsidRPr="003D5250">
        <w:rPr>
          <w:rFonts w:ascii="Bookman Old Style" w:eastAsia="Times New Roman" w:hAnsi="Bookman Old Style"/>
          <w:color w:val="000000"/>
          <w:sz w:val="24"/>
          <w:szCs w:val="24"/>
          <w:lang w:val="en-ID"/>
        </w:rPr>
        <w:t>cukup</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memenuhi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kriteria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kenyamanan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namun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hal</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tersebut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masih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memungkinkan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terjadinya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pertemuan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antara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akses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pengunjung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dengan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akses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emergensi</w:t>
      </w:r>
      <w:proofErr w:type="spellEnd"/>
      <w:r w:rsidRPr="003D5250">
        <w:rPr>
          <w:rFonts w:ascii="Bookman Old Style" w:eastAsia="Times New Roman" w:hAnsi="Bookman Old Style"/>
          <w:color w:val="000000"/>
          <w:sz w:val="24"/>
          <w:szCs w:val="24"/>
          <w:lang w:val="en-ID"/>
        </w:rPr>
        <w:t xml:space="preserve"> yang </w:t>
      </w:r>
      <w:proofErr w:type="spellStart"/>
      <w:r w:rsidRPr="003D5250">
        <w:rPr>
          <w:rFonts w:ascii="Bookman Old Style" w:eastAsia="Times New Roman" w:hAnsi="Bookman Old Style"/>
          <w:color w:val="000000"/>
          <w:sz w:val="24"/>
          <w:szCs w:val="24"/>
          <w:lang w:val="en-ID"/>
        </w:rPr>
        <w:t>dapat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mengurangi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nilai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akseptabilitas</w:t>
      </w:r>
      <w:proofErr w:type="spellEnd"/>
      <w:r w:rsidRPr="003D5250">
        <w:rPr>
          <w:rFonts w:ascii="Bookman Old Style" w:eastAsia="Times New Roman" w:hAnsi="Bookman Old Style"/>
          <w:color w:val="000000"/>
          <w:sz w:val="24"/>
          <w:szCs w:val="24"/>
          <w:lang w:val="en-ID"/>
        </w:rPr>
        <w:t>.</w:t>
      </w:r>
    </w:p>
    <w:p w14:paraId="33371C8C" w14:textId="77777777" w:rsidR="003D5250" w:rsidRPr="003D5250" w:rsidRDefault="003D5250" w:rsidP="003D5250">
      <w:pPr>
        <w:numPr>
          <w:ilvl w:val="0"/>
          <w:numId w:val="22"/>
        </w:numPr>
        <w:tabs>
          <w:tab w:val="clear" w:pos="720"/>
          <w:tab w:val="num" w:pos="426"/>
        </w:tabs>
        <w:ind w:left="426"/>
        <w:jc w:val="both"/>
        <w:textAlignment w:val="baseline"/>
        <w:rPr>
          <w:rFonts w:ascii="Bookman Old Style" w:eastAsia="Times New Roman" w:hAnsi="Bookman Old Style"/>
          <w:color w:val="000000"/>
          <w:sz w:val="24"/>
          <w:szCs w:val="24"/>
          <w:lang w:val="en-ID"/>
        </w:rPr>
      </w:pPr>
      <w:r w:rsidRPr="003D5250">
        <w:rPr>
          <w:rFonts w:ascii="Bookman Old Style" w:eastAsia="Times New Roman" w:hAnsi="Bookman Old Style"/>
          <w:color w:val="000000"/>
          <w:sz w:val="24"/>
          <w:szCs w:val="24"/>
          <w:lang w:val="en-ID"/>
        </w:rPr>
        <w:t xml:space="preserve">Lebar </w:t>
      </w:r>
      <w:proofErr w:type="spellStart"/>
      <w:r w:rsidRPr="003D5250">
        <w:rPr>
          <w:rFonts w:ascii="Bookman Old Style" w:eastAsia="Times New Roman" w:hAnsi="Bookman Old Style"/>
          <w:color w:val="000000"/>
          <w:sz w:val="24"/>
          <w:szCs w:val="24"/>
          <w:lang w:val="en-ID"/>
        </w:rPr>
        <w:t>jaringan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jalan</w:t>
      </w:r>
      <w:proofErr w:type="spellEnd"/>
      <w:r w:rsidRPr="003D5250">
        <w:rPr>
          <w:rFonts w:ascii="Bookman Old Style" w:eastAsia="Times New Roman" w:hAnsi="Bookman Old Style"/>
          <w:color w:val="000000"/>
          <w:sz w:val="24"/>
          <w:szCs w:val="24"/>
          <w:lang w:val="en-ID"/>
        </w:rPr>
        <w:t xml:space="preserve"> pada RS PKU Muhammadiyah </w:t>
      </w:r>
      <w:proofErr w:type="spellStart"/>
      <w:r w:rsidRPr="003D5250">
        <w:rPr>
          <w:rFonts w:ascii="Bookman Old Style" w:eastAsia="Times New Roman" w:hAnsi="Bookman Old Style"/>
          <w:color w:val="000000"/>
          <w:sz w:val="24"/>
          <w:szCs w:val="24"/>
          <w:lang w:val="en-ID"/>
        </w:rPr>
        <w:t>Gamping</w:t>
      </w:r>
      <w:proofErr w:type="spellEnd"/>
      <w:r w:rsidRPr="003D5250">
        <w:rPr>
          <w:rFonts w:ascii="Bookman Old Style" w:eastAsia="Times New Roman" w:hAnsi="Bookman Old Style"/>
          <w:color w:val="000000"/>
          <w:sz w:val="24"/>
          <w:szCs w:val="24"/>
          <w:lang w:val="en-ID"/>
        </w:rPr>
        <w:t xml:space="preserve"> dan RS </w:t>
      </w:r>
      <w:proofErr w:type="spellStart"/>
      <w:r w:rsidRPr="003D5250">
        <w:rPr>
          <w:rFonts w:ascii="Bookman Old Style" w:eastAsia="Times New Roman" w:hAnsi="Bookman Old Style"/>
          <w:color w:val="000000"/>
          <w:sz w:val="24"/>
          <w:szCs w:val="24"/>
          <w:lang w:val="en-ID"/>
        </w:rPr>
        <w:t>Akademik</w:t>
      </w:r>
      <w:proofErr w:type="spellEnd"/>
      <w:r w:rsidRPr="003D5250">
        <w:rPr>
          <w:rFonts w:ascii="Bookman Old Style" w:eastAsia="Times New Roman" w:hAnsi="Bookman Old Style"/>
          <w:color w:val="000000"/>
          <w:sz w:val="24"/>
          <w:szCs w:val="24"/>
          <w:lang w:val="en-ID"/>
        </w:rPr>
        <w:t xml:space="preserve"> UGM </w:t>
      </w:r>
      <w:proofErr w:type="spellStart"/>
      <w:r w:rsidRPr="003D5250">
        <w:rPr>
          <w:rFonts w:ascii="Bookman Old Style" w:eastAsia="Times New Roman" w:hAnsi="Bookman Old Style"/>
          <w:color w:val="000000"/>
          <w:sz w:val="24"/>
          <w:szCs w:val="24"/>
          <w:lang w:val="en-ID"/>
        </w:rPr>
        <w:t>sudah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cukup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memenuhi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kriteria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namun</w:t>
      </w:r>
      <w:proofErr w:type="spellEnd"/>
      <w:r w:rsidRPr="003D5250">
        <w:rPr>
          <w:rFonts w:ascii="Bookman Old Style" w:eastAsia="Times New Roman" w:hAnsi="Bookman Old Style"/>
          <w:color w:val="000000"/>
          <w:sz w:val="24"/>
          <w:szCs w:val="24"/>
          <w:lang w:val="en-ID"/>
        </w:rPr>
        <w:t xml:space="preserve"> pada RS Queen Latifa dan RS Mitra </w:t>
      </w:r>
      <w:proofErr w:type="spellStart"/>
      <w:r w:rsidRPr="003D5250">
        <w:rPr>
          <w:rFonts w:ascii="Bookman Old Style" w:eastAsia="Times New Roman" w:hAnsi="Bookman Old Style"/>
          <w:color w:val="000000"/>
          <w:sz w:val="24"/>
          <w:szCs w:val="24"/>
          <w:lang w:val="en-ID"/>
        </w:rPr>
        <w:t>Sehat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perlu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mempertimbangkan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lebar</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alur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sirkulasinya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karena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tidak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terdapat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pembeda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antara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jalan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parkir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hal</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tersebut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dapat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membahayakan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pasien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maupun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pengunjung</w:t>
      </w:r>
      <w:proofErr w:type="spellEnd"/>
      <w:r w:rsidRPr="003D5250">
        <w:rPr>
          <w:rFonts w:ascii="Bookman Old Style" w:eastAsia="Times New Roman" w:hAnsi="Bookman Old Style"/>
          <w:color w:val="000000"/>
          <w:sz w:val="24"/>
          <w:szCs w:val="24"/>
          <w:lang w:val="en-ID"/>
        </w:rPr>
        <w:t>.</w:t>
      </w:r>
    </w:p>
    <w:p w14:paraId="644F080A" w14:textId="77777777" w:rsidR="003D5250" w:rsidRPr="003D5250" w:rsidRDefault="003D5250" w:rsidP="003D5250">
      <w:pPr>
        <w:numPr>
          <w:ilvl w:val="0"/>
          <w:numId w:val="22"/>
        </w:numPr>
        <w:tabs>
          <w:tab w:val="clear" w:pos="720"/>
          <w:tab w:val="num" w:pos="426"/>
        </w:tabs>
        <w:ind w:left="426"/>
        <w:jc w:val="both"/>
        <w:textAlignment w:val="baseline"/>
        <w:rPr>
          <w:rFonts w:ascii="Bookman Old Style" w:eastAsia="Times New Roman" w:hAnsi="Bookman Old Style"/>
          <w:color w:val="000000"/>
          <w:sz w:val="24"/>
          <w:szCs w:val="24"/>
          <w:lang w:val="en-ID"/>
        </w:rPr>
      </w:pPr>
      <w:r w:rsidRPr="003D5250">
        <w:rPr>
          <w:rFonts w:ascii="Bookman Old Style" w:eastAsia="Times New Roman" w:hAnsi="Bookman Old Style"/>
          <w:color w:val="000000"/>
          <w:sz w:val="24"/>
          <w:szCs w:val="24"/>
          <w:lang w:val="en-ID"/>
        </w:rPr>
        <w:t xml:space="preserve">Pada </w:t>
      </w:r>
      <w:proofErr w:type="spellStart"/>
      <w:r w:rsidRPr="003D5250">
        <w:rPr>
          <w:rFonts w:ascii="Bookman Old Style" w:eastAsia="Times New Roman" w:hAnsi="Bookman Old Style"/>
          <w:color w:val="000000"/>
          <w:sz w:val="24"/>
          <w:szCs w:val="24"/>
          <w:lang w:val="en-ID"/>
        </w:rPr>
        <w:t>semua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rumah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sakit</w:t>
      </w:r>
      <w:proofErr w:type="spellEnd"/>
      <w:r w:rsidRPr="003D5250">
        <w:rPr>
          <w:rFonts w:ascii="Bookman Old Style" w:eastAsia="Times New Roman" w:hAnsi="Bookman Old Style"/>
          <w:color w:val="000000"/>
          <w:sz w:val="24"/>
          <w:szCs w:val="24"/>
          <w:lang w:val="en-ID"/>
        </w:rPr>
        <w:t xml:space="preserve"> pada </w:t>
      </w:r>
      <w:proofErr w:type="spellStart"/>
      <w:r w:rsidRPr="003D5250">
        <w:rPr>
          <w:rFonts w:ascii="Bookman Old Style" w:eastAsia="Times New Roman" w:hAnsi="Bookman Old Style"/>
          <w:color w:val="000000"/>
          <w:sz w:val="24"/>
          <w:szCs w:val="24"/>
          <w:lang w:val="en-ID"/>
        </w:rPr>
        <w:t>studi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kasus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masih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belum</w:t>
      </w:r>
      <w:proofErr w:type="spellEnd"/>
      <w:r w:rsidRPr="003D5250">
        <w:rPr>
          <w:rFonts w:ascii="Bookman Old Style" w:eastAsia="Times New Roman" w:hAnsi="Bookman Old Style"/>
          <w:color w:val="000000"/>
          <w:sz w:val="24"/>
          <w:szCs w:val="24"/>
          <w:lang w:val="en-ID"/>
        </w:rPr>
        <w:t xml:space="preserve"> optimal </w:t>
      </w:r>
      <w:proofErr w:type="spellStart"/>
      <w:r w:rsidRPr="003D5250">
        <w:rPr>
          <w:rFonts w:ascii="Bookman Old Style" w:eastAsia="Times New Roman" w:hAnsi="Bookman Old Style"/>
          <w:color w:val="000000"/>
          <w:sz w:val="24"/>
          <w:szCs w:val="24"/>
          <w:lang w:val="en-ID"/>
        </w:rPr>
        <w:t>dalam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menyediakan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jalur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pejalan</w:t>
      </w:r>
      <w:proofErr w:type="spellEnd"/>
      <w:r w:rsidRPr="003D5250">
        <w:rPr>
          <w:rFonts w:ascii="Bookman Old Style" w:eastAsia="Times New Roman" w:hAnsi="Bookman Old Style"/>
          <w:color w:val="000000"/>
          <w:sz w:val="24"/>
          <w:szCs w:val="24"/>
          <w:lang w:val="en-ID"/>
        </w:rPr>
        <w:t xml:space="preserve"> kaki </w:t>
      </w:r>
      <w:proofErr w:type="spellStart"/>
      <w:r w:rsidRPr="003D5250">
        <w:rPr>
          <w:rFonts w:ascii="Bookman Old Style" w:eastAsia="Times New Roman" w:hAnsi="Bookman Old Style"/>
          <w:color w:val="000000"/>
          <w:sz w:val="24"/>
          <w:szCs w:val="24"/>
          <w:lang w:val="en-ID"/>
        </w:rPr>
        <w:t>baik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bagi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pengunjung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maupun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pasien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berkebutuhan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khusus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hal</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tersebut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terjadi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karena</w:t>
      </w:r>
      <w:proofErr w:type="spellEnd"/>
      <w:r w:rsidRPr="003D5250">
        <w:rPr>
          <w:rFonts w:ascii="Bookman Old Style" w:eastAsia="Times New Roman" w:hAnsi="Bookman Old Style"/>
          <w:color w:val="000000"/>
          <w:sz w:val="24"/>
          <w:szCs w:val="24"/>
          <w:lang w:val="en-ID"/>
        </w:rPr>
        <w:t xml:space="preserve"> rata-rata </w:t>
      </w:r>
      <w:proofErr w:type="spellStart"/>
      <w:r w:rsidRPr="003D5250">
        <w:rPr>
          <w:rFonts w:ascii="Bookman Old Style" w:eastAsia="Times New Roman" w:hAnsi="Bookman Old Style"/>
          <w:color w:val="000000"/>
          <w:sz w:val="24"/>
          <w:szCs w:val="24"/>
          <w:lang w:val="en-ID"/>
        </w:rPr>
        <w:t>ukuran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jalur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pejalan</w:t>
      </w:r>
      <w:proofErr w:type="spellEnd"/>
      <w:r w:rsidRPr="003D5250">
        <w:rPr>
          <w:rFonts w:ascii="Bookman Old Style" w:eastAsia="Times New Roman" w:hAnsi="Bookman Old Style"/>
          <w:color w:val="000000"/>
          <w:sz w:val="24"/>
          <w:szCs w:val="24"/>
          <w:lang w:val="en-ID"/>
        </w:rPr>
        <w:t xml:space="preserve"> kaki </w:t>
      </w:r>
      <w:proofErr w:type="spellStart"/>
      <w:r w:rsidRPr="003D5250">
        <w:rPr>
          <w:rFonts w:ascii="Bookman Old Style" w:eastAsia="Times New Roman" w:hAnsi="Bookman Old Style"/>
          <w:color w:val="000000"/>
          <w:sz w:val="24"/>
          <w:szCs w:val="24"/>
          <w:lang w:val="en-ID"/>
        </w:rPr>
        <w:t>masih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belum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mempertimbangkan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kemungkinan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adanya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kebutuhan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sirkulasi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bagi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kursi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roda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maupun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pengunjung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lainnya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serta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lebarnya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masih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kurang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nyaman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dengan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sirkulasi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dua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arah</w:t>
      </w:r>
      <w:proofErr w:type="spellEnd"/>
      <w:r w:rsidRPr="003D5250">
        <w:rPr>
          <w:rFonts w:ascii="Bookman Old Style" w:eastAsia="Times New Roman" w:hAnsi="Bookman Old Style"/>
          <w:color w:val="000000"/>
          <w:sz w:val="24"/>
          <w:szCs w:val="24"/>
          <w:lang w:val="en-ID"/>
        </w:rPr>
        <w:t>.</w:t>
      </w:r>
    </w:p>
    <w:p w14:paraId="46F45806" w14:textId="77777777" w:rsidR="003D5250" w:rsidRPr="003D5250" w:rsidRDefault="003D5250" w:rsidP="003D5250">
      <w:pPr>
        <w:numPr>
          <w:ilvl w:val="0"/>
          <w:numId w:val="22"/>
        </w:numPr>
        <w:tabs>
          <w:tab w:val="clear" w:pos="720"/>
          <w:tab w:val="num" w:pos="426"/>
        </w:tabs>
        <w:ind w:left="426"/>
        <w:jc w:val="both"/>
        <w:textAlignment w:val="baseline"/>
        <w:rPr>
          <w:rFonts w:ascii="Bookman Old Style" w:eastAsia="Times New Roman" w:hAnsi="Bookman Old Style"/>
          <w:color w:val="000000"/>
          <w:sz w:val="24"/>
          <w:szCs w:val="24"/>
          <w:lang w:val="en-ID"/>
        </w:rPr>
      </w:pPr>
      <w:r w:rsidRPr="003D5250">
        <w:rPr>
          <w:rFonts w:ascii="Bookman Old Style" w:eastAsia="Times New Roman" w:hAnsi="Bookman Old Style"/>
          <w:color w:val="000000"/>
          <w:sz w:val="24"/>
          <w:szCs w:val="24"/>
          <w:lang w:val="en-ID"/>
        </w:rPr>
        <w:t xml:space="preserve">Pada RS Queen Latifa dan RS Mitra </w:t>
      </w:r>
      <w:proofErr w:type="spellStart"/>
      <w:r w:rsidRPr="003D5250">
        <w:rPr>
          <w:rFonts w:ascii="Bookman Old Style" w:eastAsia="Times New Roman" w:hAnsi="Bookman Old Style"/>
          <w:color w:val="000000"/>
          <w:sz w:val="24"/>
          <w:szCs w:val="24"/>
          <w:lang w:val="en-ID"/>
        </w:rPr>
        <w:t>Sehat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sangat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perlu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memikirkan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keselamatan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kenyamanan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pejalan</w:t>
      </w:r>
      <w:proofErr w:type="spellEnd"/>
      <w:r w:rsidRPr="003D5250">
        <w:rPr>
          <w:rFonts w:ascii="Bookman Old Style" w:eastAsia="Times New Roman" w:hAnsi="Bookman Old Style"/>
          <w:color w:val="000000"/>
          <w:sz w:val="24"/>
          <w:szCs w:val="24"/>
          <w:lang w:val="en-ID"/>
        </w:rPr>
        <w:t xml:space="preserve"> kaki (</w:t>
      </w:r>
      <w:proofErr w:type="spellStart"/>
      <w:r w:rsidRPr="003D5250">
        <w:rPr>
          <w:rFonts w:ascii="Bookman Old Style" w:eastAsia="Times New Roman" w:hAnsi="Bookman Old Style"/>
          <w:color w:val="000000"/>
          <w:sz w:val="24"/>
          <w:szCs w:val="24"/>
          <w:lang w:val="en-ID"/>
        </w:rPr>
        <w:t>pengunjung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maupun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pasien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karena</w:t>
      </w:r>
      <w:proofErr w:type="spellEnd"/>
      <w:r w:rsidRPr="003D5250">
        <w:rPr>
          <w:rFonts w:ascii="Bookman Old Style" w:eastAsia="Times New Roman" w:hAnsi="Bookman Old Style"/>
          <w:color w:val="000000"/>
          <w:sz w:val="24"/>
          <w:szCs w:val="24"/>
          <w:lang w:val="en-ID"/>
        </w:rPr>
        <w:t xml:space="preserve"> pada </w:t>
      </w:r>
      <w:proofErr w:type="spellStart"/>
      <w:r w:rsidRPr="003D5250">
        <w:rPr>
          <w:rFonts w:ascii="Bookman Old Style" w:eastAsia="Times New Roman" w:hAnsi="Bookman Old Style"/>
          <w:color w:val="000000"/>
          <w:sz w:val="24"/>
          <w:szCs w:val="24"/>
          <w:lang w:val="en-ID"/>
        </w:rPr>
        <w:t>implementasinya</w:t>
      </w:r>
      <w:proofErr w:type="spellEnd"/>
      <w:r w:rsidRPr="003D5250">
        <w:rPr>
          <w:rFonts w:ascii="Bookman Old Style" w:eastAsia="Times New Roman" w:hAnsi="Bookman Old Style"/>
          <w:color w:val="000000"/>
          <w:sz w:val="24"/>
          <w:szCs w:val="24"/>
          <w:lang w:val="en-ID"/>
        </w:rPr>
        <w:t xml:space="preserve"> di </w:t>
      </w:r>
      <w:proofErr w:type="spellStart"/>
      <w:r w:rsidRPr="003D5250">
        <w:rPr>
          <w:rFonts w:ascii="Bookman Old Style" w:eastAsia="Times New Roman" w:hAnsi="Bookman Old Style"/>
          <w:color w:val="000000"/>
          <w:sz w:val="24"/>
          <w:szCs w:val="24"/>
          <w:lang w:val="en-ID"/>
        </w:rPr>
        <w:t>lapangan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masih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belum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terdapat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jalur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khusus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pejalan</w:t>
      </w:r>
      <w:proofErr w:type="spellEnd"/>
      <w:r w:rsidRPr="003D5250">
        <w:rPr>
          <w:rFonts w:ascii="Bookman Old Style" w:eastAsia="Times New Roman" w:hAnsi="Bookman Old Style"/>
          <w:color w:val="000000"/>
          <w:sz w:val="24"/>
          <w:szCs w:val="24"/>
          <w:lang w:val="en-ID"/>
        </w:rPr>
        <w:t xml:space="preserve"> kaki dan </w:t>
      </w:r>
      <w:proofErr w:type="spellStart"/>
      <w:r w:rsidRPr="003D5250">
        <w:rPr>
          <w:rFonts w:ascii="Bookman Old Style" w:eastAsia="Times New Roman" w:hAnsi="Bookman Old Style"/>
          <w:color w:val="000000"/>
          <w:sz w:val="24"/>
          <w:szCs w:val="24"/>
          <w:lang w:val="en-ID"/>
        </w:rPr>
        <w:t>masih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menjadi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satu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dengan</w:t>
      </w:r>
      <w:proofErr w:type="spellEnd"/>
      <w:r w:rsidRPr="003D5250">
        <w:rPr>
          <w:rFonts w:ascii="Bookman Old Style" w:eastAsia="Times New Roman" w:hAnsi="Bookman Old Style"/>
          <w:color w:val="000000"/>
          <w:sz w:val="24"/>
          <w:szCs w:val="24"/>
          <w:lang w:val="en-ID"/>
        </w:rPr>
        <w:t xml:space="preserve"> area </w:t>
      </w:r>
      <w:proofErr w:type="spellStart"/>
      <w:r w:rsidRPr="003D5250">
        <w:rPr>
          <w:rFonts w:ascii="Bookman Old Style" w:eastAsia="Times New Roman" w:hAnsi="Bookman Old Style"/>
          <w:color w:val="000000"/>
          <w:sz w:val="24"/>
          <w:szCs w:val="24"/>
          <w:lang w:val="en-ID"/>
        </w:rPr>
        <w:t>parkir</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sirkulasi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kendaraan</w:t>
      </w:r>
      <w:proofErr w:type="spellEnd"/>
      <w:r w:rsidRPr="003D5250">
        <w:rPr>
          <w:rFonts w:ascii="Bookman Old Style" w:eastAsia="Times New Roman" w:hAnsi="Bookman Old Style"/>
          <w:color w:val="000000"/>
          <w:sz w:val="24"/>
          <w:szCs w:val="24"/>
          <w:lang w:val="en-ID"/>
        </w:rPr>
        <w:t xml:space="preserve">. Hal </w:t>
      </w:r>
      <w:proofErr w:type="spellStart"/>
      <w:r w:rsidRPr="003D5250">
        <w:rPr>
          <w:rFonts w:ascii="Bookman Old Style" w:eastAsia="Times New Roman" w:hAnsi="Bookman Old Style"/>
          <w:color w:val="000000"/>
          <w:sz w:val="24"/>
          <w:szCs w:val="24"/>
          <w:lang w:val="en-ID"/>
        </w:rPr>
        <w:t>tersebut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berpengaruh</w:t>
      </w:r>
      <w:proofErr w:type="spellEnd"/>
      <w:r w:rsidRPr="003D5250">
        <w:rPr>
          <w:rFonts w:ascii="Bookman Old Style" w:eastAsia="Times New Roman" w:hAnsi="Bookman Old Style"/>
          <w:color w:val="000000"/>
          <w:sz w:val="24"/>
          <w:szCs w:val="24"/>
          <w:lang w:val="en-ID"/>
        </w:rPr>
        <w:t xml:space="preserve"> pada </w:t>
      </w:r>
      <w:proofErr w:type="spellStart"/>
      <w:r w:rsidRPr="003D5250">
        <w:rPr>
          <w:rFonts w:ascii="Bookman Old Style" w:eastAsia="Times New Roman" w:hAnsi="Bookman Old Style"/>
          <w:color w:val="000000"/>
          <w:sz w:val="24"/>
          <w:szCs w:val="24"/>
          <w:lang w:val="en-ID"/>
        </w:rPr>
        <w:t>tingkat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kenyamanan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keselamatan</w:t>
      </w:r>
      <w:proofErr w:type="spellEnd"/>
      <w:r w:rsidRPr="003D5250">
        <w:rPr>
          <w:rFonts w:ascii="Bookman Old Style" w:eastAsia="Times New Roman" w:hAnsi="Bookman Old Style"/>
          <w:color w:val="000000"/>
          <w:sz w:val="24"/>
          <w:szCs w:val="24"/>
          <w:lang w:val="en-ID"/>
        </w:rPr>
        <w:t>.</w:t>
      </w:r>
    </w:p>
    <w:p w14:paraId="26E1C9B4" w14:textId="77777777" w:rsidR="003D5250" w:rsidRPr="003D5250" w:rsidRDefault="003D5250" w:rsidP="003D5250">
      <w:pPr>
        <w:numPr>
          <w:ilvl w:val="0"/>
          <w:numId w:val="22"/>
        </w:numPr>
        <w:tabs>
          <w:tab w:val="clear" w:pos="720"/>
          <w:tab w:val="num" w:pos="426"/>
        </w:tabs>
        <w:ind w:left="426"/>
        <w:jc w:val="both"/>
        <w:textAlignment w:val="baseline"/>
        <w:rPr>
          <w:rFonts w:ascii="Bookman Old Style" w:eastAsia="Times New Roman" w:hAnsi="Bookman Old Style"/>
          <w:color w:val="000000"/>
          <w:sz w:val="24"/>
          <w:szCs w:val="24"/>
          <w:lang w:val="en-ID"/>
        </w:rPr>
      </w:pPr>
      <w:proofErr w:type="spellStart"/>
      <w:r w:rsidRPr="003D5250">
        <w:rPr>
          <w:rFonts w:ascii="Bookman Old Style" w:eastAsia="Times New Roman" w:hAnsi="Bookman Old Style"/>
          <w:color w:val="000000"/>
          <w:sz w:val="24"/>
          <w:szCs w:val="24"/>
          <w:lang w:val="en-ID"/>
        </w:rPr>
        <w:t>Semua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jarak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tempuh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dari</w:t>
      </w:r>
      <w:proofErr w:type="spellEnd"/>
      <w:r w:rsidRPr="003D5250">
        <w:rPr>
          <w:rFonts w:ascii="Bookman Old Style" w:eastAsia="Times New Roman" w:hAnsi="Bookman Old Style"/>
          <w:color w:val="000000"/>
          <w:sz w:val="24"/>
          <w:szCs w:val="24"/>
          <w:lang w:val="en-ID"/>
        </w:rPr>
        <w:t xml:space="preserve"> area </w:t>
      </w:r>
      <w:proofErr w:type="spellStart"/>
      <w:r w:rsidRPr="003D5250">
        <w:rPr>
          <w:rFonts w:ascii="Bookman Old Style" w:eastAsia="Times New Roman" w:hAnsi="Bookman Old Style"/>
          <w:color w:val="000000"/>
          <w:sz w:val="24"/>
          <w:szCs w:val="24"/>
          <w:lang w:val="en-ID"/>
        </w:rPr>
        <w:t>parkir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instalasi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terbilang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cukup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nyaman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karena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berada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dibawah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jarak</w:t>
      </w:r>
      <w:proofErr w:type="spellEnd"/>
      <w:r w:rsidRPr="003D5250">
        <w:rPr>
          <w:rFonts w:ascii="Bookman Old Style" w:eastAsia="Times New Roman" w:hAnsi="Bookman Old Style"/>
          <w:color w:val="000000"/>
          <w:sz w:val="24"/>
          <w:szCs w:val="24"/>
          <w:lang w:val="en-ID"/>
        </w:rPr>
        <w:t xml:space="preserve"> minimum </w:t>
      </w:r>
      <w:proofErr w:type="spellStart"/>
      <w:r w:rsidRPr="003D5250">
        <w:rPr>
          <w:rFonts w:ascii="Bookman Old Style" w:eastAsia="Times New Roman" w:hAnsi="Bookman Old Style"/>
          <w:color w:val="000000"/>
          <w:sz w:val="24"/>
          <w:szCs w:val="24"/>
          <w:lang w:val="en-ID"/>
        </w:rPr>
        <w:t>standar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kenyamanan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namun</w:t>
      </w:r>
      <w:proofErr w:type="spellEnd"/>
      <w:r w:rsidRPr="003D5250">
        <w:rPr>
          <w:rFonts w:ascii="Bookman Old Style" w:eastAsia="Times New Roman" w:hAnsi="Bookman Old Style"/>
          <w:color w:val="000000"/>
          <w:sz w:val="24"/>
          <w:szCs w:val="24"/>
          <w:lang w:val="en-ID"/>
        </w:rPr>
        <w:t xml:space="preserve"> pada </w:t>
      </w:r>
      <w:proofErr w:type="spellStart"/>
      <w:r w:rsidRPr="003D5250">
        <w:rPr>
          <w:rFonts w:ascii="Bookman Old Style" w:eastAsia="Times New Roman" w:hAnsi="Bookman Old Style"/>
          <w:color w:val="000000"/>
          <w:sz w:val="24"/>
          <w:szCs w:val="24"/>
          <w:lang w:val="en-ID"/>
        </w:rPr>
        <w:t>jalur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pejalan</w:t>
      </w:r>
      <w:proofErr w:type="spellEnd"/>
      <w:r w:rsidRPr="003D5250">
        <w:rPr>
          <w:rFonts w:ascii="Bookman Old Style" w:eastAsia="Times New Roman" w:hAnsi="Bookman Old Style"/>
          <w:color w:val="000000"/>
          <w:sz w:val="24"/>
          <w:szCs w:val="24"/>
          <w:lang w:val="en-ID"/>
        </w:rPr>
        <w:t xml:space="preserve"> kaki di RS Mitra </w:t>
      </w:r>
      <w:proofErr w:type="spellStart"/>
      <w:r w:rsidRPr="003D5250">
        <w:rPr>
          <w:rFonts w:ascii="Bookman Old Style" w:eastAsia="Times New Roman" w:hAnsi="Bookman Old Style"/>
          <w:color w:val="000000"/>
          <w:sz w:val="24"/>
          <w:szCs w:val="24"/>
          <w:lang w:val="en-ID"/>
        </w:rPr>
        <w:t>Sehat</w:t>
      </w:r>
      <w:proofErr w:type="spellEnd"/>
      <w:r w:rsidRPr="003D5250">
        <w:rPr>
          <w:rFonts w:ascii="Bookman Old Style" w:eastAsia="Times New Roman" w:hAnsi="Bookman Old Style"/>
          <w:color w:val="000000"/>
          <w:sz w:val="24"/>
          <w:szCs w:val="24"/>
          <w:lang w:val="en-ID"/>
        </w:rPr>
        <w:t xml:space="preserve">, RS Queen Latifa dan RS PKU Muhammadiyah </w:t>
      </w:r>
      <w:proofErr w:type="spellStart"/>
      <w:r w:rsidRPr="003D5250">
        <w:rPr>
          <w:rFonts w:ascii="Bookman Old Style" w:eastAsia="Times New Roman" w:hAnsi="Bookman Old Style"/>
          <w:color w:val="000000"/>
          <w:sz w:val="24"/>
          <w:szCs w:val="24"/>
          <w:lang w:val="en-ID"/>
        </w:rPr>
        <w:t>Gamping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perlu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disediakan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secara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khusus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sesuai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dengan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standar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kenyamanan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menggunakan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penutup</w:t>
      </w:r>
      <w:proofErr w:type="spellEnd"/>
      <w:r w:rsidRPr="003D5250">
        <w:rPr>
          <w:rFonts w:ascii="Bookman Old Style" w:eastAsia="Times New Roman" w:hAnsi="Bookman Old Style"/>
          <w:color w:val="000000"/>
          <w:sz w:val="24"/>
          <w:szCs w:val="24"/>
          <w:lang w:val="en-ID"/>
        </w:rPr>
        <w:t xml:space="preserve"> atap/</w:t>
      </w:r>
      <w:proofErr w:type="spellStart"/>
      <w:r w:rsidRPr="003D5250">
        <w:rPr>
          <w:rFonts w:ascii="Bookman Old Style" w:eastAsia="Times New Roman" w:hAnsi="Bookman Old Style"/>
          <w:color w:val="000000"/>
          <w:sz w:val="24"/>
          <w:szCs w:val="24"/>
          <w:lang w:val="en-ID"/>
        </w:rPr>
        <w:t>kanopi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Sedangkan</w:t>
      </w:r>
      <w:proofErr w:type="spellEnd"/>
      <w:r w:rsidRPr="003D5250">
        <w:rPr>
          <w:rFonts w:ascii="Bookman Old Style" w:eastAsia="Times New Roman" w:hAnsi="Bookman Old Style"/>
          <w:color w:val="000000"/>
          <w:sz w:val="24"/>
          <w:szCs w:val="24"/>
          <w:lang w:val="en-ID"/>
        </w:rPr>
        <w:t xml:space="preserve"> pada RS </w:t>
      </w:r>
      <w:proofErr w:type="spellStart"/>
      <w:r w:rsidRPr="003D5250">
        <w:rPr>
          <w:rFonts w:ascii="Bookman Old Style" w:eastAsia="Times New Roman" w:hAnsi="Bookman Old Style"/>
          <w:color w:val="000000"/>
          <w:sz w:val="24"/>
          <w:szCs w:val="24"/>
          <w:lang w:val="en-ID"/>
        </w:rPr>
        <w:t>Akademik</w:t>
      </w:r>
      <w:proofErr w:type="spellEnd"/>
      <w:r w:rsidRPr="003D5250">
        <w:rPr>
          <w:rFonts w:ascii="Bookman Old Style" w:eastAsia="Times New Roman" w:hAnsi="Bookman Old Style"/>
          <w:color w:val="000000"/>
          <w:sz w:val="24"/>
          <w:szCs w:val="24"/>
          <w:lang w:val="en-ID"/>
        </w:rPr>
        <w:t xml:space="preserve"> UGM, </w:t>
      </w:r>
      <w:proofErr w:type="spellStart"/>
      <w:r w:rsidRPr="003D5250">
        <w:rPr>
          <w:rFonts w:ascii="Bookman Old Style" w:eastAsia="Times New Roman" w:hAnsi="Bookman Old Style"/>
          <w:color w:val="000000"/>
          <w:sz w:val="24"/>
          <w:szCs w:val="24"/>
          <w:lang w:val="en-ID"/>
        </w:rPr>
        <w:t>meskipun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terdapat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jalur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pejalan</w:t>
      </w:r>
      <w:proofErr w:type="spellEnd"/>
      <w:r w:rsidRPr="003D5250">
        <w:rPr>
          <w:rFonts w:ascii="Bookman Old Style" w:eastAsia="Times New Roman" w:hAnsi="Bookman Old Style"/>
          <w:color w:val="000000"/>
          <w:sz w:val="24"/>
          <w:szCs w:val="24"/>
          <w:lang w:val="en-ID"/>
        </w:rPr>
        <w:t xml:space="preserve"> kaki dan </w:t>
      </w:r>
      <w:proofErr w:type="spellStart"/>
      <w:r w:rsidRPr="003D5250">
        <w:rPr>
          <w:rFonts w:ascii="Bookman Old Style" w:eastAsia="Times New Roman" w:hAnsi="Bookman Old Style"/>
          <w:color w:val="000000"/>
          <w:sz w:val="24"/>
          <w:szCs w:val="24"/>
          <w:lang w:val="en-ID"/>
        </w:rPr>
        <w:t>jarak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tempuhnya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masih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terbilang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nyaman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perlu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adanya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perhatian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khusus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terhadap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sistem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penanda</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kejelasan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aksesibilitas</w:t>
      </w:r>
      <w:proofErr w:type="spellEnd"/>
      <w:r w:rsidRPr="003D5250">
        <w:rPr>
          <w:rFonts w:ascii="Bookman Old Style" w:eastAsia="Times New Roman" w:hAnsi="Bookman Old Style"/>
          <w:color w:val="000000"/>
          <w:sz w:val="24"/>
          <w:szCs w:val="24"/>
          <w:lang w:val="en-ID"/>
        </w:rPr>
        <w:t>.</w:t>
      </w:r>
    </w:p>
    <w:p w14:paraId="3F03CAF8" w14:textId="77777777" w:rsidR="003D5250" w:rsidRPr="003D5250" w:rsidRDefault="003D5250" w:rsidP="008B201B">
      <w:pPr>
        <w:spacing w:after="240"/>
        <w:rPr>
          <w:rFonts w:ascii="Bookman Old Style" w:eastAsia="Times New Roman" w:hAnsi="Bookman Old Style"/>
          <w:sz w:val="24"/>
          <w:szCs w:val="24"/>
          <w:lang w:val="en-ID"/>
        </w:rPr>
      </w:pPr>
    </w:p>
    <w:p w14:paraId="0F8E5800" w14:textId="77777777" w:rsidR="003D5250" w:rsidRPr="003D5250" w:rsidRDefault="003D5250" w:rsidP="003D5250">
      <w:pPr>
        <w:jc w:val="center"/>
        <w:rPr>
          <w:rFonts w:ascii="Bookman Old Style" w:eastAsia="Times New Roman" w:hAnsi="Bookman Old Style"/>
          <w:color w:val="000000"/>
          <w:sz w:val="20"/>
          <w:szCs w:val="20"/>
          <w:lang w:val="en-ID"/>
        </w:rPr>
      </w:pPr>
      <w:r w:rsidRPr="003D5250">
        <w:rPr>
          <w:rFonts w:ascii="Bookman Old Style" w:eastAsia="Times New Roman" w:hAnsi="Bookman Old Style"/>
          <w:b/>
          <w:bCs/>
          <w:color w:val="000000"/>
          <w:sz w:val="20"/>
          <w:szCs w:val="20"/>
          <w:lang w:val="en-ID"/>
        </w:rPr>
        <w:lastRenderedPageBreak/>
        <w:t xml:space="preserve">Table.5 </w:t>
      </w:r>
      <w:proofErr w:type="spellStart"/>
      <w:r w:rsidRPr="003D5250">
        <w:rPr>
          <w:rFonts w:ascii="Bookman Old Style" w:eastAsia="Times New Roman" w:hAnsi="Bookman Old Style"/>
          <w:b/>
          <w:bCs/>
          <w:color w:val="000000"/>
          <w:sz w:val="20"/>
          <w:szCs w:val="20"/>
          <w:lang w:val="en-ID"/>
        </w:rPr>
        <w:t>Penilaian</w:t>
      </w:r>
      <w:proofErr w:type="spellEnd"/>
      <w:r w:rsidRPr="003D5250">
        <w:rPr>
          <w:rFonts w:ascii="Bookman Old Style" w:eastAsia="Times New Roman" w:hAnsi="Bookman Old Style"/>
          <w:b/>
          <w:bCs/>
          <w:color w:val="000000"/>
          <w:sz w:val="20"/>
          <w:szCs w:val="20"/>
          <w:lang w:val="en-ID"/>
        </w:rPr>
        <w:t xml:space="preserve"> </w:t>
      </w:r>
      <w:proofErr w:type="spellStart"/>
      <w:r w:rsidRPr="003D5250">
        <w:rPr>
          <w:rFonts w:ascii="Bookman Old Style" w:eastAsia="Times New Roman" w:hAnsi="Bookman Old Style"/>
          <w:b/>
          <w:bCs/>
          <w:color w:val="000000"/>
          <w:sz w:val="20"/>
          <w:szCs w:val="20"/>
          <w:lang w:val="en-ID"/>
        </w:rPr>
        <w:t>Efisiensi</w:t>
      </w:r>
      <w:proofErr w:type="spellEnd"/>
      <w:r w:rsidRPr="003D5250">
        <w:rPr>
          <w:rFonts w:ascii="Bookman Old Style" w:eastAsia="Times New Roman" w:hAnsi="Bookman Old Style"/>
          <w:b/>
          <w:bCs/>
          <w:color w:val="000000"/>
          <w:sz w:val="20"/>
          <w:szCs w:val="20"/>
          <w:lang w:val="en-ID"/>
        </w:rPr>
        <w:t xml:space="preserve"> </w:t>
      </w:r>
      <w:proofErr w:type="spellStart"/>
      <w:r w:rsidRPr="003D5250">
        <w:rPr>
          <w:rFonts w:ascii="Bookman Old Style" w:eastAsia="Times New Roman" w:hAnsi="Bookman Old Style"/>
          <w:b/>
          <w:bCs/>
          <w:color w:val="000000"/>
          <w:sz w:val="20"/>
          <w:szCs w:val="20"/>
          <w:lang w:val="en-ID"/>
        </w:rPr>
        <w:t>Sistem</w:t>
      </w:r>
      <w:proofErr w:type="spellEnd"/>
      <w:r w:rsidRPr="003D5250">
        <w:rPr>
          <w:rFonts w:ascii="Bookman Old Style" w:eastAsia="Times New Roman" w:hAnsi="Bookman Old Style"/>
          <w:b/>
          <w:bCs/>
          <w:color w:val="000000"/>
          <w:sz w:val="20"/>
          <w:szCs w:val="20"/>
          <w:lang w:val="en-ID"/>
        </w:rPr>
        <w:t xml:space="preserve"> </w:t>
      </w:r>
      <w:proofErr w:type="spellStart"/>
      <w:r w:rsidRPr="003D5250">
        <w:rPr>
          <w:rFonts w:ascii="Bookman Old Style" w:eastAsia="Times New Roman" w:hAnsi="Bookman Old Style"/>
          <w:b/>
          <w:bCs/>
          <w:color w:val="000000"/>
          <w:sz w:val="20"/>
          <w:szCs w:val="20"/>
          <w:lang w:val="en-ID"/>
        </w:rPr>
        <w:t>Aksesibilitas</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179"/>
        <w:gridCol w:w="1167"/>
        <w:gridCol w:w="1125"/>
        <w:gridCol w:w="977"/>
        <w:gridCol w:w="1005"/>
        <w:gridCol w:w="799"/>
        <w:gridCol w:w="1112"/>
        <w:gridCol w:w="573"/>
      </w:tblGrid>
      <w:tr w:rsidR="003D5250" w:rsidRPr="003D5250" w14:paraId="6B1C352F" w14:textId="77777777" w:rsidTr="003D5250">
        <w:trPr>
          <w:trHeight w:val="375"/>
        </w:trPr>
        <w:tc>
          <w:tcPr>
            <w:tcW w:w="0" w:type="auto"/>
            <w:vMerge w:val="restart"/>
            <w:tcBorders>
              <w:bottom w:val="single" w:sz="4" w:space="0" w:color="000000"/>
            </w:tcBorders>
            <w:tcMar>
              <w:top w:w="0" w:type="dxa"/>
              <w:left w:w="108" w:type="dxa"/>
              <w:bottom w:w="0" w:type="dxa"/>
              <w:right w:w="108" w:type="dxa"/>
            </w:tcMar>
            <w:vAlign w:val="center"/>
            <w:hideMark/>
          </w:tcPr>
          <w:p w14:paraId="62D2AB8D" w14:textId="77777777" w:rsidR="003D5250" w:rsidRPr="003D5250" w:rsidRDefault="003D5250" w:rsidP="003D5250">
            <w:pPr>
              <w:jc w:val="center"/>
              <w:rPr>
                <w:rFonts w:ascii="Bookman Old Style" w:eastAsia="Times New Roman" w:hAnsi="Bookman Old Style"/>
                <w:sz w:val="18"/>
                <w:szCs w:val="18"/>
                <w:lang w:val="en-ID"/>
              </w:rPr>
            </w:pPr>
            <w:proofErr w:type="spellStart"/>
            <w:r w:rsidRPr="003D5250">
              <w:rPr>
                <w:rFonts w:ascii="Bookman Old Style" w:eastAsia="Times New Roman" w:hAnsi="Bookman Old Style"/>
                <w:b/>
                <w:bCs/>
                <w:color w:val="000000"/>
                <w:sz w:val="18"/>
                <w:szCs w:val="18"/>
                <w:lang w:val="en-ID"/>
              </w:rPr>
              <w:t>Obyek</w:t>
            </w:r>
            <w:proofErr w:type="spellEnd"/>
            <w:r w:rsidRPr="003D5250">
              <w:rPr>
                <w:rFonts w:ascii="Bookman Old Style" w:eastAsia="Times New Roman" w:hAnsi="Bookman Old Style"/>
                <w:b/>
                <w:bCs/>
                <w:color w:val="000000"/>
                <w:sz w:val="18"/>
                <w:szCs w:val="18"/>
                <w:lang w:val="en-ID"/>
              </w:rPr>
              <w:t xml:space="preserve"> </w:t>
            </w:r>
            <w:proofErr w:type="spellStart"/>
            <w:r w:rsidRPr="003D5250">
              <w:rPr>
                <w:rFonts w:ascii="Bookman Old Style" w:eastAsia="Times New Roman" w:hAnsi="Bookman Old Style"/>
                <w:b/>
                <w:bCs/>
                <w:color w:val="000000"/>
                <w:sz w:val="18"/>
                <w:szCs w:val="18"/>
                <w:lang w:val="en-ID"/>
              </w:rPr>
              <w:t>Penelitian</w:t>
            </w:r>
            <w:proofErr w:type="spellEnd"/>
          </w:p>
        </w:tc>
        <w:tc>
          <w:tcPr>
            <w:tcW w:w="0" w:type="auto"/>
            <w:gridSpan w:val="6"/>
            <w:tcBorders>
              <w:bottom w:val="single" w:sz="4" w:space="0" w:color="000000"/>
            </w:tcBorders>
            <w:tcMar>
              <w:top w:w="0" w:type="dxa"/>
              <w:left w:w="108" w:type="dxa"/>
              <w:bottom w:w="0" w:type="dxa"/>
              <w:right w:w="108" w:type="dxa"/>
            </w:tcMar>
            <w:vAlign w:val="center"/>
            <w:hideMark/>
          </w:tcPr>
          <w:p w14:paraId="470C18DD"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 xml:space="preserve">Nilai </w:t>
            </w:r>
            <w:proofErr w:type="spellStart"/>
            <w:r w:rsidRPr="003D5250">
              <w:rPr>
                <w:rFonts w:ascii="Bookman Old Style" w:eastAsia="Times New Roman" w:hAnsi="Bookman Old Style"/>
                <w:b/>
                <w:bCs/>
                <w:color w:val="000000"/>
                <w:sz w:val="18"/>
                <w:szCs w:val="18"/>
                <w:lang w:val="en-ID"/>
              </w:rPr>
              <w:t>Efisiensi</w:t>
            </w:r>
            <w:proofErr w:type="spellEnd"/>
            <w:r w:rsidRPr="003D5250">
              <w:rPr>
                <w:rFonts w:ascii="Bookman Old Style" w:eastAsia="Times New Roman" w:hAnsi="Bookman Old Style"/>
                <w:b/>
                <w:bCs/>
                <w:color w:val="000000"/>
                <w:sz w:val="18"/>
                <w:szCs w:val="18"/>
                <w:lang w:val="en-ID"/>
              </w:rPr>
              <w:t xml:space="preserve"> </w:t>
            </w:r>
            <w:proofErr w:type="spellStart"/>
            <w:r w:rsidRPr="003D5250">
              <w:rPr>
                <w:rFonts w:ascii="Bookman Old Style" w:eastAsia="Times New Roman" w:hAnsi="Bookman Old Style"/>
                <w:b/>
                <w:bCs/>
                <w:color w:val="000000"/>
                <w:sz w:val="18"/>
                <w:szCs w:val="18"/>
                <w:lang w:val="en-ID"/>
              </w:rPr>
              <w:t>Sistem</w:t>
            </w:r>
            <w:proofErr w:type="spellEnd"/>
            <w:r w:rsidRPr="003D5250">
              <w:rPr>
                <w:rFonts w:ascii="Bookman Old Style" w:eastAsia="Times New Roman" w:hAnsi="Bookman Old Style"/>
                <w:b/>
                <w:bCs/>
                <w:color w:val="000000"/>
                <w:sz w:val="18"/>
                <w:szCs w:val="18"/>
                <w:lang w:val="en-ID"/>
              </w:rPr>
              <w:t xml:space="preserve"> </w:t>
            </w:r>
            <w:proofErr w:type="spellStart"/>
            <w:r w:rsidRPr="003D5250">
              <w:rPr>
                <w:rFonts w:ascii="Bookman Old Style" w:eastAsia="Times New Roman" w:hAnsi="Bookman Old Style"/>
                <w:b/>
                <w:bCs/>
                <w:color w:val="000000"/>
                <w:sz w:val="18"/>
                <w:szCs w:val="18"/>
                <w:lang w:val="en-ID"/>
              </w:rPr>
              <w:t>Aksesibilitas</w:t>
            </w:r>
            <w:proofErr w:type="spellEnd"/>
            <w:r w:rsidRPr="003D5250">
              <w:rPr>
                <w:rFonts w:ascii="Bookman Old Style" w:eastAsia="Times New Roman" w:hAnsi="Bookman Old Style"/>
                <w:b/>
                <w:bCs/>
                <w:color w:val="000000"/>
                <w:sz w:val="18"/>
                <w:szCs w:val="18"/>
                <w:lang w:val="en-ID"/>
              </w:rPr>
              <w:t> </w:t>
            </w:r>
          </w:p>
        </w:tc>
        <w:tc>
          <w:tcPr>
            <w:tcW w:w="0" w:type="auto"/>
            <w:tcBorders>
              <w:bottom w:val="single" w:sz="4" w:space="0" w:color="000000"/>
            </w:tcBorders>
            <w:tcMar>
              <w:top w:w="0" w:type="dxa"/>
              <w:left w:w="108" w:type="dxa"/>
              <w:bottom w:w="0" w:type="dxa"/>
              <w:right w:w="108" w:type="dxa"/>
            </w:tcMar>
            <w:vAlign w:val="center"/>
            <w:hideMark/>
          </w:tcPr>
          <w:p w14:paraId="3622AB8E" w14:textId="77777777" w:rsidR="003D5250" w:rsidRPr="003D5250" w:rsidRDefault="003D5250" w:rsidP="003D5250">
            <w:pPr>
              <w:rPr>
                <w:rFonts w:ascii="Bookman Old Style" w:eastAsia="Times New Roman" w:hAnsi="Bookman Old Style"/>
                <w:sz w:val="18"/>
                <w:szCs w:val="18"/>
                <w:lang w:val="en-ID"/>
              </w:rPr>
            </w:pPr>
          </w:p>
        </w:tc>
      </w:tr>
      <w:tr w:rsidR="003D5250" w:rsidRPr="003D5250" w14:paraId="19CFB297" w14:textId="77777777" w:rsidTr="003D5250">
        <w:trPr>
          <w:trHeight w:val="300"/>
        </w:trPr>
        <w:tc>
          <w:tcPr>
            <w:tcW w:w="0" w:type="auto"/>
            <w:vMerge/>
            <w:tcBorders>
              <w:bottom w:val="single" w:sz="4" w:space="0" w:color="000000"/>
            </w:tcBorders>
            <w:vAlign w:val="center"/>
            <w:hideMark/>
          </w:tcPr>
          <w:p w14:paraId="34313AAB" w14:textId="77777777" w:rsidR="003D5250" w:rsidRPr="003D5250" w:rsidRDefault="003D5250" w:rsidP="003D5250">
            <w:pPr>
              <w:rPr>
                <w:rFonts w:ascii="Bookman Old Style" w:eastAsia="Times New Roman" w:hAnsi="Bookman Old Style"/>
                <w:sz w:val="18"/>
                <w:szCs w:val="18"/>
                <w:lang w:val="en-ID"/>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5FA48FDB" w14:textId="77777777" w:rsidR="003D5250" w:rsidRPr="003D5250" w:rsidRDefault="003D5250" w:rsidP="003D5250">
            <w:pPr>
              <w:jc w:val="center"/>
              <w:rPr>
                <w:rFonts w:ascii="Bookman Old Style" w:eastAsia="Times New Roman" w:hAnsi="Bookman Old Style"/>
                <w:sz w:val="18"/>
                <w:szCs w:val="18"/>
                <w:lang w:val="en-ID"/>
              </w:rPr>
            </w:pPr>
            <w:proofErr w:type="spellStart"/>
            <w:r w:rsidRPr="003D5250">
              <w:rPr>
                <w:rFonts w:ascii="Bookman Old Style" w:eastAsia="Times New Roman" w:hAnsi="Bookman Old Style"/>
                <w:b/>
                <w:bCs/>
                <w:color w:val="000000"/>
                <w:sz w:val="18"/>
                <w:szCs w:val="18"/>
                <w:lang w:val="en-ID"/>
              </w:rPr>
              <w:t>Keterjangkauan</w:t>
            </w:r>
            <w:proofErr w:type="spellEnd"/>
          </w:p>
        </w:tc>
        <w:tc>
          <w:tcPr>
            <w:tcW w:w="0" w:type="auto"/>
            <w:gridSpan w:val="2"/>
            <w:tcBorders>
              <w:top w:val="single" w:sz="4" w:space="0" w:color="000000"/>
              <w:bottom w:val="single" w:sz="4" w:space="0" w:color="000000"/>
            </w:tcBorders>
            <w:tcMar>
              <w:top w:w="0" w:type="dxa"/>
              <w:left w:w="108" w:type="dxa"/>
              <w:bottom w:w="0" w:type="dxa"/>
              <w:right w:w="108" w:type="dxa"/>
            </w:tcMar>
            <w:vAlign w:val="center"/>
            <w:hideMark/>
          </w:tcPr>
          <w:p w14:paraId="472FA750" w14:textId="77777777" w:rsidR="003D5250" w:rsidRPr="003D5250" w:rsidRDefault="003D5250" w:rsidP="003D5250">
            <w:pPr>
              <w:rPr>
                <w:rFonts w:ascii="Bookman Old Style" w:eastAsia="Times New Roman" w:hAnsi="Bookman Old Style"/>
                <w:sz w:val="18"/>
                <w:szCs w:val="18"/>
                <w:lang w:val="en-ID"/>
              </w:rPr>
            </w:pPr>
          </w:p>
          <w:p w14:paraId="0A329157" w14:textId="77777777" w:rsidR="003D5250" w:rsidRPr="003D5250" w:rsidRDefault="003D5250" w:rsidP="003D5250">
            <w:pPr>
              <w:jc w:val="center"/>
              <w:rPr>
                <w:rFonts w:ascii="Bookman Old Style" w:eastAsia="Times New Roman" w:hAnsi="Bookman Old Style"/>
                <w:sz w:val="18"/>
                <w:szCs w:val="18"/>
                <w:lang w:val="en-ID"/>
              </w:rPr>
            </w:pPr>
            <w:proofErr w:type="spellStart"/>
            <w:r w:rsidRPr="003D5250">
              <w:rPr>
                <w:rFonts w:ascii="Bookman Old Style" w:eastAsia="Times New Roman" w:hAnsi="Bookman Old Style"/>
                <w:b/>
                <w:bCs/>
                <w:color w:val="000000"/>
                <w:sz w:val="18"/>
                <w:szCs w:val="18"/>
                <w:lang w:val="en-ID"/>
              </w:rPr>
              <w:t>Akseptabilitas</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50FE71F3" w14:textId="77777777" w:rsidR="003D5250" w:rsidRPr="003D5250" w:rsidRDefault="003D5250" w:rsidP="003D5250">
            <w:pPr>
              <w:jc w:val="center"/>
              <w:rPr>
                <w:rFonts w:ascii="Bookman Old Style" w:eastAsia="Times New Roman" w:hAnsi="Bookman Old Style"/>
                <w:sz w:val="18"/>
                <w:szCs w:val="18"/>
                <w:lang w:val="en-ID"/>
              </w:rPr>
            </w:pPr>
            <w:proofErr w:type="spellStart"/>
            <w:r w:rsidRPr="003D5250">
              <w:rPr>
                <w:rFonts w:ascii="Bookman Old Style" w:eastAsia="Times New Roman" w:hAnsi="Bookman Old Style"/>
                <w:b/>
                <w:bCs/>
                <w:color w:val="000000"/>
                <w:sz w:val="18"/>
                <w:szCs w:val="18"/>
                <w:lang w:val="en-ID"/>
              </w:rPr>
              <w:t>Ketersediaan</w:t>
            </w:r>
            <w:proofErr w:type="spellEnd"/>
          </w:p>
        </w:tc>
        <w:tc>
          <w:tcPr>
            <w:tcW w:w="0" w:type="auto"/>
            <w:gridSpan w:val="2"/>
            <w:tcBorders>
              <w:top w:val="single" w:sz="4" w:space="0" w:color="000000"/>
              <w:bottom w:val="single" w:sz="4" w:space="0" w:color="000000"/>
            </w:tcBorders>
            <w:tcMar>
              <w:top w:w="0" w:type="dxa"/>
              <w:left w:w="108" w:type="dxa"/>
              <w:bottom w:w="0" w:type="dxa"/>
              <w:right w:w="108" w:type="dxa"/>
            </w:tcMar>
            <w:vAlign w:val="center"/>
            <w:hideMark/>
          </w:tcPr>
          <w:p w14:paraId="4C664BB9" w14:textId="77777777" w:rsidR="003D5250" w:rsidRPr="003D5250" w:rsidRDefault="003D5250" w:rsidP="003D5250">
            <w:pPr>
              <w:rPr>
                <w:rFonts w:ascii="Bookman Old Style" w:eastAsia="Times New Roman" w:hAnsi="Bookman Old Style"/>
                <w:sz w:val="18"/>
                <w:szCs w:val="18"/>
                <w:lang w:val="en-ID"/>
              </w:rPr>
            </w:pPr>
          </w:p>
          <w:p w14:paraId="0B73C6E3" w14:textId="77777777" w:rsidR="003D5250" w:rsidRPr="003D5250" w:rsidRDefault="003D5250" w:rsidP="003D5250">
            <w:pPr>
              <w:jc w:val="center"/>
              <w:rPr>
                <w:rFonts w:ascii="Bookman Old Style" w:eastAsia="Times New Roman" w:hAnsi="Bookman Old Style"/>
                <w:sz w:val="18"/>
                <w:szCs w:val="18"/>
                <w:lang w:val="en-ID"/>
              </w:rPr>
            </w:pPr>
            <w:proofErr w:type="spellStart"/>
            <w:r w:rsidRPr="003D5250">
              <w:rPr>
                <w:rFonts w:ascii="Bookman Old Style" w:eastAsia="Times New Roman" w:hAnsi="Bookman Old Style"/>
                <w:b/>
                <w:bCs/>
                <w:color w:val="000000"/>
                <w:sz w:val="18"/>
                <w:szCs w:val="18"/>
                <w:lang w:val="en-ID"/>
              </w:rPr>
              <w:t>Kecukupan</w:t>
            </w:r>
            <w:proofErr w:type="spellEnd"/>
          </w:p>
        </w:tc>
        <w:tc>
          <w:tcPr>
            <w:tcW w:w="0" w:type="auto"/>
            <w:vMerge w:val="restart"/>
            <w:tcBorders>
              <w:top w:val="single" w:sz="4" w:space="0" w:color="000000"/>
              <w:bottom w:val="single" w:sz="4" w:space="0" w:color="000000"/>
            </w:tcBorders>
            <w:tcMar>
              <w:top w:w="0" w:type="dxa"/>
              <w:left w:w="108" w:type="dxa"/>
              <w:bottom w:w="0" w:type="dxa"/>
              <w:right w:w="108" w:type="dxa"/>
            </w:tcMar>
            <w:vAlign w:val="center"/>
            <w:hideMark/>
          </w:tcPr>
          <w:p w14:paraId="73A19B4C"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Nilai Total </w:t>
            </w:r>
          </w:p>
        </w:tc>
      </w:tr>
      <w:tr w:rsidR="003D5250" w:rsidRPr="003D5250" w14:paraId="4D5D0F04" w14:textId="77777777" w:rsidTr="003D5250">
        <w:trPr>
          <w:trHeight w:val="645"/>
        </w:trPr>
        <w:tc>
          <w:tcPr>
            <w:tcW w:w="0" w:type="auto"/>
            <w:vMerge/>
            <w:tcBorders>
              <w:bottom w:val="single" w:sz="4" w:space="0" w:color="000000"/>
            </w:tcBorders>
            <w:vAlign w:val="center"/>
            <w:hideMark/>
          </w:tcPr>
          <w:p w14:paraId="5003079F" w14:textId="77777777" w:rsidR="003D5250" w:rsidRPr="003D5250" w:rsidRDefault="003D5250" w:rsidP="003D5250">
            <w:pPr>
              <w:rPr>
                <w:rFonts w:ascii="Bookman Old Style" w:eastAsia="Times New Roman" w:hAnsi="Bookman Old Style"/>
                <w:sz w:val="18"/>
                <w:szCs w:val="18"/>
                <w:lang w:val="en-ID"/>
              </w:rPr>
            </w:pP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F484484"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 xml:space="preserve">Jarak </w:t>
            </w:r>
            <w:proofErr w:type="spellStart"/>
            <w:r w:rsidRPr="003D5250">
              <w:rPr>
                <w:rFonts w:ascii="Bookman Old Style" w:eastAsia="Times New Roman" w:hAnsi="Bookman Old Style"/>
                <w:b/>
                <w:bCs/>
                <w:color w:val="000000"/>
                <w:sz w:val="18"/>
                <w:szCs w:val="18"/>
                <w:lang w:val="en-ID"/>
              </w:rPr>
              <w:t>Tempuh</w:t>
            </w:r>
            <w:proofErr w:type="spellEnd"/>
            <w:r w:rsidRPr="003D5250">
              <w:rPr>
                <w:rFonts w:ascii="Bookman Old Style" w:eastAsia="Times New Roman" w:hAnsi="Bookman Old Style"/>
                <w:b/>
                <w:bCs/>
                <w:color w:val="000000"/>
                <w:sz w:val="18"/>
                <w:szCs w:val="18"/>
                <w:lang w:val="en-ID"/>
              </w:rPr>
              <w:t xml:space="preserve"> </w:t>
            </w:r>
            <w:proofErr w:type="spellStart"/>
            <w:r w:rsidRPr="003D5250">
              <w:rPr>
                <w:rFonts w:ascii="Bookman Old Style" w:eastAsia="Times New Roman" w:hAnsi="Bookman Old Style"/>
                <w:b/>
                <w:bCs/>
                <w:color w:val="000000"/>
                <w:sz w:val="18"/>
                <w:szCs w:val="18"/>
                <w:lang w:val="en-ID"/>
              </w:rPr>
              <w:t>Pejalan</w:t>
            </w:r>
            <w:proofErr w:type="spellEnd"/>
            <w:r w:rsidRPr="003D5250">
              <w:rPr>
                <w:rFonts w:ascii="Bookman Old Style" w:eastAsia="Times New Roman" w:hAnsi="Bookman Old Style"/>
                <w:b/>
                <w:bCs/>
                <w:color w:val="000000"/>
                <w:sz w:val="18"/>
                <w:szCs w:val="18"/>
                <w:lang w:val="en-ID"/>
              </w:rPr>
              <w:t xml:space="preserve"> kaki</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3279490E"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 xml:space="preserve">Lebar </w:t>
            </w:r>
            <w:proofErr w:type="spellStart"/>
            <w:r w:rsidRPr="003D5250">
              <w:rPr>
                <w:rFonts w:ascii="Bookman Old Style" w:eastAsia="Times New Roman" w:hAnsi="Bookman Old Style"/>
                <w:b/>
                <w:bCs/>
                <w:color w:val="000000"/>
                <w:sz w:val="18"/>
                <w:szCs w:val="18"/>
                <w:lang w:val="en-ID"/>
              </w:rPr>
              <w:t>Gerbang</w:t>
            </w:r>
            <w:proofErr w:type="spellEnd"/>
            <w:r w:rsidRPr="003D5250">
              <w:rPr>
                <w:rFonts w:ascii="Bookman Old Style" w:eastAsia="Times New Roman" w:hAnsi="Bookman Old Style"/>
                <w:b/>
                <w:bCs/>
                <w:color w:val="000000"/>
                <w:sz w:val="18"/>
                <w:szCs w:val="18"/>
                <w:lang w:val="en-ID"/>
              </w:rPr>
              <w:t>/</w:t>
            </w:r>
            <w:proofErr w:type="spellStart"/>
            <w:r w:rsidRPr="003D5250">
              <w:rPr>
                <w:rFonts w:ascii="Bookman Old Style" w:eastAsia="Times New Roman" w:hAnsi="Bookman Old Style"/>
                <w:b/>
                <w:bCs/>
                <w:color w:val="000000"/>
                <w:sz w:val="18"/>
                <w:szCs w:val="18"/>
                <w:lang w:val="en-ID"/>
              </w:rPr>
              <w:t>Akses</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1F47467"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 xml:space="preserve">Setting </w:t>
            </w:r>
            <w:proofErr w:type="spellStart"/>
            <w:r w:rsidRPr="003D5250">
              <w:rPr>
                <w:rFonts w:ascii="Bookman Old Style" w:eastAsia="Times New Roman" w:hAnsi="Bookman Old Style"/>
                <w:b/>
                <w:bCs/>
                <w:color w:val="000000"/>
                <w:sz w:val="18"/>
                <w:szCs w:val="18"/>
                <w:lang w:val="en-ID"/>
              </w:rPr>
              <w:t>Fisik</w:t>
            </w:r>
            <w:proofErr w:type="spellEnd"/>
            <w:r w:rsidRPr="003D5250">
              <w:rPr>
                <w:rFonts w:ascii="Bookman Old Style" w:eastAsia="Times New Roman" w:hAnsi="Bookman Old Style"/>
                <w:b/>
                <w:bCs/>
                <w:color w:val="000000"/>
                <w:sz w:val="18"/>
                <w:szCs w:val="18"/>
                <w:lang w:val="en-ID"/>
              </w:rPr>
              <w:t xml:space="preserve"> </w:t>
            </w:r>
            <w:proofErr w:type="spellStart"/>
            <w:r w:rsidRPr="003D5250">
              <w:rPr>
                <w:rFonts w:ascii="Bookman Old Style" w:eastAsia="Times New Roman" w:hAnsi="Bookman Old Style"/>
                <w:b/>
                <w:bCs/>
                <w:color w:val="000000"/>
                <w:sz w:val="18"/>
                <w:szCs w:val="18"/>
                <w:lang w:val="en-ID"/>
              </w:rPr>
              <w:t>Sistem</w:t>
            </w:r>
            <w:proofErr w:type="spellEnd"/>
            <w:r w:rsidRPr="003D5250">
              <w:rPr>
                <w:rFonts w:ascii="Bookman Old Style" w:eastAsia="Times New Roman" w:hAnsi="Bookman Old Style"/>
                <w:b/>
                <w:bCs/>
                <w:color w:val="000000"/>
                <w:sz w:val="18"/>
                <w:szCs w:val="18"/>
                <w:lang w:val="en-ID"/>
              </w:rPr>
              <w:t xml:space="preserve"> </w:t>
            </w:r>
            <w:proofErr w:type="spellStart"/>
            <w:r w:rsidRPr="003D5250">
              <w:rPr>
                <w:rFonts w:ascii="Bookman Old Style" w:eastAsia="Times New Roman" w:hAnsi="Bookman Old Style"/>
                <w:b/>
                <w:bCs/>
                <w:color w:val="000000"/>
                <w:sz w:val="18"/>
                <w:szCs w:val="18"/>
                <w:lang w:val="en-ID"/>
              </w:rPr>
              <w:t>Aksesibilitas</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4A2276D9"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 xml:space="preserve">Jalur </w:t>
            </w:r>
            <w:proofErr w:type="spellStart"/>
            <w:r w:rsidRPr="003D5250">
              <w:rPr>
                <w:rFonts w:ascii="Bookman Old Style" w:eastAsia="Times New Roman" w:hAnsi="Bookman Old Style"/>
                <w:b/>
                <w:bCs/>
                <w:color w:val="000000"/>
                <w:sz w:val="18"/>
                <w:szCs w:val="18"/>
                <w:lang w:val="en-ID"/>
              </w:rPr>
              <w:t>Pejalan</w:t>
            </w:r>
            <w:proofErr w:type="spellEnd"/>
            <w:r w:rsidRPr="003D5250">
              <w:rPr>
                <w:rFonts w:ascii="Bookman Old Style" w:eastAsia="Times New Roman" w:hAnsi="Bookman Old Style"/>
                <w:b/>
                <w:bCs/>
                <w:color w:val="000000"/>
                <w:sz w:val="18"/>
                <w:szCs w:val="18"/>
                <w:lang w:val="en-ID"/>
              </w:rPr>
              <w:t xml:space="preserve"> Kaki</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27363E2C" w14:textId="77777777" w:rsidR="003D5250" w:rsidRPr="003D5250" w:rsidRDefault="003D5250" w:rsidP="003D5250">
            <w:pPr>
              <w:jc w:val="center"/>
              <w:rPr>
                <w:rFonts w:ascii="Bookman Old Style" w:eastAsia="Times New Roman" w:hAnsi="Bookman Old Style"/>
                <w:sz w:val="18"/>
                <w:szCs w:val="18"/>
                <w:lang w:val="en-ID"/>
              </w:rPr>
            </w:pPr>
            <w:proofErr w:type="spellStart"/>
            <w:r w:rsidRPr="003D5250">
              <w:rPr>
                <w:rFonts w:ascii="Bookman Old Style" w:eastAsia="Times New Roman" w:hAnsi="Bookman Old Style"/>
                <w:b/>
                <w:bCs/>
                <w:color w:val="000000"/>
                <w:sz w:val="18"/>
                <w:szCs w:val="18"/>
                <w:lang w:val="en-ID"/>
              </w:rPr>
              <w:t>Kapasitas</w:t>
            </w:r>
            <w:proofErr w:type="spellEnd"/>
            <w:r w:rsidRPr="003D5250">
              <w:rPr>
                <w:rFonts w:ascii="Bookman Old Style" w:eastAsia="Times New Roman" w:hAnsi="Bookman Old Style"/>
                <w:b/>
                <w:bCs/>
                <w:color w:val="000000"/>
                <w:sz w:val="18"/>
                <w:szCs w:val="18"/>
                <w:lang w:val="en-ID"/>
              </w:rPr>
              <w:t xml:space="preserve"> </w:t>
            </w:r>
            <w:proofErr w:type="spellStart"/>
            <w:r w:rsidRPr="003D5250">
              <w:rPr>
                <w:rFonts w:ascii="Bookman Old Style" w:eastAsia="Times New Roman" w:hAnsi="Bookman Old Style"/>
                <w:b/>
                <w:bCs/>
                <w:color w:val="000000"/>
                <w:sz w:val="18"/>
                <w:szCs w:val="18"/>
                <w:lang w:val="en-ID"/>
              </w:rPr>
              <w:t>Parkir</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6FBE191"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Lebar/</w:t>
            </w:r>
            <w:proofErr w:type="spellStart"/>
            <w:r w:rsidRPr="003D5250">
              <w:rPr>
                <w:rFonts w:ascii="Bookman Old Style" w:eastAsia="Times New Roman" w:hAnsi="Bookman Old Style"/>
                <w:b/>
                <w:bCs/>
                <w:color w:val="000000"/>
                <w:sz w:val="18"/>
                <w:szCs w:val="18"/>
                <w:lang w:val="en-ID"/>
              </w:rPr>
              <w:t>Dimensi</w:t>
            </w:r>
            <w:proofErr w:type="spellEnd"/>
            <w:r w:rsidRPr="003D5250">
              <w:rPr>
                <w:rFonts w:ascii="Bookman Old Style" w:eastAsia="Times New Roman" w:hAnsi="Bookman Old Style"/>
                <w:b/>
                <w:bCs/>
                <w:color w:val="000000"/>
                <w:sz w:val="18"/>
                <w:szCs w:val="18"/>
                <w:lang w:val="en-ID"/>
              </w:rPr>
              <w:t xml:space="preserve"> Jalur </w:t>
            </w:r>
            <w:proofErr w:type="spellStart"/>
            <w:r w:rsidRPr="003D5250">
              <w:rPr>
                <w:rFonts w:ascii="Bookman Old Style" w:eastAsia="Times New Roman" w:hAnsi="Bookman Old Style"/>
                <w:b/>
                <w:bCs/>
                <w:color w:val="000000"/>
                <w:sz w:val="18"/>
                <w:szCs w:val="18"/>
                <w:lang w:val="en-ID"/>
              </w:rPr>
              <w:t>Pejalan</w:t>
            </w:r>
            <w:proofErr w:type="spellEnd"/>
            <w:r w:rsidRPr="003D5250">
              <w:rPr>
                <w:rFonts w:ascii="Bookman Old Style" w:eastAsia="Times New Roman" w:hAnsi="Bookman Old Style"/>
                <w:b/>
                <w:bCs/>
                <w:color w:val="000000"/>
                <w:sz w:val="18"/>
                <w:szCs w:val="18"/>
                <w:lang w:val="en-ID"/>
              </w:rPr>
              <w:t xml:space="preserve"> kaki</w:t>
            </w:r>
          </w:p>
        </w:tc>
        <w:tc>
          <w:tcPr>
            <w:tcW w:w="0" w:type="auto"/>
            <w:vMerge/>
            <w:tcBorders>
              <w:top w:val="single" w:sz="4" w:space="0" w:color="000000"/>
              <w:bottom w:val="single" w:sz="4" w:space="0" w:color="000000"/>
            </w:tcBorders>
            <w:vAlign w:val="center"/>
            <w:hideMark/>
          </w:tcPr>
          <w:p w14:paraId="680971BB" w14:textId="77777777" w:rsidR="003D5250" w:rsidRPr="003D5250" w:rsidRDefault="003D5250" w:rsidP="003D5250">
            <w:pPr>
              <w:rPr>
                <w:rFonts w:ascii="Bookman Old Style" w:eastAsia="Times New Roman" w:hAnsi="Bookman Old Style"/>
                <w:sz w:val="18"/>
                <w:szCs w:val="18"/>
                <w:lang w:val="en-ID"/>
              </w:rPr>
            </w:pPr>
          </w:p>
        </w:tc>
      </w:tr>
      <w:tr w:rsidR="003D5250" w:rsidRPr="003D5250" w14:paraId="7B75869D" w14:textId="77777777" w:rsidTr="003D5250">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0615DE81" w14:textId="77777777" w:rsidR="003D5250" w:rsidRPr="003D5250" w:rsidRDefault="003D5250" w:rsidP="003D5250">
            <w:pP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 xml:space="preserve">RS Mitra </w:t>
            </w:r>
            <w:proofErr w:type="spellStart"/>
            <w:r w:rsidRPr="003D5250">
              <w:rPr>
                <w:rFonts w:ascii="Bookman Old Style" w:eastAsia="Times New Roman" w:hAnsi="Bookman Old Style"/>
                <w:b/>
                <w:bCs/>
                <w:color w:val="000000"/>
                <w:sz w:val="18"/>
                <w:szCs w:val="18"/>
                <w:lang w:val="en-ID"/>
              </w:rPr>
              <w:t>Sehat</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005AA5F"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4</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4465B822"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3</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0D55BDFB"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2</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2D66008E"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1</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3D300E2B"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2</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79C6581"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1</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45EEF68E"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13/24</w:t>
            </w:r>
          </w:p>
        </w:tc>
      </w:tr>
      <w:tr w:rsidR="003D5250" w:rsidRPr="003D5250" w14:paraId="13270C21" w14:textId="77777777" w:rsidTr="003D5250">
        <w:trPr>
          <w:trHeight w:val="249"/>
        </w:trPr>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6BA3DDA" w14:textId="77777777" w:rsidR="003D5250" w:rsidRPr="003D5250" w:rsidRDefault="003D5250" w:rsidP="003D5250">
            <w:pP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 xml:space="preserve">RS PKU Muhammadiyah </w:t>
            </w:r>
            <w:proofErr w:type="spellStart"/>
            <w:r w:rsidRPr="003D5250">
              <w:rPr>
                <w:rFonts w:ascii="Bookman Old Style" w:eastAsia="Times New Roman" w:hAnsi="Bookman Old Style"/>
                <w:b/>
                <w:bCs/>
                <w:color w:val="000000"/>
                <w:sz w:val="18"/>
                <w:szCs w:val="18"/>
                <w:lang w:val="en-ID"/>
              </w:rPr>
              <w:t>Gamping</w:t>
            </w:r>
            <w:proofErr w:type="spellEnd"/>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1E3C81D"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3</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A80B3EF"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4</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683C8E4"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3</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8BEB056"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2</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67FC774"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4</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1F13A2C8"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2</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4F588D06"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18/24</w:t>
            </w:r>
          </w:p>
        </w:tc>
      </w:tr>
      <w:tr w:rsidR="003D5250" w:rsidRPr="003D5250" w14:paraId="052A4017" w14:textId="77777777" w:rsidTr="003D5250">
        <w:trPr>
          <w:trHeight w:val="249"/>
        </w:trPr>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5C090582" w14:textId="77777777" w:rsidR="003D5250" w:rsidRPr="003D5250" w:rsidRDefault="003D5250" w:rsidP="003D5250">
            <w:pP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RS Queen Latifa</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1253CEB"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4</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C9EE467"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4</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26AD25E0"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4</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5B92CFED"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2</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2A3F90DD"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2</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63A538FD"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1</w:t>
            </w:r>
          </w:p>
        </w:tc>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54881F6B"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17/24</w:t>
            </w:r>
          </w:p>
        </w:tc>
      </w:tr>
      <w:tr w:rsidR="003D5250" w:rsidRPr="003D5250" w14:paraId="63E85FC7" w14:textId="77777777" w:rsidTr="003D5250">
        <w:trPr>
          <w:trHeight w:val="249"/>
        </w:trPr>
        <w:tc>
          <w:tcPr>
            <w:tcW w:w="0" w:type="auto"/>
            <w:tcBorders>
              <w:top w:val="single" w:sz="4" w:space="0" w:color="000000"/>
            </w:tcBorders>
            <w:tcMar>
              <w:top w:w="0" w:type="dxa"/>
              <w:left w:w="108" w:type="dxa"/>
              <w:bottom w:w="0" w:type="dxa"/>
              <w:right w:w="108" w:type="dxa"/>
            </w:tcMar>
            <w:vAlign w:val="center"/>
            <w:hideMark/>
          </w:tcPr>
          <w:p w14:paraId="40E95B44" w14:textId="77777777" w:rsidR="003D5250" w:rsidRPr="003D5250" w:rsidRDefault="003D5250" w:rsidP="003D5250">
            <w:pPr>
              <w:rPr>
                <w:rFonts w:ascii="Bookman Old Style" w:eastAsia="Times New Roman" w:hAnsi="Bookman Old Style"/>
                <w:sz w:val="18"/>
                <w:szCs w:val="18"/>
                <w:lang w:val="en-ID"/>
              </w:rPr>
            </w:pPr>
            <w:r w:rsidRPr="003D5250">
              <w:rPr>
                <w:rFonts w:ascii="Bookman Old Style" w:eastAsia="Times New Roman" w:hAnsi="Bookman Old Style"/>
                <w:b/>
                <w:bCs/>
                <w:color w:val="000000"/>
                <w:sz w:val="18"/>
                <w:szCs w:val="18"/>
                <w:lang w:val="en-ID"/>
              </w:rPr>
              <w:t xml:space="preserve">RS </w:t>
            </w:r>
            <w:proofErr w:type="spellStart"/>
            <w:r w:rsidRPr="003D5250">
              <w:rPr>
                <w:rFonts w:ascii="Bookman Old Style" w:eastAsia="Times New Roman" w:hAnsi="Bookman Old Style"/>
                <w:b/>
                <w:bCs/>
                <w:color w:val="000000"/>
                <w:sz w:val="18"/>
                <w:szCs w:val="18"/>
                <w:lang w:val="en-ID"/>
              </w:rPr>
              <w:t>Akademik</w:t>
            </w:r>
            <w:proofErr w:type="spellEnd"/>
            <w:r w:rsidRPr="003D5250">
              <w:rPr>
                <w:rFonts w:ascii="Bookman Old Style" w:eastAsia="Times New Roman" w:hAnsi="Bookman Old Style"/>
                <w:b/>
                <w:bCs/>
                <w:color w:val="000000"/>
                <w:sz w:val="18"/>
                <w:szCs w:val="18"/>
                <w:lang w:val="en-ID"/>
              </w:rPr>
              <w:t xml:space="preserve"> UGM</w:t>
            </w:r>
          </w:p>
        </w:tc>
        <w:tc>
          <w:tcPr>
            <w:tcW w:w="0" w:type="auto"/>
            <w:tcBorders>
              <w:top w:val="single" w:sz="4" w:space="0" w:color="000000"/>
            </w:tcBorders>
            <w:tcMar>
              <w:top w:w="0" w:type="dxa"/>
              <w:left w:w="108" w:type="dxa"/>
              <w:bottom w:w="0" w:type="dxa"/>
              <w:right w:w="108" w:type="dxa"/>
            </w:tcMar>
            <w:vAlign w:val="center"/>
            <w:hideMark/>
          </w:tcPr>
          <w:p w14:paraId="535F2049"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2</w:t>
            </w:r>
          </w:p>
        </w:tc>
        <w:tc>
          <w:tcPr>
            <w:tcW w:w="0" w:type="auto"/>
            <w:tcBorders>
              <w:top w:val="single" w:sz="4" w:space="0" w:color="000000"/>
            </w:tcBorders>
            <w:tcMar>
              <w:top w:w="0" w:type="dxa"/>
              <w:left w:w="108" w:type="dxa"/>
              <w:bottom w:w="0" w:type="dxa"/>
              <w:right w:w="108" w:type="dxa"/>
            </w:tcMar>
            <w:vAlign w:val="center"/>
            <w:hideMark/>
          </w:tcPr>
          <w:p w14:paraId="03666F88"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1</w:t>
            </w:r>
          </w:p>
        </w:tc>
        <w:tc>
          <w:tcPr>
            <w:tcW w:w="0" w:type="auto"/>
            <w:tcBorders>
              <w:top w:val="single" w:sz="4" w:space="0" w:color="000000"/>
            </w:tcBorders>
            <w:tcMar>
              <w:top w:w="0" w:type="dxa"/>
              <w:left w:w="108" w:type="dxa"/>
              <w:bottom w:w="0" w:type="dxa"/>
              <w:right w:w="108" w:type="dxa"/>
            </w:tcMar>
            <w:vAlign w:val="center"/>
            <w:hideMark/>
          </w:tcPr>
          <w:p w14:paraId="0BD1742C"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2</w:t>
            </w:r>
          </w:p>
        </w:tc>
        <w:tc>
          <w:tcPr>
            <w:tcW w:w="0" w:type="auto"/>
            <w:tcBorders>
              <w:top w:val="single" w:sz="4" w:space="0" w:color="000000"/>
            </w:tcBorders>
            <w:tcMar>
              <w:top w:w="0" w:type="dxa"/>
              <w:left w:w="108" w:type="dxa"/>
              <w:bottom w:w="0" w:type="dxa"/>
              <w:right w:w="108" w:type="dxa"/>
            </w:tcMar>
            <w:vAlign w:val="center"/>
            <w:hideMark/>
          </w:tcPr>
          <w:p w14:paraId="7D62858F"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4</w:t>
            </w:r>
          </w:p>
        </w:tc>
        <w:tc>
          <w:tcPr>
            <w:tcW w:w="0" w:type="auto"/>
            <w:tcBorders>
              <w:top w:val="single" w:sz="4" w:space="0" w:color="000000"/>
            </w:tcBorders>
            <w:tcMar>
              <w:top w:w="0" w:type="dxa"/>
              <w:left w:w="108" w:type="dxa"/>
              <w:bottom w:w="0" w:type="dxa"/>
              <w:right w:w="108" w:type="dxa"/>
            </w:tcMar>
            <w:vAlign w:val="center"/>
            <w:hideMark/>
          </w:tcPr>
          <w:p w14:paraId="47AACD63"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4</w:t>
            </w:r>
          </w:p>
        </w:tc>
        <w:tc>
          <w:tcPr>
            <w:tcW w:w="0" w:type="auto"/>
            <w:tcBorders>
              <w:top w:val="single" w:sz="4" w:space="0" w:color="000000"/>
            </w:tcBorders>
            <w:tcMar>
              <w:top w:w="0" w:type="dxa"/>
              <w:left w:w="108" w:type="dxa"/>
              <w:bottom w:w="0" w:type="dxa"/>
              <w:right w:w="108" w:type="dxa"/>
            </w:tcMar>
            <w:vAlign w:val="center"/>
            <w:hideMark/>
          </w:tcPr>
          <w:p w14:paraId="7E963457"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2</w:t>
            </w:r>
          </w:p>
        </w:tc>
        <w:tc>
          <w:tcPr>
            <w:tcW w:w="0" w:type="auto"/>
            <w:tcBorders>
              <w:top w:val="single" w:sz="4" w:space="0" w:color="000000"/>
            </w:tcBorders>
            <w:tcMar>
              <w:top w:w="0" w:type="dxa"/>
              <w:left w:w="108" w:type="dxa"/>
              <w:bottom w:w="0" w:type="dxa"/>
              <w:right w:w="108" w:type="dxa"/>
            </w:tcMar>
            <w:vAlign w:val="center"/>
            <w:hideMark/>
          </w:tcPr>
          <w:p w14:paraId="6362E497" w14:textId="77777777" w:rsidR="003D5250" w:rsidRPr="003D5250" w:rsidRDefault="003D5250" w:rsidP="003D5250">
            <w:pPr>
              <w:jc w:val="center"/>
              <w:rPr>
                <w:rFonts w:ascii="Bookman Old Style" w:eastAsia="Times New Roman" w:hAnsi="Bookman Old Style"/>
                <w:sz w:val="18"/>
                <w:szCs w:val="18"/>
                <w:lang w:val="en-ID"/>
              </w:rPr>
            </w:pPr>
            <w:r w:rsidRPr="003D5250">
              <w:rPr>
                <w:rFonts w:ascii="Bookman Old Style" w:eastAsia="Times New Roman" w:hAnsi="Bookman Old Style"/>
                <w:color w:val="000000"/>
                <w:sz w:val="18"/>
                <w:szCs w:val="18"/>
                <w:lang w:val="en-ID"/>
              </w:rPr>
              <w:t>15/24</w:t>
            </w:r>
          </w:p>
        </w:tc>
      </w:tr>
    </w:tbl>
    <w:p w14:paraId="64AF36D9" w14:textId="77777777" w:rsidR="003D5250" w:rsidRPr="003D5250" w:rsidRDefault="003D5250" w:rsidP="003D5250">
      <w:pPr>
        <w:jc w:val="center"/>
        <w:rPr>
          <w:rFonts w:ascii="Bookman Old Style" w:eastAsia="Times New Roman" w:hAnsi="Bookman Old Style"/>
          <w:sz w:val="20"/>
          <w:szCs w:val="20"/>
          <w:lang w:val="en-ID"/>
        </w:rPr>
      </w:pPr>
      <w:r w:rsidRPr="003D5250">
        <w:rPr>
          <w:rFonts w:ascii="Bookman Old Style" w:eastAsia="Times New Roman" w:hAnsi="Bookman Old Style"/>
          <w:b/>
          <w:bCs/>
          <w:i/>
          <w:iCs/>
          <w:color w:val="000000"/>
          <w:sz w:val="20"/>
          <w:szCs w:val="20"/>
          <w:lang w:val="en-ID"/>
        </w:rPr>
        <w:t>Source: (</w:t>
      </w:r>
      <w:r w:rsidRPr="003D5250">
        <w:rPr>
          <w:rFonts w:ascii="Bookman Old Style" w:eastAsia="Times New Roman" w:hAnsi="Bookman Old Style"/>
          <w:i/>
          <w:iCs/>
          <w:color w:val="000000"/>
          <w:sz w:val="20"/>
          <w:szCs w:val="20"/>
          <w:lang w:val="en-ID"/>
        </w:rPr>
        <w:t xml:space="preserve">Analisa </w:t>
      </w:r>
      <w:proofErr w:type="spellStart"/>
      <w:r w:rsidRPr="003D5250">
        <w:rPr>
          <w:rFonts w:ascii="Bookman Old Style" w:eastAsia="Times New Roman" w:hAnsi="Bookman Old Style"/>
          <w:i/>
          <w:iCs/>
          <w:color w:val="000000"/>
          <w:sz w:val="20"/>
          <w:szCs w:val="20"/>
          <w:lang w:val="en-ID"/>
        </w:rPr>
        <w:t>Penulis</w:t>
      </w:r>
      <w:proofErr w:type="spellEnd"/>
      <w:r w:rsidRPr="003D5250">
        <w:rPr>
          <w:rFonts w:ascii="Bookman Old Style" w:eastAsia="Times New Roman" w:hAnsi="Bookman Old Style"/>
          <w:i/>
          <w:iCs/>
          <w:color w:val="000000"/>
          <w:sz w:val="20"/>
          <w:szCs w:val="20"/>
          <w:lang w:val="en-ID"/>
        </w:rPr>
        <w:t>, 2021</w:t>
      </w:r>
      <w:r w:rsidRPr="003D5250">
        <w:rPr>
          <w:rFonts w:ascii="Bookman Old Style" w:eastAsia="Times New Roman" w:hAnsi="Bookman Old Style"/>
          <w:color w:val="000000"/>
          <w:sz w:val="20"/>
          <w:szCs w:val="20"/>
          <w:lang w:val="en-ID"/>
        </w:rPr>
        <w:t>)</w:t>
      </w:r>
    </w:p>
    <w:p w14:paraId="30D80FB4" w14:textId="77777777" w:rsidR="003D5250" w:rsidRPr="003D5250" w:rsidRDefault="003D5250" w:rsidP="008B201B">
      <w:pPr>
        <w:spacing w:after="240"/>
        <w:rPr>
          <w:rFonts w:ascii="Bookman Old Style" w:eastAsia="Times New Roman" w:hAnsi="Bookman Old Style"/>
          <w:sz w:val="24"/>
          <w:szCs w:val="24"/>
          <w:lang w:val="en-ID"/>
        </w:rPr>
      </w:pPr>
    </w:p>
    <w:p w14:paraId="6BDF434E" w14:textId="77777777" w:rsidR="003D5250" w:rsidRPr="003D5250" w:rsidRDefault="003D5250" w:rsidP="003D5250">
      <w:pPr>
        <w:jc w:val="both"/>
        <w:rPr>
          <w:rFonts w:ascii="Bookman Old Style" w:eastAsia="Times New Roman" w:hAnsi="Bookman Old Style"/>
          <w:color w:val="000000"/>
          <w:sz w:val="24"/>
          <w:szCs w:val="24"/>
          <w:lang w:val="en-ID"/>
        </w:rPr>
      </w:pPr>
      <w:proofErr w:type="spellStart"/>
      <w:r w:rsidRPr="003D5250">
        <w:rPr>
          <w:rFonts w:ascii="Bookman Old Style" w:eastAsia="Times New Roman" w:hAnsi="Bookman Old Style"/>
          <w:color w:val="000000"/>
          <w:sz w:val="24"/>
          <w:szCs w:val="24"/>
          <w:lang w:val="en-ID"/>
        </w:rPr>
        <w:t>Berdasarkan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temuan</w:t>
      </w:r>
      <w:proofErr w:type="spellEnd"/>
      <w:r w:rsidRPr="003D5250">
        <w:rPr>
          <w:rFonts w:ascii="Bookman Old Style" w:eastAsia="Times New Roman" w:hAnsi="Bookman Old Style"/>
          <w:color w:val="000000"/>
          <w:sz w:val="24"/>
          <w:szCs w:val="24"/>
          <w:lang w:val="en-ID"/>
        </w:rPr>
        <w:t xml:space="preserve"> data </w:t>
      </w:r>
      <w:proofErr w:type="spellStart"/>
      <w:r w:rsidRPr="003D5250">
        <w:rPr>
          <w:rFonts w:ascii="Bookman Old Style" w:eastAsia="Times New Roman" w:hAnsi="Bookman Old Style"/>
          <w:color w:val="000000"/>
          <w:sz w:val="24"/>
          <w:szCs w:val="24"/>
          <w:lang w:val="en-ID"/>
        </w:rPr>
        <w:t>diatas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maka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dapat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disimpulkan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mengenai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tingkat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kenyamanan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efisiensi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pemanfaatan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lahan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serta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implementasi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sistem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aksesibilitas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sebagai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berikut</w:t>
      </w:r>
      <w:proofErr w:type="spellEnd"/>
      <w:r w:rsidRPr="003D5250">
        <w:rPr>
          <w:rFonts w:ascii="Bookman Old Style" w:eastAsia="Times New Roman" w:hAnsi="Bookman Old Style"/>
          <w:color w:val="000000"/>
          <w:sz w:val="24"/>
          <w:szCs w:val="24"/>
          <w:lang w:val="en-ID"/>
        </w:rPr>
        <w:t xml:space="preserve"> :</w:t>
      </w:r>
    </w:p>
    <w:p w14:paraId="6F25FC26" w14:textId="77777777" w:rsidR="003D5250" w:rsidRPr="003D5250" w:rsidRDefault="003D5250" w:rsidP="003D5250">
      <w:pPr>
        <w:numPr>
          <w:ilvl w:val="0"/>
          <w:numId w:val="23"/>
        </w:numPr>
        <w:tabs>
          <w:tab w:val="clear" w:pos="720"/>
          <w:tab w:val="num" w:pos="426"/>
        </w:tabs>
        <w:ind w:left="426"/>
        <w:jc w:val="both"/>
        <w:textAlignment w:val="baseline"/>
        <w:rPr>
          <w:rFonts w:ascii="Bookman Old Style" w:eastAsia="Times New Roman" w:hAnsi="Bookman Old Style"/>
          <w:color w:val="000000"/>
          <w:sz w:val="24"/>
          <w:szCs w:val="24"/>
          <w:lang w:val="en-ID"/>
        </w:rPr>
      </w:pPr>
      <w:r w:rsidRPr="003D5250">
        <w:rPr>
          <w:rFonts w:ascii="Bookman Old Style" w:eastAsia="Times New Roman" w:hAnsi="Bookman Old Style"/>
          <w:color w:val="000000"/>
          <w:sz w:val="24"/>
          <w:szCs w:val="24"/>
          <w:lang w:val="en-ID"/>
        </w:rPr>
        <w:t xml:space="preserve">RS PKU Muhammadiyah </w:t>
      </w:r>
      <w:proofErr w:type="spellStart"/>
      <w:r w:rsidRPr="003D5250">
        <w:rPr>
          <w:rFonts w:ascii="Bookman Old Style" w:eastAsia="Times New Roman" w:hAnsi="Bookman Old Style"/>
          <w:color w:val="000000"/>
          <w:sz w:val="24"/>
          <w:szCs w:val="24"/>
          <w:lang w:val="en-ID"/>
        </w:rPr>
        <w:t>memiliki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tingkat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efisiensi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aksesibilitas</w:t>
      </w:r>
      <w:proofErr w:type="spellEnd"/>
      <w:r w:rsidRPr="003D5250">
        <w:rPr>
          <w:rFonts w:ascii="Bookman Old Style" w:eastAsia="Times New Roman" w:hAnsi="Bookman Old Style"/>
          <w:color w:val="000000"/>
          <w:sz w:val="24"/>
          <w:szCs w:val="24"/>
          <w:lang w:val="en-ID"/>
        </w:rPr>
        <w:t xml:space="preserve"> yang paling </w:t>
      </w:r>
      <w:proofErr w:type="spellStart"/>
      <w:r w:rsidRPr="003D5250">
        <w:rPr>
          <w:rFonts w:ascii="Bookman Old Style" w:eastAsia="Times New Roman" w:hAnsi="Bookman Old Style"/>
          <w:color w:val="000000"/>
          <w:sz w:val="24"/>
          <w:szCs w:val="24"/>
          <w:lang w:val="en-ID"/>
        </w:rPr>
        <w:t>tinggi</w:t>
      </w:r>
      <w:proofErr w:type="spellEnd"/>
      <w:r w:rsidRPr="003D5250">
        <w:rPr>
          <w:rFonts w:ascii="Bookman Old Style" w:eastAsia="Times New Roman" w:hAnsi="Bookman Old Style"/>
          <w:color w:val="000000"/>
          <w:sz w:val="24"/>
          <w:szCs w:val="24"/>
          <w:lang w:val="en-ID"/>
        </w:rPr>
        <w:t xml:space="preserve">. Hal </w:t>
      </w:r>
      <w:proofErr w:type="spellStart"/>
      <w:r w:rsidRPr="003D5250">
        <w:rPr>
          <w:rFonts w:ascii="Bookman Old Style" w:eastAsia="Times New Roman" w:hAnsi="Bookman Old Style"/>
          <w:color w:val="000000"/>
          <w:sz w:val="24"/>
          <w:szCs w:val="24"/>
          <w:lang w:val="en-ID"/>
        </w:rPr>
        <w:t>tersebut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didukung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dengan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keterjangkauan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akseptabilitas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sistem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aksesibilitas</w:t>
      </w:r>
      <w:proofErr w:type="spellEnd"/>
      <w:r w:rsidRPr="003D5250">
        <w:rPr>
          <w:rFonts w:ascii="Bookman Old Style" w:eastAsia="Times New Roman" w:hAnsi="Bookman Old Style"/>
          <w:color w:val="000000"/>
          <w:sz w:val="24"/>
          <w:szCs w:val="24"/>
          <w:lang w:val="en-ID"/>
        </w:rPr>
        <w:t xml:space="preserve"> yang </w:t>
      </w:r>
      <w:proofErr w:type="spellStart"/>
      <w:r w:rsidRPr="003D5250">
        <w:rPr>
          <w:rFonts w:ascii="Bookman Old Style" w:eastAsia="Times New Roman" w:hAnsi="Bookman Old Style"/>
          <w:color w:val="000000"/>
          <w:sz w:val="24"/>
          <w:szCs w:val="24"/>
          <w:lang w:val="en-ID"/>
        </w:rPr>
        <w:t>masih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nyaman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serta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kapasitas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parkir</w:t>
      </w:r>
      <w:proofErr w:type="spellEnd"/>
      <w:r w:rsidRPr="003D5250">
        <w:rPr>
          <w:rFonts w:ascii="Bookman Old Style" w:eastAsia="Times New Roman" w:hAnsi="Bookman Old Style"/>
          <w:color w:val="000000"/>
          <w:sz w:val="24"/>
          <w:szCs w:val="24"/>
          <w:lang w:val="en-ID"/>
        </w:rPr>
        <w:t xml:space="preserve"> yang </w:t>
      </w:r>
      <w:proofErr w:type="spellStart"/>
      <w:r w:rsidRPr="003D5250">
        <w:rPr>
          <w:rFonts w:ascii="Bookman Old Style" w:eastAsia="Times New Roman" w:hAnsi="Bookman Old Style"/>
          <w:color w:val="000000"/>
          <w:sz w:val="24"/>
          <w:szCs w:val="24"/>
          <w:lang w:val="en-ID"/>
        </w:rPr>
        <w:t>sangat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memadai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dalam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memenuhi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kebutuhan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pengunjung</w:t>
      </w:r>
      <w:proofErr w:type="spellEnd"/>
      <w:r w:rsidRPr="003D5250">
        <w:rPr>
          <w:rFonts w:ascii="Bookman Old Style" w:eastAsia="Times New Roman" w:hAnsi="Bookman Old Style"/>
          <w:color w:val="000000"/>
          <w:sz w:val="24"/>
          <w:szCs w:val="24"/>
          <w:lang w:val="en-ID"/>
        </w:rPr>
        <w:t>.</w:t>
      </w:r>
    </w:p>
    <w:p w14:paraId="1F471E8A" w14:textId="77777777" w:rsidR="003D5250" w:rsidRPr="003D5250" w:rsidRDefault="003D5250" w:rsidP="003D5250">
      <w:pPr>
        <w:numPr>
          <w:ilvl w:val="0"/>
          <w:numId w:val="23"/>
        </w:numPr>
        <w:tabs>
          <w:tab w:val="clear" w:pos="720"/>
          <w:tab w:val="num" w:pos="426"/>
        </w:tabs>
        <w:ind w:left="426"/>
        <w:jc w:val="both"/>
        <w:textAlignment w:val="baseline"/>
        <w:rPr>
          <w:rFonts w:ascii="Bookman Old Style" w:eastAsia="Times New Roman" w:hAnsi="Bookman Old Style"/>
          <w:color w:val="000000"/>
          <w:sz w:val="24"/>
          <w:szCs w:val="24"/>
          <w:lang w:val="en-ID"/>
        </w:rPr>
      </w:pPr>
      <w:r w:rsidRPr="003D5250">
        <w:rPr>
          <w:rFonts w:ascii="Bookman Old Style" w:eastAsia="Times New Roman" w:hAnsi="Bookman Old Style"/>
          <w:color w:val="000000"/>
          <w:sz w:val="24"/>
          <w:szCs w:val="24"/>
          <w:lang w:val="en-ID"/>
        </w:rPr>
        <w:t xml:space="preserve">RS Queen Latifa </w:t>
      </w:r>
      <w:proofErr w:type="spellStart"/>
      <w:r w:rsidRPr="003D5250">
        <w:rPr>
          <w:rFonts w:ascii="Bookman Old Style" w:eastAsia="Times New Roman" w:hAnsi="Bookman Old Style"/>
          <w:color w:val="000000"/>
          <w:sz w:val="24"/>
          <w:szCs w:val="24"/>
          <w:lang w:val="en-ID"/>
        </w:rPr>
        <w:t>memiliki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tingkat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efisiensi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sistem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aksesibilitas</w:t>
      </w:r>
      <w:proofErr w:type="spellEnd"/>
      <w:r w:rsidRPr="003D5250">
        <w:rPr>
          <w:rFonts w:ascii="Bookman Old Style" w:eastAsia="Times New Roman" w:hAnsi="Bookman Old Style"/>
          <w:color w:val="000000"/>
          <w:sz w:val="24"/>
          <w:szCs w:val="24"/>
          <w:lang w:val="en-ID"/>
        </w:rPr>
        <w:t xml:space="preserve"> yang ideal pada </w:t>
      </w:r>
      <w:proofErr w:type="spellStart"/>
      <w:r w:rsidRPr="003D5250">
        <w:rPr>
          <w:rFonts w:ascii="Bookman Old Style" w:eastAsia="Times New Roman" w:hAnsi="Bookman Old Style"/>
          <w:color w:val="000000"/>
          <w:sz w:val="24"/>
          <w:szCs w:val="24"/>
          <w:lang w:val="en-ID"/>
        </w:rPr>
        <w:t>posisi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kedua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hal</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tersebut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didukung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dengan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tingkat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keterjangkauan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akseptabilitas</w:t>
      </w:r>
      <w:proofErr w:type="spellEnd"/>
      <w:r w:rsidRPr="003D5250">
        <w:rPr>
          <w:rFonts w:ascii="Bookman Old Style" w:eastAsia="Times New Roman" w:hAnsi="Bookman Old Style"/>
          <w:color w:val="000000"/>
          <w:sz w:val="24"/>
          <w:szCs w:val="24"/>
          <w:lang w:val="en-ID"/>
        </w:rPr>
        <w:t xml:space="preserve"> yang </w:t>
      </w:r>
      <w:proofErr w:type="spellStart"/>
      <w:r w:rsidRPr="003D5250">
        <w:rPr>
          <w:rFonts w:ascii="Bookman Old Style" w:eastAsia="Times New Roman" w:hAnsi="Bookman Old Style"/>
          <w:color w:val="000000"/>
          <w:sz w:val="24"/>
          <w:szCs w:val="24"/>
          <w:lang w:val="en-ID"/>
        </w:rPr>
        <w:t>tinggi</w:t>
      </w:r>
      <w:proofErr w:type="spellEnd"/>
      <w:r w:rsidRPr="003D5250">
        <w:rPr>
          <w:rFonts w:ascii="Bookman Old Style" w:eastAsia="Times New Roman" w:hAnsi="Bookman Old Style"/>
          <w:color w:val="000000"/>
          <w:sz w:val="24"/>
          <w:szCs w:val="24"/>
          <w:lang w:val="en-ID"/>
        </w:rPr>
        <w:t xml:space="preserve"> pada </w:t>
      </w:r>
      <w:proofErr w:type="spellStart"/>
      <w:r w:rsidRPr="003D5250">
        <w:rPr>
          <w:rFonts w:ascii="Bookman Old Style" w:eastAsia="Times New Roman" w:hAnsi="Bookman Old Style"/>
          <w:color w:val="000000"/>
          <w:sz w:val="24"/>
          <w:szCs w:val="24"/>
          <w:lang w:val="en-ID"/>
        </w:rPr>
        <w:t>jarak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tempuh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lebar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gerbang</w:t>
      </w:r>
      <w:proofErr w:type="spellEnd"/>
      <w:r w:rsidRPr="003D5250">
        <w:rPr>
          <w:rFonts w:ascii="Bookman Old Style" w:eastAsia="Times New Roman" w:hAnsi="Bookman Old Style"/>
          <w:color w:val="000000"/>
          <w:sz w:val="24"/>
          <w:szCs w:val="24"/>
          <w:lang w:val="en-ID"/>
        </w:rPr>
        <w:t xml:space="preserve"> dan setting </w:t>
      </w:r>
      <w:proofErr w:type="spellStart"/>
      <w:r w:rsidRPr="003D5250">
        <w:rPr>
          <w:rFonts w:ascii="Bookman Old Style" w:eastAsia="Times New Roman" w:hAnsi="Bookman Old Style"/>
          <w:color w:val="000000"/>
          <w:sz w:val="24"/>
          <w:szCs w:val="24"/>
          <w:lang w:val="en-ID"/>
        </w:rPr>
        <w:t>fisiknya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Namun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perlu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menjadi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catatan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adalah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perlu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adanya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pengembangan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sistem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aksesibilitas</w:t>
      </w:r>
      <w:proofErr w:type="spellEnd"/>
      <w:r w:rsidRPr="003D5250">
        <w:rPr>
          <w:rFonts w:ascii="Bookman Old Style" w:eastAsia="Times New Roman" w:hAnsi="Bookman Old Style"/>
          <w:color w:val="000000"/>
          <w:sz w:val="24"/>
          <w:szCs w:val="24"/>
          <w:lang w:val="en-ID"/>
        </w:rPr>
        <w:t xml:space="preserve"> yang </w:t>
      </w:r>
      <w:proofErr w:type="spellStart"/>
      <w:r w:rsidRPr="003D5250">
        <w:rPr>
          <w:rFonts w:ascii="Bookman Old Style" w:eastAsia="Times New Roman" w:hAnsi="Bookman Old Style"/>
          <w:color w:val="000000"/>
          <w:sz w:val="24"/>
          <w:szCs w:val="24"/>
          <w:lang w:val="en-ID"/>
        </w:rPr>
        <w:t>lebih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jelas</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aman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bagi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pengunjung</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pasien</w:t>
      </w:r>
      <w:proofErr w:type="spellEnd"/>
      <w:r w:rsidRPr="003D5250">
        <w:rPr>
          <w:rFonts w:ascii="Bookman Old Style" w:eastAsia="Times New Roman" w:hAnsi="Bookman Old Style"/>
          <w:color w:val="000000"/>
          <w:sz w:val="24"/>
          <w:szCs w:val="24"/>
          <w:lang w:val="en-ID"/>
        </w:rPr>
        <w:t>.</w:t>
      </w:r>
    </w:p>
    <w:p w14:paraId="066B5ACB" w14:textId="77777777" w:rsidR="003D5250" w:rsidRPr="003D5250" w:rsidRDefault="003D5250" w:rsidP="003D5250">
      <w:pPr>
        <w:numPr>
          <w:ilvl w:val="0"/>
          <w:numId w:val="23"/>
        </w:numPr>
        <w:tabs>
          <w:tab w:val="clear" w:pos="720"/>
          <w:tab w:val="num" w:pos="426"/>
        </w:tabs>
        <w:ind w:left="426"/>
        <w:jc w:val="both"/>
        <w:textAlignment w:val="baseline"/>
        <w:rPr>
          <w:rFonts w:ascii="Bookman Old Style" w:eastAsia="Times New Roman" w:hAnsi="Bookman Old Style"/>
          <w:color w:val="000000"/>
          <w:sz w:val="24"/>
          <w:szCs w:val="24"/>
          <w:lang w:val="en-ID"/>
        </w:rPr>
      </w:pPr>
      <w:r w:rsidRPr="003D5250">
        <w:rPr>
          <w:rFonts w:ascii="Bookman Old Style" w:eastAsia="Times New Roman" w:hAnsi="Bookman Old Style"/>
          <w:color w:val="000000"/>
          <w:sz w:val="24"/>
          <w:szCs w:val="24"/>
          <w:lang w:val="en-ID"/>
        </w:rPr>
        <w:t xml:space="preserve">RS </w:t>
      </w:r>
      <w:proofErr w:type="spellStart"/>
      <w:r w:rsidRPr="003D5250">
        <w:rPr>
          <w:rFonts w:ascii="Bookman Old Style" w:eastAsia="Times New Roman" w:hAnsi="Bookman Old Style"/>
          <w:color w:val="000000"/>
          <w:sz w:val="24"/>
          <w:szCs w:val="24"/>
          <w:lang w:val="en-ID"/>
        </w:rPr>
        <w:t>Akademik</w:t>
      </w:r>
      <w:proofErr w:type="spellEnd"/>
      <w:r w:rsidRPr="003D5250">
        <w:rPr>
          <w:rFonts w:ascii="Bookman Old Style" w:eastAsia="Times New Roman" w:hAnsi="Bookman Old Style"/>
          <w:color w:val="000000"/>
          <w:sz w:val="24"/>
          <w:szCs w:val="24"/>
          <w:lang w:val="en-ID"/>
        </w:rPr>
        <w:t xml:space="preserve"> UGM </w:t>
      </w:r>
      <w:proofErr w:type="spellStart"/>
      <w:r w:rsidRPr="003D5250">
        <w:rPr>
          <w:rFonts w:ascii="Bookman Old Style" w:eastAsia="Times New Roman" w:hAnsi="Bookman Old Style"/>
          <w:color w:val="000000"/>
          <w:sz w:val="24"/>
          <w:szCs w:val="24"/>
          <w:lang w:val="en-ID"/>
        </w:rPr>
        <w:t>tingkat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efisiensi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sistem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aksesibilitasnya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berada</w:t>
      </w:r>
      <w:proofErr w:type="spellEnd"/>
      <w:r w:rsidRPr="003D5250">
        <w:rPr>
          <w:rFonts w:ascii="Bookman Old Style" w:eastAsia="Times New Roman" w:hAnsi="Bookman Old Style"/>
          <w:color w:val="000000"/>
          <w:sz w:val="24"/>
          <w:szCs w:val="24"/>
          <w:lang w:val="en-ID"/>
        </w:rPr>
        <w:t xml:space="preserve"> pada </w:t>
      </w:r>
      <w:proofErr w:type="spellStart"/>
      <w:r w:rsidRPr="003D5250">
        <w:rPr>
          <w:rFonts w:ascii="Bookman Old Style" w:eastAsia="Times New Roman" w:hAnsi="Bookman Old Style"/>
          <w:color w:val="000000"/>
          <w:sz w:val="24"/>
          <w:szCs w:val="24"/>
          <w:lang w:val="en-ID"/>
        </w:rPr>
        <w:t>posisi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ketiga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hal</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tersebut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didukung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dengan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ketersediaan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jalur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pejalan</w:t>
      </w:r>
      <w:proofErr w:type="spellEnd"/>
      <w:r w:rsidRPr="003D5250">
        <w:rPr>
          <w:rFonts w:ascii="Bookman Old Style" w:eastAsia="Times New Roman" w:hAnsi="Bookman Old Style"/>
          <w:color w:val="000000"/>
          <w:sz w:val="24"/>
          <w:szCs w:val="24"/>
          <w:lang w:val="en-ID"/>
        </w:rPr>
        <w:t xml:space="preserve"> kaki dan </w:t>
      </w:r>
      <w:proofErr w:type="spellStart"/>
      <w:r w:rsidRPr="003D5250">
        <w:rPr>
          <w:rFonts w:ascii="Bookman Old Style" w:eastAsia="Times New Roman" w:hAnsi="Bookman Old Style"/>
          <w:color w:val="000000"/>
          <w:sz w:val="24"/>
          <w:szCs w:val="24"/>
          <w:lang w:val="en-ID"/>
        </w:rPr>
        <w:t>kapasitas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parkir</w:t>
      </w:r>
      <w:proofErr w:type="spellEnd"/>
      <w:r w:rsidRPr="003D5250">
        <w:rPr>
          <w:rFonts w:ascii="Bookman Old Style" w:eastAsia="Times New Roman" w:hAnsi="Bookman Old Style"/>
          <w:color w:val="000000"/>
          <w:sz w:val="24"/>
          <w:szCs w:val="24"/>
          <w:lang w:val="en-ID"/>
        </w:rPr>
        <w:t xml:space="preserve"> yang </w:t>
      </w:r>
      <w:proofErr w:type="spellStart"/>
      <w:r w:rsidRPr="003D5250">
        <w:rPr>
          <w:rFonts w:ascii="Bookman Old Style" w:eastAsia="Times New Roman" w:hAnsi="Bookman Old Style"/>
          <w:color w:val="000000"/>
          <w:sz w:val="24"/>
          <w:szCs w:val="24"/>
          <w:lang w:val="en-ID"/>
        </w:rPr>
        <w:t>cukup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namun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nilai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efisiensi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kurang</w:t>
      </w:r>
      <w:proofErr w:type="spellEnd"/>
      <w:r w:rsidRPr="003D5250">
        <w:rPr>
          <w:rFonts w:ascii="Bookman Old Style" w:eastAsia="Times New Roman" w:hAnsi="Bookman Old Style"/>
          <w:color w:val="000000"/>
          <w:sz w:val="24"/>
          <w:szCs w:val="24"/>
          <w:lang w:val="en-ID"/>
        </w:rPr>
        <w:t xml:space="preserve"> optimal </w:t>
      </w:r>
      <w:proofErr w:type="spellStart"/>
      <w:r w:rsidRPr="003D5250">
        <w:rPr>
          <w:rFonts w:ascii="Bookman Old Style" w:eastAsia="Times New Roman" w:hAnsi="Bookman Old Style"/>
          <w:color w:val="000000"/>
          <w:sz w:val="24"/>
          <w:szCs w:val="24"/>
          <w:lang w:val="en-ID"/>
        </w:rPr>
        <w:t>dikarenakan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jarak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tempuh</w:t>
      </w:r>
      <w:proofErr w:type="spellEnd"/>
      <w:r w:rsidRPr="003D5250">
        <w:rPr>
          <w:rFonts w:ascii="Bookman Old Style" w:eastAsia="Times New Roman" w:hAnsi="Bookman Old Style"/>
          <w:color w:val="000000"/>
          <w:sz w:val="24"/>
          <w:szCs w:val="24"/>
          <w:lang w:val="en-ID"/>
        </w:rPr>
        <w:t xml:space="preserve"> yang </w:t>
      </w:r>
      <w:proofErr w:type="spellStart"/>
      <w:r w:rsidRPr="003D5250">
        <w:rPr>
          <w:rFonts w:ascii="Bookman Old Style" w:eastAsia="Times New Roman" w:hAnsi="Bookman Old Style"/>
          <w:color w:val="000000"/>
          <w:sz w:val="24"/>
          <w:szCs w:val="24"/>
          <w:lang w:val="en-ID"/>
        </w:rPr>
        <w:t>kurang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nyaman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harus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dilalui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pejalan</w:t>
      </w:r>
      <w:proofErr w:type="spellEnd"/>
      <w:r w:rsidRPr="003D5250">
        <w:rPr>
          <w:rFonts w:ascii="Bookman Old Style" w:eastAsia="Times New Roman" w:hAnsi="Bookman Old Style"/>
          <w:color w:val="000000"/>
          <w:sz w:val="24"/>
          <w:szCs w:val="24"/>
          <w:lang w:val="en-ID"/>
        </w:rPr>
        <w:t xml:space="preserve"> kaki </w:t>
      </w:r>
      <w:proofErr w:type="spellStart"/>
      <w:r w:rsidRPr="003D5250">
        <w:rPr>
          <w:rFonts w:ascii="Bookman Old Style" w:eastAsia="Times New Roman" w:hAnsi="Bookman Old Style"/>
          <w:color w:val="000000"/>
          <w:sz w:val="24"/>
          <w:szCs w:val="24"/>
          <w:lang w:val="en-ID"/>
        </w:rPr>
        <w:t>dari</w:t>
      </w:r>
      <w:proofErr w:type="spellEnd"/>
      <w:r w:rsidRPr="003D5250">
        <w:rPr>
          <w:rFonts w:ascii="Bookman Old Style" w:eastAsia="Times New Roman" w:hAnsi="Bookman Old Style"/>
          <w:color w:val="000000"/>
          <w:sz w:val="24"/>
          <w:szCs w:val="24"/>
          <w:lang w:val="en-ID"/>
        </w:rPr>
        <w:t xml:space="preserve"> area </w:t>
      </w:r>
      <w:proofErr w:type="spellStart"/>
      <w:r w:rsidRPr="003D5250">
        <w:rPr>
          <w:rFonts w:ascii="Bookman Old Style" w:eastAsia="Times New Roman" w:hAnsi="Bookman Old Style"/>
          <w:color w:val="000000"/>
          <w:sz w:val="24"/>
          <w:szCs w:val="24"/>
          <w:lang w:val="en-ID"/>
        </w:rPr>
        <w:t>parkir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menuju</w:t>
      </w:r>
      <w:proofErr w:type="spellEnd"/>
      <w:r w:rsidRPr="003D5250">
        <w:rPr>
          <w:rFonts w:ascii="Bookman Old Style" w:eastAsia="Times New Roman" w:hAnsi="Bookman Old Style"/>
          <w:color w:val="000000"/>
          <w:sz w:val="24"/>
          <w:szCs w:val="24"/>
          <w:lang w:val="en-ID"/>
        </w:rPr>
        <w:t xml:space="preserve"> area </w:t>
      </w:r>
      <w:proofErr w:type="spellStart"/>
      <w:r w:rsidRPr="003D5250">
        <w:rPr>
          <w:rFonts w:ascii="Bookman Old Style" w:eastAsia="Times New Roman" w:hAnsi="Bookman Old Style"/>
          <w:color w:val="000000"/>
          <w:sz w:val="24"/>
          <w:szCs w:val="24"/>
          <w:lang w:val="en-ID"/>
        </w:rPr>
        <w:t>instalasi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atau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memasuki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bangunan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Selain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itu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jalur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pejalan</w:t>
      </w:r>
      <w:proofErr w:type="spellEnd"/>
      <w:r w:rsidRPr="003D5250">
        <w:rPr>
          <w:rFonts w:ascii="Bookman Old Style" w:eastAsia="Times New Roman" w:hAnsi="Bookman Old Style"/>
          <w:color w:val="000000"/>
          <w:sz w:val="24"/>
          <w:szCs w:val="24"/>
          <w:lang w:val="en-ID"/>
        </w:rPr>
        <w:t xml:space="preserve"> kaki yang </w:t>
      </w:r>
      <w:proofErr w:type="spellStart"/>
      <w:r w:rsidRPr="003D5250">
        <w:rPr>
          <w:rFonts w:ascii="Bookman Old Style" w:eastAsia="Times New Roman" w:hAnsi="Bookman Old Style"/>
          <w:color w:val="000000"/>
          <w:sz w:val="24"/>
          <w:szCs w:val="24"/>
          <w:lang w:val="en-ID"/>
        </w:rPr>
        <w:t>cukup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panjang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tidak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didukung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dengan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kejelasan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arah</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alur</w:t>
      </w:r>
      <w:proofErr w:type="spellEnd"/>
      <w:r w:rsidRPr="003D5250">
        <w:rPr>
          <w:rFonts w:ascii="Bookman Old Style" w:eastAsia="Times New Roman" w:hAnsi="Bookman Old Style"/>
          <w:color w:val="000000"/>
          <w:sz w:val="24"/>
          <w:szCs w:val="24"/>
          <w:lang w:val="en-ID"/>
        </w:rPr>
        <w:t xml:space="preserve"> yang </w:t>
      </w:r>
      <w:proofErr w:type="spellStart"/>
      <w:r w:rsidRPr="003D5250">
        <w:rPr>
          <w:rFonts w:ascii="Bookman Old Style" w:eastAsia="Times New Roman" w:hAnsi="Bookman Old Style"/>
          <w:color w:val="000000"/>
          <w:sz w:val="24"/>
          <w:szCs w:val="24"/>
          <w:lang w:val="en-ID"/>
        </w:rPr>
        <w:t>berakibat</w:t>
      </w:r>
      <w:proofErr w:type="spellEnd"/>
      <w:r w:rsidRPr="003D5250">
        <w:rPr>
          <w:rFonts w:ascii="Bookman Old Style" w:eastAsia="Times New Roman" w:hAnsi="Bookman Old Style"/>
          <w:color w:val="000000"/>
          <w:sz w:val="24"/>
          <w:szCs w:val="24"/>
          <w:lang w:val="en-ID"/>
        </w:rPr>
        <w:t xml:space="preserve"> pada </w:t>
      </w:r>
      <w:proofErr w:type="spellStart"/>
      <w:r w:rsidRPr="003D5250">
        <w:rPr>
          <w:rFonts w:ascii="Bookman Old Style" w:eastAsia="Times New Roman" w:hAnsi="Bookman Old Style"/>
          <w:color w:val="000000"/>
          <w:sz w:val="24"/>
          <w:szCs w:val="24"/>
          <w:lang w:val="en-ID"/>
        </w:rPr>
        <w:t>tingkat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kepuasan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pelanggan</w:t>
      </w:r>
      <w:proofErr w:type="spellEnd"/>
      <w:r w:rsidRPr="003D5250">
        <w:rPr>
          <w:rFonts w:ascii="Bookman Old Style" w:eastAsia="Times New Roman" w:hAnsi="Bookman Old Style"/>
          <w:color w:val="000000"/>
          <w:sz w:val="24"/>
          <w:szCs w:val="24"/>
          <w:lang w:val="en-ID"/>
        </w:rPr>
        <w:t>.</w:t>
      </w:r>
    </w:p>
    <w:p w14:paraId="5F86DC3C" w14:textId="77777777" w:rsidR="003D5250" w:rsidRPr="003D5250" w:rsidRDefault="003D5250" w:rsidP="003D5250">
      <w:pPr>
        <w:numPr>
          <w:ilvl w:val="0"/>
          <w:numId w:val="23"/>
        </w:numPr>
        <w:tabs>
          <w:tab w:val="clear" w:pos="720"/>
          <w:tab w:val="num" w:pos="426"/>
        </w:tabs>
        <w:ind w:left="426"/>
        <w:jc w:val="both"/>
        <w:textAlignment w:val="baseline"/>
        <w:rPr>
          <w:rFonts w:ascii="Bookman Old Style" w:eastAsia="Times New Roman" w:hAnsi="Bookman Old Style"/>
          <w:color w:val="000000"/>
          <w:sz w:val="24"/>
          <w:szCs w:val="24"/>
          <w:lang w:val="en-ID"/>
        </w:rPr>
      </w:pPr>
      <w:r w:rsidRPr="003D5250">
        <w:rPr>
          <w:rFonts w:ascii="Bookman Old Style" w:eastAsia="Times New Roman" w:hAnsi="Bookman Old Style"/>
          <w:color w:val="000000"/>
          <w:sz w:val="24"/>
          <w:szCs w:val="24"/>
          <w:lang w:val="en-ID"/>
        </w:rPr>
        <w:lastRenderedPageBreak/>
        <w:t xml:space="preserve">RS Mitra </w:t>
      </w:r>
      <w:proofErr w:type="spellStart"/>
      <w:r w:rsidRPr="003D5250">
        <w:rPr>
          <w:rFonts w:ascii="Bookman Old Style" w:eastAsia="Times New Roman" w:hAnsi="Bookman Old Style"/>
          <w:color w:val="000000"/>
          <w:sz w:val="24"/>
          <w:szCs w:val="24"/>
          <w:lang w:val="en-ID"/>
        </w:rPr>
        <w:t>Sehat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berada</w:t>
      </w:r>
      <w:proofErr w:type="spellEnd"/>
      <w:r w:rsidRPr="003D5250">
        <w:rPr>
          <w:rFonts w:ascii="Bookman Old Style" w:eastAsia="Times New Roman" w:hAnsi="Bookman Old Style"/>
          <w:color w:val="000000"/>
          <w:sz w:val="24"/>
          <w:szCs w:val="24"/>
          <w:lang w:val="en-ID"/>
        </w:rPr>
        <w:t xml:space="preserve"> pada </w:t>
      </w:r>
      <w:proofErr w:type="spellStart"/>
      <w:r w:rsidRPr="003D5250">
        <w:rPr>
          <w:rFonts w:ascii="Bookman Old Style" w:eastAsia="Times New Roman" w:hAnsi="Bookman Old Style"/>
          <w:color w:val="000000"/>
          <w:sz w:val="24"/>
          <w:szCs w:val="24"/>
          <w:lang w:val="en-ID"/>
        </w:rPr>
        <w:t>posisi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terendah</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kurang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efisien</w:t>
      </w:r>
      <w:proofErr w:type="spellEnd"/>
      <w:r w:rsidRPr="003D5250">
        <w:rPr>
          <w:rFonts w:ascii="Bookman Old Style" w:eastAsia="Times New Roman" w:hAnsi="Bookman Old Style"/>
          <w:color w:val="000000"/>
          <w:sz w:val="24"/>
          <w:szCs w:val="24"/>
          <w:lang w:val="en-ID"/>
        </w:rPr>
        <w:t xml:space="preserve"> dan setting </w:t>
      </w:r>
      <w:proofErr w:type="spellStart"/>
      <w:r w:rsidRPr="003D5250">
        <w:rPr>
          <w:rFonts w:ascii="Bookman Old Style" w:eastAsia="Times New Roman" w:hAnsi="Bookman Old Style"/>
          <w:color w:val="000000"/>
          <w:sz w:val="24"/>
          <w:szCs w:val="24"/>
          <w:lang w:val="en-ID"/>
        </w:rPr>
        <w:t>sistem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aksesibilitas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hal</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tersebut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dipengaruhi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keterbatasan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lahan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tidak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sebanding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dengan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pertimbangan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awal</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dalam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perancangan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kawasan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rumah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sakit</w:t>
      </w:r>
      <w:proofErr w:type="spellEnd"/>
      <w:r w:rsidRPr="003D5250">
        <w:rPr>
          <w:rFonts w:ascii="Bookman Old Style" w:eastAsia="Times New Roman" w:hAnsi="Bookman Old Style"/>
          <w:color w:val="000000"/>
          <w:sz w:val="24"/>
          <w:szCs w:val="24"/>
          <w:lang w:val="en-ID"/>
        </w:rPr>
        <w:t>.</w:t>
      </w:r>
    </w:p>
    <w:p w14:paraId="53BBD65E" w14:textId="77777777" w:rsidR="008B201B" w:rsidRPr="003D5250" w:rsidRDefault="003D5250" w:rsidP="003D5250">
      <w:pPr>
        <w:jc w:val="both"/>
        <w:rPr>
          <w:rFonts w:ascii="Bookman Old Style" w:eastAsia="Times New Roman" w:hAnsi="Bookman Old Style"/>
          <w:color w:val="000000"/>
          <w:sz w:val="24"/>
          <w:szCs w:val="24"/>
          <w:lang w:val="en-ID"/>
        </w:rPr>
      </w:pPr>
      <w:proofErr w:type="spellStart"/>
      <w:r w:rsidRPr="003D5250">
        <w:rPr>
          <w:rFonts w:ascii="Bookman Old Style" w:eastAsia="Times New Roman" w:hAnsi="Bookman Old Style"/>
          <w:color w:val="000000"/>
          <w:sz w:val="24"/>
          <w:szCs w:val="24"/>
          <w:lang w:val="en-ID"/>
        </w:rPr>
        <w:t>Berdasarkan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temuan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diatas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maka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dapat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ditinjau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bagaimana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tingkat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kepuasan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pelanggan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minat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pengunjung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maupun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pasien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mengakses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rumah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sakit</w:t>
      </w:r>
      <w:proofErr w:type="spellEnd"/>
      <w:r w:rsidRPr="003D5250">
        <w:rPr>
          <w:rFonts w:ascii="Bookman Old Style" w:eastAsia="Times New Roman" w:hAnsi="Bookman Old Style"/>
          <w:color w:val="000000"/>
          <w:sz w:val="24"/>
          <w:szCs w:val="24"/>
          <w:lang w:val="en-ID"/>
        </w:rPr>
        <w:t xml:space="preserve"> di </w:t>
      </w:r>
      <w:proofErr w:type="spellStart"/>
      <w:r w:rsidRPr="003D5250">
        <w:rPr>
          <w:rFonts w:ascii="Bookman Old Style" w:eastAsia="Times New Roman" w:hAnsi="Bookman Old Style"/>
          <w:color w:val="000000"/>
          <w:sz w:val="24"/>
          <w:szCs w:val="24"/>
          <w:lang w:val="en-ID"/>
        </w:rPr>
        <w:t>Kecamatan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Gamping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sistem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aksesibilitasnya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cukup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berpengaruh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besar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namun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masih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berada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diatas</w:t>
      </w:r>
      <w:proofErr w:type="spellEnd"/>
      <w:r w:rsidRPr="003D5250">
        <w:rPr>
          <w:rFonts w:ascii="Bookman Old Style" w:eastAsia="Times New Roman" w:hAnsi="Bookman Old Style"/>
          <w:color w:val="000000"/>
          <w:sz w:val="24"/>
          <w:szCs w:val="24"/>
          <w:lang w:val="en-ID"/>
        </w:rPr>
        <w:t xml:space="preserve"> rata-rata </w:t>
      </w:r>
      <w:proofErr w:type="spellStart"/>
      <w:r w:rsidRPr="003D5250">
        <w:rPr>
          <w:rFonts w:ascii="Bookman Old Style" w:eastAsia="Times New Roman" w:hAnsi="Bookman Old Style"/>
          <w:color w:val="000000"/>
          <w:sz w:val="24"/>
          <w:szCs w:val="24"/>
          <w:lang w:val="en-ID"/>
        </w:rPr>
        <w:t>standar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kenyamanan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lebih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dari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setengah</w:t>
      </w:r>
      <w:proofErr w:type="spellEnd"/>
      <w:r w:rsidRPr="003D5250">
        <w:rPr>
          <w:rFonts w:ascii="Bookman Old Style" w:eastAsia="Times New Roman" w:hAnsi="Bookman Old Style"/>
          <w:color w:val="000000"/>
          <w:sz w:val="24"/>
          <w:szCs w:val="24"/>
          <w:lang w:val="en-ID"/>
        </w:rPr>
        <w:t xml:space="preserve"> total </w:t>
      </w:r>
      <w:proofErr w:type="spellStart"/>
      <w:r w:rsidRPr="003D5250">
        <w:rPr>
          <w:rFonts w:ascii="Bookman Old Style" w:eastAsia="Times New Roman" w:hAnsi="Bookman Old Style"/>
          <w:color w:val="000000"/>
          <w:sz w:val="24"/>
          <w:szCs w:val="24"/>
          <w:lang w:val="en-ID"/>
        </w:rPr>
        <w:t>nilai</w:t>
      </w:r>
      <w:proofErr w:type="spellEnd"/>
      <w:r w:rsidRPr="003D5250">
        <w:rPr>
          <w:rFonts w:ascii="Bookman Old Style" w:eastAsia="Times New Roman" w:hAnsi="Bookman Old Style"/>
          <w:color w:val="000000"/>
          <w:sz w:val="24"/>
          <w:szCs w:val="24"/>
          <w:lang w:val="en-ID"/>
        </w:rPr>
        <w:t xml:space="preserve"> yang </w:t>
      </w:r>
      <w:proofErr w:type="spellStart"/>
      <w:r w:rsidRPr="003D5250">
        <w:rPr>
          <w:rFonts w:ascii="Bookman Old Style" w:eastAsia="Times New Roman" w:hAnsi="Bookman Old Style"/>
          <w:color w:val="000000"/>
          <w:sz w:val="24"/>
          <w:szCs w:val="24"/>
          <w:lang w:val="en-ID"/>
        </w:rPr>
        <w:t>ditentukan</w:t>
      </w:r>
      <w:proofErr w:type="spellEnd"/>
      <w:r w:rsidRPr="003D5250">
        <w:rPr>
          <w:rFonts w:ascii="Bookman Old Style" w:eastAsia="Times New Roman" w:hAnsi="Bookman Old Style"/>
          <w:color w:val="000000"/>
          <w:sz w:val="24"/>
          <w:szCs w:val="24"/>
          <w:lang w:val="en-ID"/>
        </w:rPr>
        <w:t>.</w:t>
      </w:r>
    </w:p>
    <w:p w14:paraId="681BB58E" w14:textId="77777777" w:rsidR="008B201B" w:rsidRPr="003D5250" w:rsidRDefault="008B201B" w:rsidP="008E6BE0">
      <w:pPr>
        <w:tabs>
          <w:tab w:val="left" w:pos="567"/>
        </w:tabs>
        <w:spacing w:after="240"/>
        <w:jc w:val="both"/>
        <w:rPr>
          <w:rFonts w:ascii="Bookman Old Style" w:hAnsi="Bookman Old Style"/>
          <w:b/>
          <w:i/>
          <w:color w:val="FF0000"/>
          <w:sz w:val="24"/>
          <w:szCs w:val="24"/>
          <w:lang w:val="af-ZA"/>
        </w:rPr>
        <w:sectPr w:rsidR="008B201B" w:rsidRPr="003D5250" w:rsidSect="00786695">
          <w:type w:val="continuous"/>
          <w:pgSz w:w="11906" w:h="16838"/>
          <w:pgMar w:top="2268" w:right="1701" w:bottom="1701" w:left="2268" w:header="1757" w:footer="708" w:gutter="0"/>
          <w:cols w:space="708"/>
          <w:docGrid w:linePitch="360"/>
        </w:sectPr>
      </w:pPr>
    </w:p>
    <w:p w14:paraId="0A10E786" w14:textId="77777777" w:rsidR="008A6258" w:rsidRPr="003D5250" w:rsidRDefault="008A6258" w:rsidP="008A6258">
      <w:pPr>
        <w:tabs>
          <w:tab w:val="left" w:pos="284"/>
        </w:tabs>
        <w:jc w:val="both"/>
        <w:rPr>
          <w:rFonts w:ascii="Bookman Old Style" w:hAnsi="Bookman Old Style"/>
          <w:b/>
          <w:sz w:val="24"/>
          <w:szCs w:val="24"/>
        </w:rPr>
      </w:pPr>
    </w:p>
    <w:p w14:paraId="458EB87A" w14:textId="77777777" w:rsidR="00A0123D" w:rsidRPr="003D5250" w:rsidRDefault="00A0123D" w:rsidP="008A6258">
      <w:pPr>
        <w:tabs>
          <w:tab w:val="left" w:pos="284"/>
        </w:tabs>
        <w:jc w:val="both"/>
        <w:rPr>
          <w:rFonts w:ascii="Bookman Old Style" w:hAnsi="Bookman Old Style"/>
          <w:b/>
          <w:sz w:val="24"/>
          <w:szCs w:val="24"/>
        </w:rPr>
        <w:sectPr w:rsidR="00A0123D" w:rsidRPr="003D5250" w:rsidSect="00786695">
          <w:type w:val="continuous"/>
          <w:pgSz w:w="11906" w:h="16838"/>
          <w:pgMar w:top="2268" w:right="1701" w:bottom="1701" w:left="2268" w:header="1757" w:footer="1247" w:gutter="0"/>
          <w:cols w:space="708"/>
          <w:docGrid w:linePitch="360"/>
        </w:sectPr>
      </w:pPr>
    </w:p>
    <w:p w14:paraId="0F47EE06" w14:textId="77777777" w:rsidR="008A6258" w:rsidRPr="003D5250" w:rsidRDefault="008A6258" w:rsidP="008A6258">
      <w:pPr>
        <w:tabs>
          <w:tab w:val="left" w:pos="284"/>
        </w:tabs>
        <w:jc w:val="both"/>
        <w:rPr>
          <w:rFonts w:ascii="Bookman Old Style" w:hAnsi="Bookman Old Style"/>
          <w:b/>
          <w:sz w:val="24"/>
          <w:szCs w:val="24"/>
        </w:rPr>
      </w:pPr>
      <w:r w:rsidRPr="003D5250">
        <w:rPr>
          <w:rFonts w:ascii="Bookman Old Style" w:hAnsi="Bookman Old Style"/>
          <w:b/>
          <w:sz w:val="24"/>
          <w:szCs w:val="24"/>
        </w:rPr>
        <w:t>S</w:t>
      </w:r>
      <w:r w:rsidR="00BF50ED" w:rsidRPr="003D5250">
        <w:rPr>
          <w:rFonts w:ascii="Bookman Old Style" w:hAnsi="Bookman Old Style"/>
          <w:b/>
          <w:sz w:val="24"/>
          <w:szCs w:val="24"/>
        </w:rPr>
        <w:t>IMPULAN</w:t>
      </w:r>
    </w:p>
    <w:p w14:paraId="55831D84" w14:textId="77777777" w:rsidR="003D5250" w:rsidRPr="003D5250" w:rsidRDefault="003D5250" w:rsidP="003D5250">
      <w:pPr>
        <w:jc w:val="both"/>
        <w:rPr>
          <w:rFonts w:ascii="Bookman Old Style" w:eastAsia="Times New Roman" w:hAnsi="Bookman Old Style"/>
          <w:color w:val="000000"/>
          <w:sz w:val="24"/>
          <w:szCs w:val="24"/>
          <w:lang w:val="en-ID"/>
        </w:rPr>
      </w:pPr>
      <w:r w:rsidRPr="003D5250">
        <w:rPr>
          <w:rFonts w:ascii="Bookman Old Style" w:eastAsia="Times New Roman" w:hAnsi="Bookman Old Style"/>
          <w:color w:val="000000"/>
          <w:sz w:val="24"/>
          <w:szCs w:val="24"/>
          <w:lang w:val="en-ID"/>
        </w:rPr>
        <w:t xml:space="preserve">Dari </w:t>
      </w:r>
      <w:proofErr w:type="spellStart"/>
      <w:r w:rsidRPr="003D5250">
        <w:rPr>
          <w:rFonts w:ascii="Bookman Old Style" w:eastAsia="Times New Roman" w:hAnsi="Bookman Old Style"/>
          <w:color w:val="000000"/>
          <w:sz w:val="24"/>
          <w:szCs w:val="24"/>
          <w:lang w:val="en-ID"/>
        </w:rPr>
        <w:t>hasil</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analisa</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pembahasan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mengenai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efisiensi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sistem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aksesibilitas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kawasan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rumah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sakit</w:t>
      </w:r>
      <w:proofErr w:type="spellEnd"/>
      <w:r w:rsidRPr="003D5250">
        <w:rPr>
          <w:rFonts w:ascii="Bookman Old Style" w:eastAsia="Times New Roman" w:hAnsi="Bookman Old Style"/>
          <w:color w:val="000000"/>
          <w:sz w:val="24"/>
          <w:szCs w:val="24"/>
          <w:lang w:val="en-ID"/>
        </w:rPr>
        <w:t xml:space="preserve"> di </w:t>
      </w:r>
      <w:proofErr w:type="spellStart"/>
      <w:r w:rsidRPr="003D5250">
        <w:rPr>
          <w:rFonts w:ascii="Bookman Old Style" w:eastAsia="Times New Roman" w:hAnsi="Bookman Old Style"/>
          <w:color w:val="000000"/>
          <w:sz w:val="24"/>
          <w:szCs w:val="24"/>
          <w:lang w:val="en-ID"/>
        </w:rPr>
        <w:t>Kecamatan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Gamping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Sleman</w:t>
      </w:r>
      <w:proofErr w:type="spellEnd"/>
      <w:r w:rsidRPr="003D5250">
        <w:rPr>
          <w:rFonts w:ascii="Bookman Old Style" w:eastAsia="Times New Roman" w:hAnsi="Bookman Old Style"/>
          <w:color w:val="000000"/>
          <w:sz w:val="24"/>
          <w:szCs w:val="24"/>
          <w:lang w:val="en-ID"/>
        </w:rPr>
        <w:t xml:space="preserve">, Yogyakarta </w:t>
      </w:r>
      <w:proofErr w:type="spellStart"/>
      <w:r w:rsidRPr="003D5250">
        <w:rPr>
          <w:rFonts w:ascii="Bookman Old Style" w:eastAsia="Times New Roman" w:hAnsi="Bookman Old Style"/>
          <w:color w:val="000000"/>
          <w:sz w:val="24"/>
          <w:szCs w:val="24"/>
          <w:lang w:val="en-ID"/>
        </w:rPr>
        <w:t>dapat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disimpulkan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bahwa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semua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rumah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sakit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sudah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cukup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dalam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memenuhi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kriteria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kenyamanan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efisien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Keempat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rumah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sakit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sudah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memenuhi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nilai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keterjangkauan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jarak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tempuh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dari</w:t>
      </w:r>
      <w:proofErr w:type="spellEnd"/>
      <w:r w:rsidRPr="003D5250">
        <w:rPr>
          <w:rFonts w:ascii="Bookman Old Style" w:eastAsia="Times New Roman" w:hAnsi="Bookman Old Style"/>
          <w:color w:val="000000"/>
          <w:sz w:val="24"/>
          <w:szCs w:val="24"/>
          <w:lang w:val="en-ID"/>
        </w:rPr>
        <w:t xml:space="preserve"> area </w:t>
      </w:r>
      <w:proofErr w:type="spellStart"/>
      <w:r w:rsidRPr="003D5250">
        <w:rPr>
          <w:rFonts w:ascii="Bookman Old Style" w:eastAsia="Times New Roman" w:hAnsi="Bookman Old Style"/>
          <w:color w:val="000000"/>
          <w:sz w:val="24"/>
          <w:szCs w:val="24"/>
          <w:lang w:val="en-ID"/>
        </w:rPr>
        <w:t>parkir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menuju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instalasi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akseptabilitas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terhadap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sistem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aksesibilitas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menyediakan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jalur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pejalan</w:t>
      </w:r>
      <w:proofErr w:type="spellEnd"/>
      <w:r w:rsidRPr="003D5250">
        <w:rPr>
          <w:rFonts w:ascii="Bookman Old Style" w:eastAsia="Times New Roman" w:hAnsi="Bookman Old Style"/>
          <w:color w:val="000000"/>
          <w:sz w:val="24"/>
          <w:szCs w:val="24"/>
          <w:lang w:val="en-ID"/>
        </w:rPr>
        <w:t xml:space="preserve"> kaki, dan </w:t>
      </w:r>
      <w:proofErr w:type="spellStart"/>
      <w:r w:rsidRPr="003D5250">
        <w:rPr>
          <w:rFonts w:ascii="Bookman Old Style" w:eastAsia="Times New Roman" w:hAnsi="Bookman Old Style"/>
          <w:color w:val="000000"/>
          <w:sz w:val="24"/>
          <w:szCs w:val="24"/>
          <w:lang w:val="en-ID"/>
        </w:rPr>
        <w:t>menyediakan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lebar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jaringan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jalan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kapasitas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parkir</w:t>
      </w:r>
      <w:proofErr w:type="spellEnd"/>
      <w:r w:rsidRPr="003D5250">
        <w:rPr>
          <w:rFonts w:ascii="Bookman Old Style" w:eastAsia="Times New Roman" w:hAnsi="Bookman Old Style"/>
          <w:color w:val="000000"/>
          <w:sz w:val="24"/>
          <w:szCs w:val="24"/>
          <w:lang w:val="en-ID"/>
        </w:rPr>
        <w:t xml:space="preserve"> yang </w:t>
      </w:r>
      <w:proofErr w:type="spellStart"/>
      <w:r w:rsidRPr="003D5250">
        <w:rPr>
          <w:rFonts w:ascii="Bookman Old Style" w:eastAsia="Times New Roman" w:hAnsi="Bookman Old Style"/>
          <w:color w:val="000000"/>
          <w:sz w:val="24"/>
          <w:szCs w:val="24"/>
          <w:lang w:val="en-ID"/>
        </w:rPr>
        <w:t>cukup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Namun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untuk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meningkatkan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kenyamanan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kepuasan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pelanggan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minat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penggunaan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fasilitas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kesehatan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setiap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rumah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sakit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perlu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mempertimbangkan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peningkatan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kenyamanan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dengan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menyediakan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jalur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pejalan</w:t>
      </w:r>
      <w:proofErr w:type="spellEnd"/>
      <w:r w:rsidRPr="003D5250">
        <w:rPr>
          <w:rFonts w:ascii="Bookman Old Style" w:eastAsia="Times New Roman" w:hAnsi="Bookman Old Style"/>
          <w:color w:val="000000"/>
          <w:sz w:val="24"/>
          <w:szCs w:val="24"/>
          <w:lang w:val="en-ID"/>
        </w:rPr>
        <w:t xml:space="preserve"> kaki yang </w:t>
      </w:r>
      <w:proofErr w:type="spellStart"/>
      <w:r w:rsidRPr="003D5250">
        <w:rPr>
          <w:rFonts w:ascii="Bookman Old Style" w:eastAsia="Times New Roman" w:hAnsi="Bookman Old Style"/>
          <w:color w:val="000000"/>
          <w:sz w:val="24"/>
          <w:szCs w:val="24"/>
          <w:lang w:val="en-ID"/>
        </w:rPr>
        <w:t>lebih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memadai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selain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itu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tingkat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kejelasan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keamanan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menjadi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faktor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utama</w:t>
      </w:r>
      <w:proofErr w:type="spellEnd"/>
      <w:r w:rsidRPr="003D5250">
        <w:rPr>
          <w:rFonts w:ascii="Bookman Old Style" w:eastAsia="Times New Roman" w:hAnsi="Bookman Old Style"/>
          <w:color w:val="000000"/>
          <w:sz w:val="24"/>
          <w:szCs w:val="24"/>
          <w:lang w:val="en-ID"/>
        </w:rPr>
        <w:t xml:space="preserve"> yang </w:t>
      </w:r>
      <w:proofErr w:type="spellStart"/>
      <w:r w:rsidRPr="003D5250">
        <w:rPr>
          <w:rFonts w:ascii="Bookman Old Style" w:eastAsia="Times New Roman" w:hAnsi="Bookman Old Style"/>
          <w:color w:val="000000"/>
          <w:sz w:val="24"/>
          <w:szCs w:val="24"/>
          <w:lang w:val="en-ID"/>
        </w:rPr>
        <w:t>perlu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diimplementasikan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guna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meningkatkan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kenyamanan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tersebut</w:t>
      </w:r>
      <w:proofErr w:type="spellEnd"/>
      <w:r w:rsidRPr="003D5250">
        <w:rPr>
          <w:rFonts w:ascii="Bookman Old Style" w:eastAsia="Times New Roman" w:hAnsi="Bookman Old Style"/>
          <w:color w:val="000000"/>
          <w:sz w:val="24"/>
          <w:szCs w:val="24"/>
          <w:lang w:val="en-ID"/>
        </w:rPr>
        <w:t>.</w:t>
      </w:r>
    </w:p>
    <w:p w14:paraId="221039C8" w14:textId="77777777" w:rsidR="003D5250" w:rsidRPr="003D5250" w:rsidRDefault="003D5250" w:rsidP="003D5250">
      <w:pPr>
        <w:jc w:val="both"/>
        <w:rPr>
          <w:rFonts w:ascii="Bookman Old Style" w:eastAsia="Times New Roman" w:hAnsi="Bookman Old Style"/>
          <w:color w:val="000000"/>
          <w:sz w:val="28"/>
          <w:szCs w:val="28"/>
          <w:lang w:val="en-ID"/>
        </w:rPr>
      </w:pPr>
    </w:p>
    <w:p w14:paraId="6385658D" w14:textId="77777777" w:rsidR="003D5250" w:rsidRPr="003D5250" w:rsidRDefault="003D5250" w:rsidP="003D5250">
      <w:pPr>
        <w:jc w:val="both"/>
        <w:rPr>
          <w:rFonts w:ascii="Bookman Old Style" w:eastAsia="Times New Roman" w:hAnsi="Bookman Old Style"/>
          <w:color w:val="000000"/>
          <w:sz w:val="24"/>
          <w:szCs w:val="24"/>
          <w:lang w:val="en-ID"/>
        </w:rPr>
      </w:pPr>
      <w:proofErr w:type="spellStart"/>
      <w:r w:rsidRPr="003D5250">
        <w:rPr>
          <w:rFonts w:ascii="Bookman Old Style" w:eastAsia="Times New Roman" w:hAnsi="Bookman Old Style"/>
          <w:color w:val="000000"/>
          <w:sz w:val="24"/>
          <w:szCs w:val="24"/>
          <w:lang w:val="en-ID"/>
        </w:rPr>
        <w:t>Permasalahan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seragam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terdapat</w:t>
      </w:r>
      <w:proofErr w:type="spellEnd"/>
      <w:r w:rsidRPr="003D5250">
        <w:rPr>
          <w:rFonts w:ascii="Bookman Old Style" w:eastAsia="Times New Roman" w:hAnsi="Bookman Old Style"/>
          <w:color w:val="000000"/>
          <w:sz w:val="24"/>
          <w:szCs w:val="24"/>
          <w:lang w:val="en-ID"/>
        </w:rPr>
        <w:t xml:space="preserve"> pada </w:t>
      </w:r>
      <w:proofErr w:type="spellStart"/>
      <w:r w:rsidRPr="003D5250">
        <w:rPr>
          <w:rFonts w:ascii="Bookman Old Style" w:eastAsia="Times New Roman" w:hAnsi="Bookman Old Style"/>
          <w:color w:val="000000"/>
          <w:sz w:val="24"/>
          <w:szCs w:val="24"/>
          <w:lang w:val="en-ID"/>
        </w:rPr>
        <w:t>keempat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rumah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sakit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adalah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kurangnya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perhatian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terhadap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jalur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pejalan</w:t>
      </w:r>
      <w:proofErr w:type="spellEnd"/>
      <w:r w:rsidRPr="003D5250">
        <w:rPr>
          <w:rFonts w:ascii="Bookman Old Style" w:eastAsia="Times New Roman" w:hAnsi="Bookman Old Style"/>
          <w:color w:val="000000"/>
          <w:sz w:val="24"/>
          <w:szCs w:val="24"/>
          <w:lang w:val="en-ID"/>
        </w:rPr>
        <w:t xml:space="preserve"> kaki pada </w:t>
      </w:r>
      <w:proofErr w:type="spellStart"/>
      <w:r w:rsidRPr="003D5250">
        <w:rPr>
          <w:rFonts w:ascii="Bookman Old Style" w:eastAsia="Times New Roman" w:hAnsi="Bookman Old Style"/>
          <w:color w:val="000000"/>
          <w:sz w:val="24"/>
          <w:szCs w:val="24"/>
          <w:lang w:val="en-ID"/>
        </w:rPr>
        <w:t>sistem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sirkulasi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eksternal</w:t>
      </w:r>
      <w:proofErr w:type="spellEnd"/>
      <w:r w:rsidRPr="003D5250">
        <w:rPr>
          <w:rFonts w:ascii="Bookman Old Style" w:eastAsia="Times New Roman" w:hAnsi="Bookman Old Style"/>
          <w:color w:val="000000"/>
          <w:sz w:val="24"/>
          <w:szCs w:val="24"/>
          <w:lang w:val="en-ID"/>
        </w:rPr>
        <w:t xml:space="preserve">. Hal </w:t>
      </w:r>
      <w:proofErr w:type="spellStart"/>
      <w:r w:rsidRPr="003D5250">
        <w:rPr>
          <w:rFonts w:ascii="Bookman Old Style" w:eastAsia="Times New Roman" w:hAnsi="Bookman Old Style"/>
          <w:color w:val="000000"/>
          <w:sz w:val="24"/>
          <w:szCs w:val="24"/>
          <w:lang w:val="en-ID"/>
        </w:rPr>
        <w:t>tersebut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tentu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menjadi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aspek</w:t>
      </w:r>
      <w:proofErr w:type="spellEnd"/>
      <w:r w:rsidRPr="003D5250">
        <w:rPr>
          <w:rFonts w:ascii="Bookman Old Style" w:eastAsia="Times New Roman" w:hAnsi="Bookman Old Style"/>
          <w:color w:val="000000"/>
          <w:sz w:val="24"/>
          <w:szCs w:val="24"/>
          <w:lang w:val="en-ID"/>
        </w:rPr>
        <w:t xml:space="preserve"> yang </w:t>
      </w:r>
      <w:proofErr w:type="spellStart"/>
      <w:r w:rsidRPr="003D5250">
        <w:rPr>
          <w:rFonts w:ascii="Bookman Old Style" w:eastAsia="Times New Roman" w:hAnsi="Bookman Old Style"/>
          <w:color w:val="000000"/>
          <w:sz w:val="24"/>
          <w:szCs w:val="24"/>
          <w:lang w:val="en-ID"/>
        </w:rPr>
        <w:t>perlu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dipikirkan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dalam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tahap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persiapan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perencanaan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pelaksanaan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fisik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kawasan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dari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hasil</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penelitian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ini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dapat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disimpulkan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bahwa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pertimbangkan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sirkulasi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eksternal</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dengan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sirkulasi</w:t>
      </w:r>
      <w:proofErr w:type="spellEnd"/>
      <w:r w:rsidRPr="003D5250">
        <w:rPr>
          <w:rFonts w:ascii="Bookman Old Style" w:eastAsia="Times New Roman" w:hAnsi="Bookman Old Style"/>
          <w:color w:val="000000"/>
          <w:sz w:val="24"/>
          <w:szCs w:val="24"/>
          <w:lang w:val="en-ID"/>
        </w:rPr>
        <w:t xml:space="preserve"> internal </w:t>
      </w:r>
      <w:proofErr w:type="spellStart"/>
      <w:r w:rsidRPr="003D5250">
        <w:rPr>
          <w:rFonts w:ascii="Bookman Old Style" w:eastAsia="Times New Roman" w:hAnsi="Bookman Old Style"/>
          <w:color w:val="000000"/>
          <w:sz w:val="24"/>
          <w:szCs w:val="24"/>
          <w:lang w:val="en-ID"/>
        </w:rPr>
        <w:t>masih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kurang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sebanding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Perencana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atau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perancang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bangunan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fasilitas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kesehatan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masih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berfokus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terhadap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kualitas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kenyamanan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efisiensi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sirkulasi</w:t>
      </w:r>
      <w:proofErr w:type="spellEnd"/>
      <w:r w:rsidRPr="003D5250">
        <w:rPr>
          <w:rFonts w:ascii="Bookman Old Style" w:eastAsia="Times New Roman" w:hAnsi="Bookman Old Style"/>
          <w:color w:val="000000"/>
          <w:sz w:val="24"/>
          <w:szCs w:val="24"/>
          <w:lang w:val="en-ID"/>
        </w:rPr>
        <w:t xml:space="preserve"> internal di </w:t>
      </w:r>
      <w:proofErr w:type="spellStart"/>
      <w:r w:rsidRPr="003D5250">
        <w:rPr>
          <w:rFonts w:ascii="Bookman Old Style" w:eastAsia="Times New Roman" w:hAnsi="Bookman Old Style"/>
          <w:color w:val="000000"/>
          <w:sz w:val="24"/>
          <w:szCs w:val="24"/>
          <w:lang w:val="en-ID"/>
        </w:rPr>
        <w:t>dalam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bangunan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Sedangkan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seharusnya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dalam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perencanaan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implementasinya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perlu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ada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keseimbangan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antara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keduanya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tidak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hanya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cukup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dengan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menyediakan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parkir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lebar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jalur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sirkulasi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kendaraan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darurat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maupun</w:t>
      </w:r>
      <w:proofErr w:type="spellEnd"/>
      <w:r w:rsidRPr="003D5250">
        <w:rPr>
          <w:rFonts w:ascii="Bookman Old Style" w:eastAsia="Times New Roman" w:hAnsi="Bookman Old Style"/>
          <w:color w:val="000000"/>
          <w:sz w:val="24"/>
          <w:szCs w:val="24"/>
          <w:lang w:val="en-ID"/>
        </w:rPr>
        <w:t xml:space="preserve"> non </w:t>
      </w:r>
      <w:proofErr w:type="spellStart"/>
      <w:r w:rsidRPr="003D5250">
        <w:rPr>
          <w:rFonts w:ascii="Bookman Old Style" w:eastAsia="Times New Roman" w:hAnsi="Bookman Old Style"/>
          <w:color w:val="000000"/>
          <w:sz w:val="24"/>
          <w:szCs w:val="24"/>
          <w:lang w:val="en-ID"/>
        </w:rPr>
        <w:t>darurat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namun</w:t>
      </w:r>
      <w:proofErr w:type="spellEnd"/>
      <w:r w:rsidRPr="003D5250">
        <w:rPr>
          <w:rFonts w:ascii="Bookman Old Style" w:eastAsia="Times New Roman" w:hAnsi="Bookman Old Style"/>
          <w:color w:val="000000"/>
          <w:sz w:val="24"/>
          <w:szCs w:val="24"/>
          <w:lang w:val="en-ID"/>
        </w:rPr>
        <w:t xml:space="preserve"> juga </w:t>
      </w:r>
      <w:proofErr w:type="spellStart"/>
      <w:r w:rsidRPr="003D5250">
        <w:rPr>
          <w:rFonts w:ascii="Bookman Old Style" w:eastAsia="Times New Roman" w:hAnsi="Bookman Old Style"/>
          <w:color w:val="000000"/>
          <w:sz w:val="24"/>
          <w:szCs w:val="24"/>
          <w:lang w:val="en-ID"/>
        </w:rPr>
        <w:t>sangat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perlu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untuk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memikirkan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implementasi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penyediaan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jalur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pejalan</w:t>
      </w:r>
      <w:proofErr w:type="spellEnd"/>
      <w:r w:rsidRPr="003D5250">
        <w:rPr>
          <w:rFonts w:ascii="Bookman Old Style" w:eastAsia="Times New Roman" w:hAnsi="Bookman Old Style"/>
          <w:color w:val="000000"/>
          <w:sz w:val="24"/>
          <w:szCs w:val="24"/>
          <w:lang w:val="en-ID"/>
        </w:rPr>
        <w:t xml:space="preserve"> kaki yang </w:t>
      </w:r>
      <w:proofErr w:type="spellStart"/>
      <w:r w:rsidRPr="003D5250">
        <w:rPr>
          <w:rFonts w:ascii="Bookman Old Style" w:eastAsia="Times New Roman" w:hAnsi="Bookman Old Style"/>
          <w:color w:val="000000"/>
          <w:sz w:val="24"/>
          <w:szCs w:val="24"/>
          <w:lang w:val="en-ID"/>
        </w:rPr>
        <w:t>didesain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khusus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sesuai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standar</w:t>
      </w:r>
      <w:proofErr w:type="spellEnd"/>
      <w:r w:rsidRPr="003D5250">
        <w:rPr>
          <w:rFonts w:ascii="Bookman Old Style" w:eastAsia="Times New Roman" w:hAnsi="Bookman Old Style"/>
          <w:color w:val="000000"/>
          <w:sz w:val="24"/>
          <w:szCs w:val="24"/>
          <w:lang w:val="en-ID"/>
        </w:rPr>
        <w:t xml:space="preserve"> yang </w:t>
      </w:r>
      <w:proofErr w:type="spellStart"/>
      <w:r w:rsidRPr="003D5250">
        <w:rPr>
          <w:rFonts w:ascii="Bookman Old Style" w:eastAsia="Times New Roman" w:hAnsi="Bookman Old Style"/>
          <w:color w:val="000000"/>
          <w:sz w:val="24"/>
          <w:szCs w:val="24"/>
          <w:lang w:val="en-ID"/>
        </w:rPr>
        <w:t>berlaku</w:t>
      </w:r>
      <w:proofErr w:type="spellEnd"/>
      <w:r w:rsidRPr="003D5250">
        <w:rPr>
          <w:rFonts w:ascii="Bookman Old Style" w:eastAsia="Times New Roman" w:hAnsi="Bookman Old Style"/>
          <w:color w:val="000000"/>
          <w:sz w:val="24"/>
          <w:szCs w:val="24"/>
          <w:lang w:val="en-ID"/>
        </w:rPr>
        <w:t>.</w:t>
      </w:r>
    </w:p>
    <w:p w14:paraId="0F95BF65" w14:textId="77777777" w:rsidR="003D5250" w:rsidRPr="003D5250" w:rsidRDefault="003D5250" w:rsidP="003D5250">
      <w:pPr>
        <w:jc w:val="both"/>
        <w:rPr>
          <w:rFonts w:ascii="Bookman Old Style" w:eastAsia="Times New Roman" w:hAnsi="Bookman Old Style"/>
          <w:color w:val="000000"/>
          <w:sz w:val="28"/>
          <w:szCs w:val="28"/>
          <w:lang w:val="en-ID"/>
        </w:rPr>
      </w:pPr>
    </w:p>
    <w:p w14:paraId="7EDC521D" w14:textId="77777777" w:rsidR="003D5250" w:rsidRPr="003D5250" w:rsidRDefault="003D5250" w:rsidP="003D5250">
      <w:pPr>
        <w:jc w:val="both"/>
        <w:rPr>
          <w:rFonts w:ascii="Bookman Old Style" w:eastAsia="Times New Roman" w:hAnsi="Bookman Old Style"/>
          <w:color w:val="000000"/>
          <w:sz w:val="28"/>
          <w:szCs w:val="28"/>
          <w:lang w:val="en-ID"/>
        </w:rPr>
      </w:pPr>
      <w:proofErr w:type="spellStart"/>
      <w:r w:rsidRPr="003D5250">
        <w:rPr>
          <w:rFonts w:ascii="Bookman Old Style" w:eastAsia="Times New Roman" w:hAnsi="Bookman Old Style"/>
          <w:color w:val="000000"/>
          <w:sz w:val="24"/>
          <w:szCs w:val="24"/>
          <w:lang w:val="en-ID"/>
        </w:rPr>
        <w:lastRenderedPageBreak/>
        <w:t>Sebagai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perancang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fasilitas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kesehatan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selain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mempertimbangkan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faktor</w:t>
      </w:r>
      <w:proofErr w:type="spellEnd"/>
      <w:r w:rsidRPr="003D5250">
        <w:rPr>
          <w:rFonts w:ascii="Bookman Old Style" w:eastAsia="Times New Roman" w:hAnsi="Bookman Old Style"/>
          <w:color w:val="000000"/>
          <w:sz w:val="24"/>
          <w:szCs w:val="24"/>
          <w:lang w:val="en-ID"/>
        </w:rPr>
        <w:t xml:space="preserve"> internal di </w:t>
      </w:r>
      <w:proofErr w:type="spellStart"/>
      <w:r w:rsidRPr="003D5250">
        <w:rPr>
          <w:rFonts w:ascii="Bookman Old Style" w:eastAsia="Times New Roman" w:hAnsi="Bookman Old Style"/>
          <w:color w:val="000000"/>
          <w:sz w:val="24"/>
          <w:szCs w:val="24"/>
          <w:lang w:val="en-ID"/>
        </w:rPr>
        <w:t>dalam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bangunan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seperti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konfigurasi</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hubungan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antara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ruang-ruang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pelayanan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medis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sangat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perlu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memperhatikan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keseimbangan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pengolahan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luar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atau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tapak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kawasan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beberapa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upaya</w:t>
      </w:r>
      <w:proofErr w:type="spellEnd"/>
      <w:r w:rsidRPr="003D5250">
        <w:rPr>
          <w:rFonts w:ascii="Bookman Old Style" w:eastAsia="Times New Roman" w:hAnsi="Bookman Old Style"/>
          <w:color w:val="000000"/>
          <w:sz w:val="24"/>
          <w:szCs w:val="24"/>
          <w:lang w:val="en-ID"/>
        </w:rPr>
        <w:t xml:space="preserve"> yang </w:t>
      </w:r>
      <w:proofErr w:type="spellStart"/>
      <w:r w:rsidRPr="003D5250">
        <w:rPr>
          <w:rFonts w:ascii="Bookman Old Style" w:eastAsia="Times New Roman" w:hAnsi="Bookman Old Style"/>
          <w:color w:val="000000"/>
          <w:sz w:val="24"/>
          <w:szCs w:val="24"/>
          <w:lang w:val="en-ID"/>
        </w:rPr>
        <w:t>dapat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dimaksimalkan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adalah</w:t>
      </w:r>
      <w:proofErr w:type="spellEnd"/>
      <w:r w:rsidRPr="003D5250">
        <w:rPr>
          <w:rFonts w:ascii="Bookman Old Style" w:eastAsia="Times New Roman" w:hAnsi="Bookman Old Style"/>
          <w:color w:val="000000"/>
          <w:sz w:val="24"/>
          <w:szCs w:val="24"/>
          <w:lang w:val="en-ID"/>
        </w:rPr>
        <w:t xml:space="preserve"> :</w:t>
      </w:r>
    </w:p>
    <w:p w14:paraId="65472D3A" w14:textId="77777777" w:rsidR="003D5250" w:rsidRPr="003D5250" w:rsidRDefault="003D5250" w:rsidP="003D5250">
      <w:pPr>
        <w:numPr>
          <w:ilvl w:val="0"/>
          <w:numId w:val="24"/>
        </w:numPr>
        <w:tabs>
          <w:tab w:val="clear" w:pos="720"/>
          <w:tab w:val="num" w:pos="284"/>
        </w:tabs>
        <w:ind w:left="426" w:hanging="284"/>
        <w:jc w:val="both"/>
        <w:textAlignment w:val="baseline"/>
        <w:rPr>
          <w:rFonts w:ascii="Bookman Old Style" w:eastAsia="Times New Roman" w:hAnsi="Bookman Old Style"/>
          <w:color w:val="000000"/>
          <w:sz w:val="24"/>
          <w:szCs w:val="24"/>
          <w:lang w:val="en-ID"/>
        </w:rPr>
      </w:pPr>
      <w:proofErr w:type="spellStart"/>
      <w:r w:rsidRPr="003D5250">
        <w:rPr>
          <w:rFonts w:ascii="Bookman Old Style" w:eastAsia="Times New Roman" w:hAnsi="Bookman Old Style"/>
          <w:color w:val="000000"/>
          <w:sz w:val="24"/>
          <w:szCs w:val="24"/>
          <w:lang w:val="en-ID"/>
        </w:rPr>
        <w:t>Mempertimbangkan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jarak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tempuh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atau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pencapaian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pejalan</w:t>
      </w:r>
      <w:proofErr w:type="spellEnd"/>
      <w:r w:rsidRPr="003D5250">
        <w:rPr>
          <w:rFonts w:ascii="Bookman Old Style" w:eastAsia="Times New Roman" w:hAnsi="Bookman Old Style"/>
          <w:color w:val="000000"/>
          <w:sz w:val="24"/>
          <w:szCs w:val="24"/>
          <w:lang w:val="en-ID"/>
        </w:rPr>
        <w:t xml:space="preserve"> kaki </w:t>
      </w:r>
      <w:proofErr w:type="spellStart"/>
      <w:r w:rsidRPr="003D5250">
        <w:rPr>
          <w:rFonts w:ascii="Bookman Old Style" w:eastAsia="Times New Roman" w:hAnsi="Bookman Old Style"/>
          <w:color w:val="000000"/>
          <w:sz w:val="24"/>
          <w:szCs w:val="24"/>
          <w:lang w:val="en-ID"/>
        </w:rPr>
        <w:t>dari</w:t>
      </w:r>
      <w:proofErr w:type="spellEnd"/>
      <w:r w:rsidRPr="003D5250">
        <w:rPr>
          <w:rFonts w:ascii="Bookman Old Style" w:eastAsia="Times New Roman" w:hAnsi="Bookman Old Style"/>
          <w:color w:val="000000"/>
          <w:sz w:val="24"/>
          <w:szCs w:val="24"/>
          <w:lang w:val="en-ID"/>
        </w:rPr>
        <w:t xml:space="preserve"> area </w:t>
      </w:r>
      <w:proofErr w:type="spellStart"/>
      <w:r w:rsidRPr="003D5250">
        <w:rPr>
          <w:rFonts w:ascii="Bookman Old Style" w:eastAsia="Times New Roman" w:hAnsi="Bookman Old Style"/>
          <w:color w:val="000000"/>
          <w:sz w:val="24"/>
          <w:szCs w:val="24"/>
          <w:lang w:val="en-ID"/>
        </w:rPr>
        <w:t>parkir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menuju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penerima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atau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instalasi</w:t>
      </w:r>
      <w:proofErr w:type="spellEnd"/>
      <w:r w:rsidRPr="003D5250">
        <w:rPr>
          <w:rFonts w:ascii="Bookman Old Style" w:eastAsia="Times New Roman" w:hAnsi="Bookman Old Style"/>
          <w:color w:val="000000"/>
          <w:sz w:val="24"/>
          <w:szCs w:val="24"/>
          <w:lang w:val="en-ID"/>
        </w:rPr>
        <w:t>.</w:t>
      </w:r>
    </w:p>
    <w:p w14:paraId="769EEC4C" w14:textId="77777777" w:rsidR="003D5250" w:rsidRPr="003D5250" w:rsidRDefault="003D5250" w:rsidP="003D5250">
      <w:pPr>
        <w:numPr>
          <w:ilvl w:val="0"/>
          <w:numId w:val="24"/>
        </w:numPr>
        <w:tabs>
          <w:tab w:val="clear" w:pos="720"/>
          <w:tab w:val="num" w:pos="284"/>
        </w:tabs>
        <w:ind w:left="426" w:hanging="284"/>
        <w:jc w:val="both"/>
        <w:textAlignment w:val="baseline"/>
        <w:rPr>
          <w:rFonts w:ascii="Bookman Old Style" w:eastAsia="Times New Roman" w:hAnsi="Bookman Old Style"/>
          <w:color w:val="000000"/>
          <w:sz w:val="24"/>
          <w:szCs w:val="24"/>
          <w:lang w:val="en-ID"/>
        </w:rPr>
      </w:pPr>
      <w:proofErr w:type="spellStart"/>
      <w:r w:rsidRPr="003D5250">
        <w:rPr>
          <w:rFonts w:ascii="Bookman Old Style" w:eastAsia="Times New Roman" w:hAnsi="Bookman Old Style"/>
          <w:color w:val="000000"/>
          <w:sz w:val="24"/>
          <w:szCs w:val="24"/>
          <w:lang w:val="en-ID"/>
        </w:rPr>
        <w:t>Perancangan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jalur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pejalan</w:t>
      </w:r>
      <w:proofErr w:type="spellEnd"/>
      <w:r w:rsidRPr="003D5250">
        <w:rPr>
          <w:rFonts w:ascii="Bookman Old Style" w:eastAsia="Times New Roman" w:hAnsi="Bookman Old Style"/>
          <w:color w:val="000000"/>
          <w:sz w:val="24"/>
          <w:szCs w:val="24"/>
          <w:lang w:val="en-ID"/>
        </w:rPr>
        <w:t xml:space="preserve"> kaki </w:t>
      </w:r>
      <w:proofErr w:type="spellStart"/>
      <w:r w:rsidRPr="003D5250">
        <w:rPr>
          <w:rFonts w:ascii="Bookman Old Style" w:eastAsia="Times New Roman" w:hAnsi="Bookman Old Style"/>
          <w:color w:val="000000"/>
          <w:sz w:val="24"/>
          <w:szCs w:val="24"/>
          <w:lang w:val="en-ID"/>
        </w:rPr>
        <w:t>harus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memenuhi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standar</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tetap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mempertimbangkan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kebutuhan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khusus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pengunjung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dengan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berbagai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kemungkinan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kondisi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fisik</w:t>
      </w:r>
      <w:proofErr w:type="spellEnd"/>
      <w:r w:rsidRPr="003D5250">
        <w:rPr>
          <w:rFonts w:ascii="Bookman Old Style" w:eastAsia="Times New Roman" w:hAnsi="Bookman Old Style"/>
          <w:color w:val="000000"/>
          <w:sz w:val="24"/>
          <w:szCs w:val="24"/>
          <w:lang w:val="en-ID"/>
        </w:rPr>
        <w:t>.</w:t>
      </w:r>
    </w:p>
    <w:p w14:paraId="49DC24D5" w14:textId="77777777" w:rsidR="003D5250" w:rsidRPr="003D5250" w:rsidRDefault="003D5250" w:rsidP="003D5250">
      <w:pPr>
        <w:numPr>
          <w:ilvl w:val="0"/>
          <w:numId w:val="24"/>
        </w:numPr>
        <w:tabs>
          <w:tab w:val="clear" w:pos="720"/>
          <w:tab w:val="num" w:pos="284"/>
        </w:tabs>
        <w:ind w:left="426" w:hanging="284"/>
        <w:jc w:val="both"/>
        <w:textAlignment w:val="baseline"/>
        <w:rPr>
          <w:rFonts w:ascii="Bookman Old Style" w:eastAsia="Times New Roman" w:hAnsi="Bookman Old Style"/>
          <w:color w:val="000000"/>
          <w:sz w:val="24"/>
          <w:szCs w:val="24"/>
          <w:lang w:val="en-ID"/>
        </w:rPr>
      </w:pPr>
      <w:r w:rsidRPr="003D5250">
        <w:rPr>
          <w:rFonts w:ascii="Bookman Old Style" w:eastAsia="Times New Roman" w:hAnsi="Bookman Old Style"/>
          <w:color w:val="000000"/>
          <w:sz w:val="24"/>
          <w:szCs w:val="24"/>
          <w:lang w:val="en-ID"/>
        </w:rPr>
        <w:t xml:space="preserve">Jalur </w:t>
      </w:r>
      <w:proofErr w:type="spellStart"/>
      <w:r w:rsidRPr="003D5250">
        <w:rPr>
          <w:rFonts w:ascii="Bookman Old Style" w:eastAsia="Times New Roman" w:hAnsi="Bookman Old Style"/>
          <w:color w:val="000000"/>
          <w:sz w:val="24"/>
          <w:szCs w:val="24"/>
          <w:lang w:val="en-ID"/>
        </w:rPr>
        <w:t>pejalan</w:t>
      </w:r>
      <w:proofErr w:type="spellEnd"/>
      <w:r w:rsidRPr="003D5250">
        <w:rPr>
          <w:rFonts w:ascii="Bookman Old Style" w:eastAsia="Times New Roman" w:hAnsi="Bookman Old Style"/>
          <w:color w:val="000000"/>
          <w:sz w:val="24"/>
          <w:szCs w:val="24"/>
          <w:lang w:val="en-ID"/>
        </w:rPr>
        <w:t xml:space="preserve"> kaki </w:t>
      </w:r>
      <w:proofErr w:type="spellStart"/>
      <w:r w:rsidRPr="003D5250">
        <w:rPr>
          <w:rFonts w:ascii="Bookman Old Style" w:eastAsia="Times New Roman" w:hAnsi="Bookman Old Style"/>
          <w:color w:val="000000"/>
          <w:sz w:val="24"/>
          <w:szCs w:val="24"/>
          <w:lang w:val="en-ID"/>
        </w:rPr>
        <w:t>perlu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difasilitasi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sebaik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mungkin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dengan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menyediakan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penutup</w:t>
      </w:r>
      <w:proofErr w:type="spellEnd"/>
      <w:r w:rsidRPr="003D5250">
        <w:rPr>
          <w:rFonts w:ascii="Bookman Old Style" w:eastAsia="Times New Roman" w:hAnsi="Bookman Old Style"/>
          <w:color w:val="000000"/>
          <w:sz w:val="24"/>
          <w:szCs w:val="24"/>
          <w:lang w:val="en-ID"/>
        </w:rPr>
        <w:t xml:space="preserve"> atap, </w:t>
      </w:r>
      <w:proofErr w:type="spellStart"/>
      <w:r w:rsidRPr="003D5250">
        <w:rPr>
          <w:rFonts w:ascii="Bookman Old Style" w:eastAsia="Times New Roman" w:hAnsi="Bookman Old Style"/>
          <w:color w:val="000000"/>
          <w:sz w:val="24"/>
          <w:szCs w:val="24"/>
          <w:lang w:val="en-ID"/>
        </w:rPr>
        <w:t>memberikan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nilai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estetika</w:t>
      </w:r>
      <w:proofErr w:type="spellEnd"/>
      <w:r w:rsidRPr="003D5250">
        <w:rPr>
          <w:rFonts w:ascii="Bookman Old Style" w:eastAsia="Times New Roman" w:hAnsi="Bookman Old Style"/>
          <w:color w:val="000000"/>
          <w:sz w:val="24"/>
          <w:szCs w:val="24"/>
          <w:lang w:val="en-ID"/>
        </w:rPr>
        <w:t xml:space="preserve"> pada </w:t>
      </w:r>
      <w:proofErr w:type="spellStart"/>
      <w:r w:rsidRPr="003D5250">
        <w:rPr>
          <w:rFonts w:ascii="Bookman Old Style" w:eastAsia="Times New Roman" w:hAnsi="Bookman Old Style"/>
          <w:color w:val="000000"/>
          <w:sz w:val="24"/>
          <w:szCs w:val="24"/>
          <w:lang w:val="en-ID"/>
        </w:rPr>
        <w:t>pelingkup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ruang</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tetap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memperhatikan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jarak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efisiennya</w:t>
      </w:r>
      <w:proofErr w:type="spellEnd"/>
      <w:r w:rsidRPr="003D5250">
        <w:rPr>
          <w:rFonts w:ascii="Bookman Old Style" w:eastAsia="Times New Roman" w:hAnsi="Bookman Old Style"/>
          <w:color w:val="000000"/>
          <w:sz w:val="24"/>
          <w:szCs w:val="24"/>
          <w:lang w:val="en-ID"/>
        </w:rPr>
        <w:t>.</w:t>
      </w:r>
    </w:p>
    <w:p w14:paraId="1D7DD7B9" w14:textId="77777777" w:rsidR="003D5250" w:rsidRPr="003D5250" w:rsidRDefault="003D5250" w:rsidP="003D5250">
      <w:pPr>
        <w:numPr>
          <w:ilvl w:val="0"/>
          <w:numId w:val="24"/>
        </w:numPr>
        <w:tabs>
          <w:tab w:val="clear" w:pos="720"/>
          <w:tab w:val="num" w:pos="284"/>
        </w:tabs>
        <w:ind w:left="426" w:hanging="284"/>
        <w:jc w:val="both"/>
        <w:textAlignment w:val="baseline"/>
        <w:rPr>
          <w:rFonts w:ascii="Bookman Old Style" w:eastAsia="Times New Roman" w:hAnsi="Bookman Old Style"/>
          <w:color w:val="000000"/>
          <w:sz w:val="24"/>
          <w:szCs w:val="24"/>
          <w:lang w:val="en-ID"/>
        </w:rPr>
      </w:pPr>
      <w:proofErr w:type="spellStart"/>
      <w:r w:rsidRPr="003D5250">
        <w:rPr>
          <w:rFonts w:ascii="Bookman Old Style" w:eastAsia="Times New Roman" w:hAnsi="Bookman Old Style"/>
          <w:color w:val="000000"/>
          <w:sz w:val="24"/>
          <w:szCs w:val="24"/>
          <w:lang w:val="en-ID"/>
        </w:rPr>
        <w:t>Perancang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perlu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memperhatikan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konfigurasi</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penempatan</w:t>
      </w:r>
      <w:proofErr w:type="spellEnd"/>
      <w:r w:rsidRPr="003D5250">
        <w:rPr>
          <w:rFonts w:ascii="Bookman Old Style" w:eastAsia="Times New Roman" w:hAnsi="Bookman Old Style"/>
          <w:color w:val="000000"/>
          <w:sz w:val="24"/>
          <w:szCs w:val="24"/>
          <w:lang w:val="en-ID"/>
        </w:rPr>
        <w:t xml:space="preserve"> area </w:t>
      </w:r>
      <w:proofErr w:type="spellStart"/>
      <w:r w:rsidRPr="003D5250">
        <w:rPr>
          <w:rFonts w:ascii="Bookman Old Style" w:eastAsia="Times New Roman" w:hAnsi="Bookman Old Style"/>
          <w:color w:val="000000"/>
          <w:sz w:val="24"/>
          <w:szCs w:val="24"/>
          <w:lang w:val="en-ID"/>
        </w:rPr>
        <w:t>parkir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terhadap</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bangunan</w:t>
      </w:r>
      <w:proofErr w:type="spellEnd"/>
      <w:r w:rsidRPr="003D5250">
        <w:rPr>
          <w:rFonts w:ascii="Bookman Old Style" w:eastAsia="Times New Roman" w:hAnsi="Bookman Old Style"/>
          <w:color w:val="000000"/>
          <w:sz w:val="24"/>
          <w:szCs w:val="24"/>
          <w:lang w:val="en-ID"/>
        </w:rPr>
        <w:t>.</w:t>
      </w:r>
    </w:p>
    <w:p w14:paraId="7FC98D99" w14:textId="77777777" w:rsidR="003D5250" w:rsidRPr="003D5250" w:rsidRDefault="003D5250" w:rsidP="003D5250">
      <w:pPr>
        <w:jc w:val="both"/>
        <w:rPr>
          <w:rFonts w:ascii="Bookman Old Style" w:eastAsia="Times New Roman" w:hAnsi="Bookman Old Style"/>
          <w:color w:val="000000"/>
          <w:sz w:val="28"/>
          <w:szCs w:val="28"/>
          <w:lang w:val="en-ID"/>
        </w:rPr>
      </w:pPr>
      <w:proofErr w:type="spellStart"/>
      <w:r w:rsidRPr="003D5250">
        <w:rPr>
          <w:rFonts w:ascii="Bookman Old Style" w:eastAsia="Times New Roman" w:hAnsi="Bookman Old Style"/>
          <w:color w:val="000000"/>
          <w:sz w:val="24"/>
          <w:szCs w:val="24"/>
          <w:lang w:val="en-ID"/>
        </w:rPr>
        <w:t>Secara</w:t>
      </w:r>
      <w:proofErr w:type="spellEnd"/>
      <w:r w:rsidRPr="003D5250">
        <w:rPr>
          <w:rFonts w:ascii="Bookman Old Style" w:eastAsia="Times New Roman" w:hAnsi="Bookman Old Style"/>
          <w:color w:val="000000"/>
          <w:sz w:val="24"/>
          <w:szCs w:val="24"/>
          <w:lang w:val="en-ID"/>
        </w:rPr>
        <w:t xml:space="preserve"> garis </w:t>
      </w:r>
      <w:proofErr w:type="spellStart"/>
      <w:r w:rsidRPr="003D5250">
        <w:rPr>
          <w:rFonts w:ascii="Bookman Old Style" w:eastAsia="Times New Roman" w:hAnsi="Bookman Old Style"/>
          <w:color w:val="000000"/>
          <w:sz w:val="24"/>
          <w:szCs w:val="24"/>
          <w:lang w:val="en-ID"/>
        </w:rPr>
        <w:t>besar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arsitek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atau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perancang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fasilitas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kesehatan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perlu</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mempertimbangkan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secara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bijak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faktor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sirkulasi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eksternal</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serta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atribut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perancangan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luar</w:t>
      </w:r>
      <w:proofErr w:type="spellEnd"/>
      <w:r w:rsidRPr="003D5250">
        <w:rPr>
          <w:rFonts w:ascii="Bookman Old Style" w:eastAsia="Times New Roman" w:hAnsi="Bookman Old Style"/>
          <w:color w:val="000000"/>
          <w:sz w:val="24"/>
          <w:szCs w:val="24"/>
          <w:lang w:val="en-ID"/>
        </w:rPr>
        <w:t xml:space="preserve"> pada </w:t>
      </w:r>
      <w:proofErr w:type="spellStart"/>
      <w:r w:rsidRPr="003D5250">
        <w:rPr>
          <w:rFonts w:ascii="Bookman Old Style" w:eastAsia="Times New Roman" w:hAnsi="Bookman Old Style"/>
          <w:color w:val="000000"/>
          <w:sz w:val="24"/>
          <w:szCs w:val="24"/>
          <w:lang w:val="en-ID"/>
        </w:rPr>
        <w:t>kawasan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rumah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sakit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hal</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tersebut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bertujuan</w:t>
      </w:r>
      <w:proofErr w:type="spellEnd"/>
      <w:r w:rsidRPr="003D5250">
        <w:rPr>
          <w:rFonts w:ascii="Bookman Old Style" w:eastAsia="Times New Roman" w:hAnsi="Bookman Old Style"/>
          <w:color w:val="000000"/>
          <w:sz w:val="24"/>
          <w:szCs w:val="24"/>
          <w:lang w:val="en-ID"/>
        </w:rPr>
        <w:t xml:space="preserve"> agar, </w:t>
      </w:r>
      <w:proofErr w:type="spellStart"/>
      <w:r w:rsidRPr="003D5250">
        <w:rPr>
          <w:rFonts w:ascii="Bookman Old Style" w:eastAsia="Times New Roman" w:hAnsi="Bookman Old Style"/>
          <w:color w:val="000000"/>
          <w:sz w:val="24"/>
          <w:szCs w:val="24"/>
          <w:lang w:val="en-ID"/>
        </w:rPr>
        <w:t>rumah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sakit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dapat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memenuhi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kriteria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kepuasaan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pelanggan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secara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berkelanjutan</w:t>
      </w:r>
      <w:proofErr w:type="spellEnd"/>
      <w:r w:rsidRPr="003D5250">
        <w:rPr>
          <w:rFonts w:ascii="Bookman Old Style" w:eastAsia="Times New Roman" w:hAnsi="Bookman Old Style"/>
          <w:color w:val="000000"/>
          <w:sz w:val="24"/>
          <w:szCs w:val="24"/>
          <w:lang w:val="en-ID"/>
        </w:rPr>
        <w:t>.</w:t>
      </w:r>
    </w:p>
    <w:p w14:paraId="724A2C07" w14:textId="77777777" w:rsidR="008A6258" w:rsidRPr="003D5250" w:rsidRDefault="008A6258" w:rsidP="003D5250">
      <w:pPr>
        <w:pStyle w:val="ListParagraph"/>
        <w:tabs>
          <w:tab w:val="left" w:pos="284"/>
        </w:tabs>
        <w:ind w:left="0"/>
        <w:jc w:val="both"/>
        <w:rPr>
          <w:rFonts w:ascii="Bookman Old Style" w:hAnsi="Bookman Old Style"/>
          <w:sz w:val="24"/>
          <w:szCs w:val="24"/>
        </w:rPr>
      </w:pPr>
    </w:p>
    <w:p w14:paraId="2287F5B7" w14:textId="77777777" w:rsidR="008A6258" w:rsidRPr="003D5250" w:rsidRDefault="008A6258" w:rsidP="008A6258">
      <w:pPr>
        <w:tabs>
          <w:tab w:val="left" w:pos="284"/>
        </w:tabs>
        <w:jc w:val="both"/>
        <w:rPr>
          <w:rFonts w:ascii="Bookman Old Style" w:hAnsi="Bookman Old Style"/>
          <w:b/>
          <w:sz w:val="24"/>
          <w:szCs w:val="24"/>
        </w:rPr>
      </w:pPr>
      <w:r w:rsidRPr="003D5250">
        <w:rPr>
          <w:rFonts w:ascii="Bookman Old Style" w:hAnsi="Bookman Old Style"/>
          <w:b/>
          <w:sz w:val="24"/>
          <w:szCs w:val="24"/>
        </w:rPr>
        <w:t>DAFTAR RUJUKAN</w:t>
      </w:r>
    </w:p>
    <w:p w14:paraId="54EA39FB" w14:textId="77777777" w:rsidR="009F78CC" w:rsidRPr="003D5250" w:rsidRDefault="009F78CC" w:rsidP="008A6258">
      <w:pPr>
        <w:pStyle w:val="ListParagraph"/>
        <w:tabs>
          <w:tab w:val="left" w:pos="284"/>
        </w:tabs>
        <w:ind w:left="0"/>
        <w:jc w:val="both"/>
        <w:rPr>
          <w:rFonts w:ascii="Bookman Old Style" w:hAnsi="Bookman Old Style"/>
          <w:sz w:val="28"/>
          <w:szCs w:val="28"/>
        </w:rPr>
      </w:pPr>
    </w:p>
    <w:p w14:paraId="38BF3D7B" w14:textId="77777777" w:rsidR="003D5250" w:rsidRPr="003D5250" w:rsidRDefault="003D5250" w:rsidP="003D5250">
      <w:pPr>
        <w:ind w:left="284" w:hanging="284"/>
        <w:jc w:val="both"/>
        <w:rPr>
          <w:rFonts w:ascii="Bookman Old Style" w:eastAsia="Times New Roman" w:hAnsi="Bookman Old Style"/>
          <w:color w:val="000000"/>
          <w:sz w:val="28"/>
          <w:szCs w:val="28"/>
          <w:lang w:val="en-ID"/>
        </w:rPr>
      </w:pPr>
      <w:proofErr w:type="spellStart"/>
      <w:r w:rsidRPr="003D5250">
        <w:rPr>
          <w:rFonts w:ascii="Bookman Old Style" w:eastAsia="Times New Roman" w:hAnsi="Bookman Old Style"/>
          <w:color w:val="000000"/>
          <w:sz w:val="24"/>
          <w:szCs w:val="24"/>
          <w:lang w:val="en-ID"/>
        </w:rPr>
        <w:t>Mulyaputra</w:t>
      </w:r>
      <w:proofErr w:type="spellEnd"/>
      <w:r w:rsidRPr="003D5250">
        <w:rPr>
          <w:rFonts w:ascii="Bookman Old Style" w:eastAsia="Times New Roman" w:hAnsi="Bookman Old Style"/>
          <w:color w:val="000000"/>
          <w:sz w:val="24"/>
          <w:szCs w:val="24"/>
          <w:lang w:val="en-ID"/>
        </w:rPr>
        <w:t xml:space="preserve">, G.E. (2016). </w:t>
      </w:r>
      <w:proofErr w:type="spellStart"/>
      <w:r w:rsidRPr="003D5250">
        <w:rPr>
          <w:rFonts w:ascii="Bookman Old Style" w:eastAsia="Times New Roman" w:hAnsi="Bookman Old Style"/>
          <w:color w:val="000000"/>
          <w:sz w:val="24"/>
          <w:szCs w:val="24"/>
          <w:lang w:val="en-ID"/>
        </w:rPr>
        <w:t>Sistem</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Sirkulasi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Rumah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Sakit</w:t>
      </w:r>
      <w:proofErr w:type="spellEnd"/>
      <w:r w:rsidRPr="003D5250">
        <w:rPr>
          <w:rFonts w:ascii="Bookman Old Style" w:eastAsia="Times New Roman" w:hAnsi="Bookman Old Style"/>
          <w:color w:val="000000"/>
          <w:sz w:val="24"/>
          <w:szCs w:val="24"/>
          <w:lang w:val="en-ID"/>
        </w:rPr>
        <w:t>. https//galihendradita.wordpress.com/2016/01/26/sistem-sirkulasi-rumah-sakit</w:t>
      </w:r>
    </w:p>
    <w:p w14:paraId="1BA675B9" w14:textId="77777777" w:rsidR="003D5250" w:rsidRPr="003D5250" w:rsidRDefault="003D5250" w:rsidP="003D5250">
      <w:pPr>
        <w:ind w:left="284" w:hanging="284"/>
        <w:jc w:val="both"/>
        <w:rPr>
          <w:rFonts w:ascii="Bookman Old Style" w:eastAsia="Times New Roman" w:hAnsi="Bookman Old Style"/>
          <w:color w:val="000000"/>
          <w:sz w:val="28"/>
          <w:szCs w:val="28"/>
          <w:lang w:val="en-ID"/>
        </w:rPr>
      </w:pPr>
      <w:proofErr w:type="spellStart"/>
      <w:r w:rsidRPr="003D5250">
        <w:rPr>
          <w:rFonts w:ascii="Bookman Old Style" w:eastAsia="Times New Roman" w:hAnsi="Bookman Old Style"/>
          <w:color w:val="000000"/>
          <w:sz w:val="24"/>
          <w:szCs w:val="24"/>
          <w:lang w:val="en-ID"/>
        </w:rPr>
        <w:t>Peraturan</w:t>
      </w:r>
      <w:proofErr w:type="spellEnd"/>
      <w:r w:rsidRPr="003D5250">
        <w:rPr>
          <w:rFonts w:ascii="Bookman Old Style" w:eastAsia="Times New Roman" w:hAnsi="Bookman Old Style"/>
          <w:color w:val="000000"/>
          <w:sz w:val="24"/>
          <w:szCs w:val="24"/>
          <w:lang w:val="en-ID"/>
        </w:rPr>
        <w:t xml:space="preserve"> Menteri Kesehatan </w:t>
      </w:r>
      <w:proofErr w:type="spellStart"/>
      <w:r w:rsidRPr="003D5250">
        <w:rPr>
          <w:rFonts w:ascii="Bookman Old Style" w:eastAsia="Times New Roman" w:hAnsi="Bookman Old Style"/>
          <w:color w:val="000000"/>
          <w:sz w:val="24"/>
          <w:szCs w:val="24"/>
          <w:lang w:val="en-ID"/>
        </w:rPr>
        <w:t>Republik</w:t>
      </w:r>
      <w:proofErr w:type="spellEnd"/>
      <w:r w:rsidRPr="003D5250">
        <w:rPr>
          <w:rFonts w:ascii="Bookman Old Style" w:eastAsia="Times New Roman" w:hAnsi="Bookman Old Style"/>
          <w:color w:val="000000"/>
          <w:sz w:val="24"/>
          <w:szCs w:val="24"/>
          <w:lang w:val="en-ID"/>
        </w:rPr>
        <w:t xml:space="preserve"> Indonesia, </w:t>
      </w:r>
      <w:proofErr w:type="spellStart"/>
      <w:r w:rsidRPr="003D5250">
        <w:rPr>
          <w:rFonts w:ascii="Bookman Old Style" w:eastAsia="Times New Roman" w:hAnsi="Bookman Old Style"/>
          <w:color w:val="000000"/>
          <w:sz w:val="24"/>
          <w:szCs w:val="24"/>
          <w:lang w:val="en-ID"/>
        </w:rPr>
        <w:t>Nomor</w:t>
      </w:r>
      <w:proofErr w:type="spellEnd"/>
      <w:r w:rsidRPr="003D5250">
        <w:rPr>
          <w:rFonts w:ascii="Bookman Old Style" w:eastAsia="Times New Roman" w:hAnsi="Bookman Old Style"/>
          <w:color w:val="000000"/>
          <w:sz w:val="24"/>
          <w:szCs w:val="24"/>
          <w:lang w:val="en-ID"/>
        </w:rPr>
        <w:t xml:space="preserve"> 24 </w:t>
      </w:r>
      <w:proofErr w:type="spellStart"/>
      <w:r w:rsidRPr="003D5250">
        <w:rPr>
          <w:rFonts w:ascii="Bookman Old Style" w:eastAsia="Times New Roman" w:hAnsi="Bookman Old Style"/>
          <w:color w:val="000000"/>
          <w:sz w:val="24"/>
          <w:szCs w:val="24"/>
          <w:lang w:val="en-ID"/>
        </w:rPr>
        <w:t>Tahun</w:t>
      </w:r>
      <w:proofErr w:type="spellEnd"/>
      <w:r w:rsidRPr="003D5250">
        <w:rPr>
          <w:rFonts w:ascii="Bookman Old Style" w:eastAsia="Times New Roman" w:hAnsi="Bookman Old Style"/>
          <w:color w:val="000000"/>
          <w:sz w:val="24"/>
          <w:szCs w:val="24"/>
          <w:lang w:val="en-ID"/>
        </w:rPr>
        <w:t xml:space="preserve"> 2016. </w:t>
      </w:r>
      <w:proofErr w:type="spellStart"/>
      <w:r w:rsidRPr="003D5250">
        <w:rPr>
          <w:rFonts w:ascii="Bookman Old Style" w:eastAsia="Times New Roman" w:hAnsi="Bookman Old Style"/>
          <w:color w:val="000000"/>
          <w:sz w:val="24"/>
          <w:szCs w:val="24"/>
          <w:lang w:val="en-ID"/>
        </w:rPr>
        <w:t>Persyaratan</w:t>
      </w:r>
      <w:proofErr w:type="spellEnd"/>
      <w:r w:rsidRPr="003D5250">
        <w:rPr>
          <w:rFonts w:ascii="Bookman Old Style" w:eastAsia="Times New Roman" w:hAnsi="Bookman Old Style"/>
          <w:color w:val="000000"/>
          <w:sz w:val="24"/>
          <w:szCs w:val="24"/>
          <w:lang w:val="en-ID"/>
        </w:rPr>
        <w:t xml:space="preserve"> Teknis </w:t>
      </w:r>
      <w:proofErr w:type="spellStart"/>
      <w:r w:rsidRPr="003D5250">
        <w:rPr>
          <w:rFonts w:ascii="Bookman Old Style" w:eastAsia="Times New Roman" w:hAnsi="Bookman Old Style"/>
          <w:color w:val="000000"/>
          <w:sz w:val="24"/>
          <w:szCs w:val="24"/>
          <w:lang w:val="en-ID"/>
        </w:rPr>
        <w:t>Bangunan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Prasarana</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Rumah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Sakit</w:t>
      </w:r>
      <w:proofErr w:type="spellEnd"/>
      <w:r w:rsidRPr="003D5250">
        <w:rPr>
          <w:rFonts w:ascii="Bookman Old Style" w:eastAsia="Times New Roman" w:hAnsi="Bookman Old Style"/>
          <w:color w:val="000000"/>
          <w:sz w:val="24"/>
          <w:szCs w:val="24"/>
          <w:lang w:val="en-ID"/>
        </w:rPr>
        <w:t>.</w:t>
      </w:r>
    </w:p>
    <w:p w14:paraId="5BFEEC1C" w14:textId="77777777" w:rsidR="003D5250" w:rsidRPr="003D5250" w:rsidRDefault="003D5250" w:rsidP="003D5250">
      <w:pPr>
        <w:ind w:left="284" w:hanging="284"/>
        <w:jc w:val="both"/>
        <w:rPr>
          <w:rFonts w:ascii="Bookman Old Style" w:eastAsia="Times New Roman" w:hAnsi="Bookman Old Style"/>
          <w:color w:val="000000"/>
          <w:sz w:val="28"/>
          <w:szCs w:val="28"/>
          <w:lang w:val="en-ID"/>
        </w:rPr>
      </w:pPr>
      <w:r w:rsidRPr="003D5250">
        <w:rPr>
          <w:rFonts w:ascii="Bookman Old Style" w:eastAsia="Times New Roman" w:hAnsi="Bookman Old Style"/>
          <w:color w:val="000000"/>
          <w:sz w:val="24"/>
          <w:szCs w:val="24"/>
          <w:lang w:val="en-ID"/>
        </w:rPr>
        <w:t xml:space="preserve">PT Global </w:t>
      </w:r>
      <w:proofErr w:type="spellStart"/>
      <w:r w:rsidRPr="003D5250">
        <w:rPr>
          <w:rFonts w:ascii="Bookman Old Style" w:eastAsia="Times New Roman" w:hAnsi="Bookman Old Style"/>
          <w:color w:val="000000"/>
          <w:sz w:val="24"/>
          <w:szCs w:val="24"/>
          <w:lang w:val="en-ID"/>
        </w:rPr>
        <w:t>Rancang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Selaras</w:t>
      </w:r>
      <w:proofErr w:type="spellEnd"/>
      <w:r w:rsidRPr="003D5250">
        <w:rPr>
          <w:rFonts w:ascii="Bookman Old Style" w:eastAsia="Times New Roman" w:hAnsi="Bookman Old Style"/>
          <w:color w:val="000000"/>
          <w:sz w:val="24"/>
          <w:szCs w:val="24"/>
          <w:lang w:val="en-ID"/>
        </w:rPr>
        <w:t xml:space="preserve"> (2010). </w:t>
      </w:r>
      <w:proofErr w:type="spellStart"/>
      <w:r w:rsidRPr="003D5250">
        <w:rPr>
          <w:rFonts w:ascii="Bookman Old Style" w:eastAsia="Times New Roman" w:hAnsi="Bookman Old Style"/>
          <w:color w:val="000000"/>
          <w:sz w:val="24"/>
          <w:szCs w:val="24"/>
          <w:lang w:val="en-ID"/>
        </w:rPr>
        <w:t>Arsitektur</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Rumah</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Sakit</w:t>
      </w:r>
      <w:proofErr w:type="spellEnd"/>
      <w:r w:rsidRPr="003D5250">
        <w:rPr>
          <w:rFonts w:ascii="Bookman Old Style" w:eastAsia="Times New Roman" w:hAnsi="Bookman Old Style"/>
          <w:color w:val="000000"/>
          <w:sz w:val="24"/>
          <w:szCs w:val="24"/>
          <w:lang w:val="en-ID"/>
        </w:rPr>
        <w:t>.</w:t>
      </w:r>
    </w:p>
    <w:p w14:paraId="5DB4C6F6" w14:textId="77777777" w:rsidR="003D5250" w:rsidRPr="003D5250" w:rsidRDefault="003D5250" w:rsidP="003D5250">
      <w:pPr>
        <w:ind w:left="284" w:hanging="284"/>
        <w:jc w:val="both"/>
        <w:rPr>
          <w:rFonts w:ascii="Bookman Old Style" w:eastAsia="Times New Roman" w:hAnsi="Bookman Old Style"/>
          <w:color w:val="000000"/>
          <w:sz w:val="28"/>
          <w:szCs w:val="28"/>
          <w:lang w:val="en-ID"/>
        </w:rPr>
      </w:pPr>
      <w:proofErr w:type="spellStart"/>
      <w:r w:rsidRPr="003D5250">
        <w:rPr>
          <w:rFonts w:ascii="Bookman Old Style" w:eastAsia="Times New Roman" w:hAnsi="Bookman Old Style"/>
          <w:color w:val="000000"/>
          <w:sz w:val="24"/>
          <w:szCs w:val="24"/>
          <w:lang w:val="en-ID"/>
        </w:rPr>
        <w:t>Laksono</w:t>
      </w:r>
      <w:proofErr w:type="spellEnd"/>
      <w:r w:rsidRPr="003D5250">
        <w:rPr>
          <w:rFonts w:ascii="Bookman Old Style" w:eastAsia="Times New Roman" w:hAnsi="Bookman Old Style"/>
          <w:color w:val="000000"/>
          <w:sz w:val="24"/>
          <w:szCs w:val="24"/>
          <w:lang w:val="en-ID"/>
        </w:rPr>
        <w:t xml:space="preserve">, D.A., </w:t>
      </w:r>
      <w:proofErr w:type="spellStart"/>
      <w:r w:rsidRPr="003D5250">
        <w:rPr>
          <w:rFonts w:ascii="Bookman Old Style" w:eastAsia="Times New Roman" w:hAnsi="Bookman Old Style"/>
          <w:color w:val="000000"/>
          <w:sz w:val="24"/>
          <w:szCs w:val="24"/>
          <w:lang w:val="en-ID"/>
        </w:rPr>
        <w:t>Mubasyiroh</w:t>
      </w:r>
      <w:proofErr w:type="spellEnd"/>
      <w:r w:rsidRPr="003D5250">
        <w:rPr>
          <w:rFonts w:ascii="Bookman Old Style" w:eastAsia="Times New Roman" w:hAnsi="Bookman Old Style"/>
          <w:color w:val="000000"/>
          <w:sz w:val="24"/>
          <w:szCs w:val="24"/>
          <w:lang w:val="en-ID"/>
        </w:rPr>
        <w:t xml:space="preserve">, R., </w:t>
      </w:r>
      <w:proofErr w:type="spellStart"/>
      <w:r w:rsidRPr="003D5250">
        <w:rPr>
          <w:rFonts w:ascii="Bookman Old Style" w:eastAsia="Times New Roman" w:hAnsi="Bookman Old Style"/>
          <w:color w:val="000000"/>
          <w:sz w:val="24"/>
          <w:szCs w:val="24"/>
          <w:lang w:val="en-ID"/>
        </w:rPr>
        <w:t>Laksmiarti</w:t>
      </w:r>
      <w:proofErr w:type="spellEnd"/>
      <w:r w:rsidRPr="003D5250">
        <w:rPr>
          <w:rFonts w:ascii="Bookman Old Style" w:eastAsia="Times New Roman" w:hAnsi="Bookman Old Style"/>
          <w:color w:val="000000"/>
          <w:sz w:val="24"/>
          <w:szCs w:val="24"/>
          <w:lang w:val="en-ID"/>
        </w:rPr>
        <w:t xml:space="preserve">, T., </w:t>
      </w:r>
      <w:proofErr w:type="spellStart"/>
      <w:r w:rsidRPr="003D5250">
        <w:rPr>
          <w:rFonts w:ascii="Bookman Old Style" w:eastAsia="Times New Roman" w:hAnsi="Bookman Old Style"/>
          <w:color w:val="000000"/>
          <w:sz w:val="24"/>
          <w:szCs w:val="24"/>
          <w:lang w:val="en-ID"/>
        </w:rPr>
        <w:t>Nurhotimah</w:t>
      </w:r>
      <w:proofErr w:type="spellEnd"/>
      <w:r w:rsidRPr="003D5250">
        <w:rPr>
          <w:rFonts w:ascii="Bookman Old Style" w:eastAsia="Times New Roman" w:hAnsi="Bookman Old Style"/>
          <w:color w:val="000000"/>
          <w:sz w:val="24"/>
          <w:szCs w:val="24"/>
          <w:lang w:val="en-ID"/>
        </w:rPr>
        <w:t xml:space="preserve">, E., </w:t>
      </w:r>
      <w:proofErr w:type="spellStart"/>
      <w:r w:rsidRPr="003D5250">
        <w:rPr>
          <w:rFonts w:ascii="Bookman Old Style" w:eastAsia="Times New Roman" w:hAnsi="Bookman Old Style"/>
          <w:color w:val="000000"/>
          <w:sz w:val="24"/>
          <w:szCs w:val="24"/>
          <w:lang w:val="en-ID"/>
        </w:rPr>
        <w:t>Suharmiati</w:t>
      </w:r>
      <w:proofErr w:type="spellEnd"/>
      <w:r w:rsidRPr="003D5250">
        <w:rPr>
          <w:rFonts w:ascii="Bookman Old Style" w:eastAsia="Times New Roman" w:hAnsi="Bookman Old Style"/>
          <w:color w:val="000000"/>
          <w:sz w:val="24"/>
          <w:szCs w:val="24"/>
          <w:lang w:val="en-ID"/>
        </w:rPr>
        <w:t xml:space="preserve"> &amp; </w:t>
      </w:r>
      <w:proofErr w:type="spellStart"/>
      <w:r w:rsidRPr="003D5250">
        <w:rPr>
          <w:rFonts w:ascii="Bookman Old Style" w:eastAsia="Times New Roman" w:hAnsi="Bookman Old Style"/>
          <w:color w:val="000000"/>
          <w:sz w:val="24"/>
          <w:szCs w:val="24"/>
          <w:lang w:val="en-ID"/>
        </w:rPr>
        <w:t>Sukoco</w:t>
      </w:r>
      <w:proofErr w:type="spellEnd"/>
      <w:r w:rsidRPr="003D5250">
        <w:rPr>
          <w:rFonts w:ascii="Bookman Old Style" w:eastAsia="Times New Roman" w:hAnsi="Bookman Old Style"/>
          <w:color w:val="000000"/>
          <w:sz w:val="24"/>
          <w:szCs w:val="24"/>
          <w:lang w:val="en-ID"/>
        </w:rPr>
        <w:t xml:space="preserve">, E.N (2016). </w:t>
      </w:r>
      <w:proofErr w:type="spellStart"/>
      <w:r w:rsidRPr="003D5250">
        <w:rPr>
          <w:rFonts w:ascii="Bookman Old Style" w:eastAsia="Times New Roman" w:hAnsi="Bookman Old Style"/>
          <w:color w:val="000000"/>
          <w:sz w:val="24"/>
          <w:szCs w:val="24"/>
          <w:lang w:val="en-ID"/>
        </w:rPr>
        <w:t>Aksesibilitas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Pelayanan</w:t>
      </w:r>
      <w:proofErr w:type="spellEnd"/>
      <w:r w:rsidRPr="003D5250">
        <w:rPr>
          <w:rFonts w:ascii="Bookman Old Style" w:eastAsia="Times New Roman" w:hAnsi="Bookman Old Style"/>
          <w:color w:val="000000"/>
          <w:sz w:val="24"/>
          <w:szCs w:val="24"/>
          <w:lang w:val="en-ID"/>
        </w:rPr>
        <w:t xml:space="preserve"> Kesehatan di Indonesia. </w:t>
      </w:r>
      <w:proofErr w:type="spellStart"/>
      <w:r w:rsidRPr="003D5250">
        <w:rPr>
          <w:rFonts w:ascii="Bookman Old Style" w:eastAsia="Times New Roman" w:hAnsi="Bookman Old Style"/>
          <w:color w:val="000000"/>
          <w:sz w:val="24"/>
          <w:szCs w:val="24"/>
          <w:lang w:val="en-ID"/>
        </w:rPr>
        <w:t>Penerbit</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Kanisius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Sleman</w:t>
      </w:r>
      <w:proofErr w:type="spellEnd"/>
      <w:r w:rsidRPr="003D5250">
        <w:rPr>
          <w:rFonts w:ascii="Bookman Old Style" w:eastAsia="Times New Roman" w:hAnsi="Bookman Old Style"/>
          <w:color w:val="000000"/>
          <w:sz w:val="24"/>
          <w:szCs w:val="24"/>
          <w:lang w:val="en-ID"/>
        </w:rPr>
        <w:t>, Daerah Istimewa Yogyakarta.</w:t>
      </w:r>
    </w:p>
    <w:p w14:paraId="7B41AE92" w14:textId="77777777" w:rsidR="003D5250" w:rsidRPr="003D5250" w:rsidRDefault="003D5250" w:rsidP="003D5250">
      <w:pPr>
        <w:ind w:left="284" w:hanging="284"/>
        <w:jc w:val="both"/>
        <w:rPr>
          <w:rFonts w:ascii="Bookman Old Style" w:eastAsia="Times New Roman" w:hAnsi="Bookman Old Style"/>
          <w:color w:val="000000"/>
          <w:sz w:val="28"/>
          <w:szCs w:val="28"/>
          <w:lang w:val="en-ID"/>
        </w:rPr>
      </w:pPr>
      <w:proofErr w:type="spellStart"/>
      <w:r w:rsidRPr="003D5250">
        <w:rPr>
          <w:rFonts w:ascii="Bookman Old Style" w:eastAsia="Times New Roman" w:hAnsi="Bookman Old Style"/>
          <w:color w:val="000000"/>
          <w:sz w:val="24"/>
          <w:szCs w:val="24"/>
          <w:lang w:val="en-ID"/>
        </w:rPr>
        <w:t>Widyonarso</w:t>
      </w:r>
      <w:proofErr w:type="spellEnd"/>
      <w:r w:rsidRPr="003D5250">
        <w:rPr>
          <w:rFonts w:ascii="Bookman Old Style" w:eastAsia="Times New Roman" w:hAnsi="Bookman Old Style"/>
          <w:color w:val="000000"/>
          <w:sz w:val="24"/>
          <w:szCs w:val="24"/>
          <w:lang w:val="en-ID"/>
        </w:rPr>
        <w:t xml:space="preserve">, E.S., &amp; </w:t>
      </w:r>
      <w:proofErr w:type="spellStart"/>
      <w:r w:rsidRPr="003D5250">
        <w:rPr>
          <w:rFonts w:ascii="Bookman Old Style" w:eastAsia="Times New Roman" w:hAnsi="Bookman Old Style"/>
          <w:color w:val="000000"/>
          <w:sz w:val="24"/>
          <w:szCs w:val="24"/>
          <w:lang w:val="en-ID"/>
        </w:rPr>
        <w:t>Yuliastuti</w:t>
      </w:r>
      <w:proofErr w:type="spellEnd"/>
      <w:r w:rsidRPr="003D5250">
        <w:rPr>
          <w:rFonts w:ascii="Bookman Old Style" w:eastAsia="Times New Roman" w:hAnsi="Bookman Old Style"/>
          <w:color w:val="000000"/>
          <w:sz w:val="24"/>
          <w:szCs w:val="24"/>
          <w:lang w:val="en-ID"/>
        </w:rPr>
        <w:t xml:space="preserve">, N (2014). Tingkat </w:t>
      </w:r>
      <w:proofErr w:type="spellStart"/>
      <w:r w:rsidRPr="003D5250">
        <w:rPr>
          <w:rFonts w:ascii="Bookman Old Style" w:eastAsia="Times New Roman" w:hAnsi="Bookman Old Style"/>
          <w:color w:val="000000"/>
          <w:sz w:val="24"/>
          <w:szCs w:val="24"/>
          <w:lang w:val="en-ID"/>
        </w:rPr>
        <w:t>Aksesibilitas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Fasilitas</w:t>
      </w:r>
      <w:proofErr w:type="spellEnd"/>
      <w:r w:rsidRPr="003D5250">
        <w:rPr>
          <w:rFonts w:ascii="Bookman Old Style" w:eastAsia="Times New Roman" w:hAnsi="Bookman Old Style"/>
          <w:color w:val="000000"/>
          <w:sz w:val="24"/>
          <w:szCs w:val="24"/>
          <w:lang w:val="en-ID"/>
        </w:rPr>
        <w:t xml:space="preserve"> Sosial </w:t>
      </w:r>
      <w:proofErr w:type="spellStart"/>
      <w:r w:rsidRPr="003D5250">
        <w:rPr>
          <w:rFonts w:ascii="Bookman Old Style" w:eastAsia="Times New Roman" w:hAnsi="Bookman Old Style"/>
          <w:color w:val="000000"/>
          <w:sz w:val="24"/>
          <w:szCs w:val="24"/>
          <w:lang w:val="en-ID"/>
        </w:rPr>
        <w:t>Berdasarkan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Konsep</w:t>
      </w:r>
      <w:proofErr w:type="spellEnd"/>
      <w:r w:rsidRPr="003D5250">
        <w:rPr>
          <w:rFonts w:ascii="Bookman Old Style" w:eastAsia="Times New Roman" w:hAnsi="Bookman Old Style"/>
          <w:color w:val="000000"/>
          <w:sz w:val="24"/>
          <w:szCs w:val="24"/>
          <w:lang w:val="en-ID"/>
        </w:rPr>
        <w:t xml:space="preserve"> Unit </w:t>
      </w:r>
      <w:proofErr w:type="spellStart"/>
      <w:r w:rsidRPr="003D5250">
        <w:rPr>
          <w:rFonts w:ascii="Bookman Old Style" w:eastAsia="Times New Roman" w:hAnsi="Bookman Old Style"/>
          <w:color w:val="000000"/>
          <w:sz w:val="24"/>
          <w:szCs w:val="24"/>
          <w:lang w:val="en-ID"/>
        </w:rPr>
        <w:t>Lingkungan</w:t>
      </w:r>
      <w:proofErr w:type="spellEnd"/>
      <w:r w:rsidRPr="003D5250">
        <w:rPr>
          <w:rFonts w:ascii="Bookman Old Style" w:eastAsia="Times New Roman" w:hAnsi="Bookman Old Style"/>
          <w:color w:val="000000"/>
          <w:sz w:val="24"/>
          <w:szCs w:val="24"/>
          <w:lang w:val="en-ID"/>
        </w:rPr>
        <w:t xml:space="preserve"> di </w:t>
      </w:r>
      <w:proofErr w:type="spellStart"/>
      <w:r w:rsidRPr="003D5250">
        <w:rPr>
          <w:rFonts w:ascii="Bookman Old Style" w:eastAsia="Times New Roman" w:hAnsi="Bookman Old Style"/>
          <w:color w:val="000000"/>
          <w:sz w:val="24"/>
          <w:szCs w:val="24"/>
          <w:lang w:val="en-ID"/>
        </w:rPr>
        <w:t>Perumnas</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Banyumanik</w:t>
      </w:r>
      <w:proofErr w:type="spellEnd"/>
      <w:r w:rsidRPr="003D5250">
        <w:rPr>
          <w:rFonts w:ascii="Bookman Old Style" w:eastAsia="Times New Roman" w:hAnsi="Bookman Old Style"/>
          <w:color w:val="000000"/>
          <w:sz w:val="24"/>
          <w:szCs w:val="24"/>
          <w:lang w:val="en-ID"/>
        </w:rPr>
        <w:t xml:space="preserve"> Kota Semarang. </w:t>
      </w:r>
      <w:proofErr w:type="spellStart"/>
      <w:r w:rsidRPr="003D5250">
        <w:rPr>
          <w:rFonts w:ascii="Bookman Old Style" w:eastAsia="Times New Roman" w:hAnsi="Bookman Old Style"/>
          <w:color w:val="000000"/>
          <w:sz w:val="24"/>
          <w:szCs w:val="24"/>
          <w:lang w:val="en-ID"/>
        </w:rPr>
        <w:t>Jurnal</w:t>
      </w:r>
      <w:proofErr w:type="spellEnd"/>
      <w:r w:rsidRPr="003D5250">
        <w:rPr>
          <w:rFonts w:ascii="Bookman Old Style" w:eastAsia="Times New Roman" w:hAnsi="Bookman Old Style"/>
          <w:color w:val="000000"/>
          <w:sz w:val="24"/>
          <w:szCs w:val="24"/>
          <w:lang w:val="en-ID"/>
        </w:rPr>
        <w:t xml:space="preserve"> Ruang Volume 2 </w:t>
      </w:r>
      <w:proofErr w:type="spellStart"/>
      <w:r w:rsidRPr="003D5250">
        <w:rPr>
          <w:rFonts w:ascii="Bookman Old Style" w:eastAsia="Times New Roman" w:hAnsi="Bookman Old Style"/>
          <w:color w:val="000000"/>
          <w:sz w:val="24"/>
          <w:szCs w:val="24"/>
          <w:lang w:val="en-ID"/>
        </w:rPr>
        <w:t>Nomor</w:t>
      </w:r>
      <w:proofErr w:type="spellEnd"/>
      <w:r w:rsidRPr="003D5250">
        <w:rPr>
          <w:rFonts w:ascii="Bookman Old Style" w:eastAsia="Times New Roman" w:hAnsi="Bookman Old Style"/>
          <w:color w:val="000000"/>
          <w:sz w:val="24"/>
          <w:szCs w:val="24"/>
          <w:lang w:val="en-ID"/>
        </w:rPr>
        <w:t xml:space="preserve"> 4 </w:t>
      </w:r>
      <w:proofErr w:type="spellStart"/>
      <w:r w:rsidRPr="003D5250">
        <w:rPr>
          <w:rFonts w:ascii="Bookman Old Style" w:eastAsia="Times New Roman" w:hAnsi="Bookman Old Style"/>
          <w:color w:val="000000"/>
          <w:sz w:val="24"/>
          <w:szCs w:val="24"/>
          <w:lang w:val="en-ID"/>
        </w:rPr>
        <w:t>Tahun</w:t>
      </w:r>
      <w:proofErr w:type="spellEnd"/>
      <w:r w:rsidRPr="003D5250">
        <w:rPr>
          <w:rFonts w:ascii="Bookman Old Style" w:eastAsia="Times New Roman" w:hAnsi="Bookman Old Style"/>
          <w:color w:val="000000"/>
          <w:sz w:val="24"/>
          <w:szCs w:val="24"/>
          <w:lang w:val="en-ID"/>
        </w:rPr>
        <w:t xml:space="preserve"> 2014. </w:t>
      </w:r>
    </w:p>
    <w:p w14:paraId="21D303C3" w14:textId="77777777" w:rsidR="003D5250" w:rsidRPr="003D5250" w:rsidRDefault="003D5250" w:rsidP="003D5250">
      <w:pPr>
        <w:ind w:left="284" w:hanging="284"/>
        <w:jc w:val="both"/>
        <w:rPr>
          <w:rFonts w:ascii="Bookman Old Style" w:eastAsia="Times New Roman" w:hAnsi="Bookman Old Style"/>
          <w:color w:val="000000"/>
          <w:sz w:val="28"/>
          <w:szCs w:val="28"/>
          <w:lang w:val="en-ID"/>
        </w:rPr>
      </w:pPr>
      <w:r w:rsidRPr="003D5250">
        <w:rPr>
          <w:rFonts w:ascii="Bookman Old Style" w:eastAsia="Times New Roman" w:hAnsi="Bookman Old Style"/>
          <w:color w:val="000000"/>
          <w:sz w:val="24"/>
          <w:szCs w:val="24"/>
          <w:lang w:val="en-ID"/>
        </w:rPr>
        <w:t xml:space="preserve">Badan Pusat </w:t>
      </w:r>
      <w:proofErr w:type="spellStart"/>
      <w:r w:rsidRPr="003D5250">
        <w:rPr>
          <w:rFonts w:ascii="Bookman Old Style" w:eastAsia="Times New Roman" w:hAnsi="Bookman Old Style"/>
          <w:color w:val="000000"/>
          <w:sz w:val="24"/>
          <w:szCs w:val="24"/>
          <w:lang w:val="en-ID"/>
        </w:rPr>
        <w:t>Statistik</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Kabupaten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Sleman</w:t>
      </w:r>
      <w:proofErr w:type="spellEnd"/>
      <w:r w:rsidRPr="003D5250">
        <w:rPr>
          <w:rFonts w:ascii="Bookman Old Style" w:eastAsia="Times New Roman" w:hAnsi="Bookman Old Style"/>
          <w:color w:val="000000"/>
          <w:sz w:val="24"/>
          <w:szCs w:val="24"/>
          <w:lang w:val="en-ID"/>
        </w:rPr>
        <w:t xml:space="preserve"> (2020). </w:t>
      </w:r>
      <w:proofErr w:type="spellStart"/>
      <w:r w:rsidRPr="003D5250">
        <w:rPr>
          <w:rFonts w:ascii="Bookman Old Style" w:eastAsia="Times New Roman" w:hAnsi="Bookman Old Style"/>
          <w:color w:val="000000"/>
          <w:sz w:val="24"/>
          <w:szCs w:val="24"/>
          <w:lang w:val="en-ID"/>
        </w:rPr>
        <w:t>Kecamatan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Gamping</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Dalam</w:t>
      </w:r>
      <w:proofErr w:type="spellEnd"/>
      <w:r w:rsidRPr="003D5250">
        <w:rPr>
          <w:rFonts w:ascii="Bookman Old Style" w:eastAsia="Times New Roman" w:hAnsi="Bookman Old Style"/>
          <w:color w:val="000000"/>
          <w:sz w:val="24"/>
          <w:szCs w:val="24"/>
          <w:lang w:val="en-ID"/>
        </w:rPr>
        <w:t xml:space="preserve"> Angka.</w:t>
      </w:r>
    </w:p>
    <w:p w14:paraId="374418E5" w14:textId="77777777" w:rsidR="003D5250" w:rsidRPr="003D5250" w:rsidRDefault="003D5250" w:rsidP="003D5250">
      <w:pPr>
        <w:ind w:left="284" w:hanging="284"/>
        <w:jc w:val="both"/>
        <w:rPr>
          <w:rFonts w:ascii="Bookman Old Style" w:eastAsia="Times New Roman" w:hAnsi="Bookman Old Style"/>
          <w:color w:val="000000"/>
          <w:sz w:val="28"/>
          <w:szCs w:val="28"/>
          <w:lang w:val="en-ID"/>
        </w:rPr>
      </w:pPr>
      <w:r w:rsidRPr="003D5250">
        <w:rPr>
          <w:rFonts w:ascii="Bookman Old Style" w:eastAsia="Times New Roman" w:hAnsi="Bookman Old Style"/>
          <w:color w:val="000000"/>
          <w:sz w:val="24"/>
          <w:szCs w:val="24"/>
          <w:lang w:val="en-ID"/>
        </w:rPr>
        <w:lastRenderedPageBreak/>
        <w:t xml:space="preserve">Avila, A.A (2018). </w:t>
      </w:r>
      <w:proofErr w:type="spellStart"/>
      <w:r w:rsidRPr="003D5250">
        <w:rPr>
          <w:rFonts w:ascii="Bookman Old Style" w:eastAsia="Times New Roman" w:hAnsi="Bookman Old Style"/>
          <w:color w:val="000000"/>
          <w:sz w:val="24"/>
          <w:szCs w:val="24"/>
          <w:lang w:val="en-ID"/>
        </w:rPr>
        <w:t>Analisis</w:t>
      </w:r>
      <w:proofErr w:type="spellEnd"/>
      <w:r w:rsidRPr="003D5250">
        <w:rPr>
          <w:rFonts w:ascii="Bookman Old Style" w:eastAsia="Times New Roman" w:hAnsi="Bookman Old Style"/>
          <w:color w:val="000000"/>
          <w:sz w:val="24"/>
          <w:szCs w:val="24"/>
          <w:lang w:val="en-ID"/>
        </w:rPr>
        <w:t xml:space="preserve"> Pola </w:t>
      </w:r>
      <w:proofErr w:type="spellStart"/>
      <w:r w:rsidRPr="003D5250">
        <w:rPr>
          <w:rFonts w:ascii="Bookman Old Style" w:eastAsia="Times New Roman" w:hAnsi="Bookman Old Style"/>
          <w:color w:val="000000"/>
          <w:sz w:val="24"/>
          <w:szCs w:val="24"/>
          <w:lang w:val="en-ID"/>
        </w:rPr>
        <w:t>Spasial</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Persebaran</w:t>
      </w:r>
      <w:proofErr w:type="spellEnd"/>
      <w:r w:rsidRPr="003D5250">
        <w:rPr>
          <w:rFonts w:ascii="Bookman Old Style" w:eastAsia="Times New Roman" w:hAnsi="Bookman Old Style"/>
          <w:color w:val="000000"/>
          <w:sz w:val="24"/>
          <w:szCs w:val="24"/>
          <w:lang w:val="en-ID"/>
        </w:rPr>
        <w:t xml:space="preserve"> dan </w:t>
      </w:r>
      <w:proofErr w:type="spellStart"/>
      <w:r w:rsidRPr="003D5250">
        <w:rPr>
          <w:rFonts w:ascii="Bookman Old Style" w:eastAsia="Times New Roman" w:hAnsi="Bookman Old Style"/>
          <w:color w:val="000000"/>
          <w:sz w:val="24"/>
          <w:szCs w:val="24"/>
          <w:lang w:val="en-ID"/>
        </w:rPr>
        <w:t>Aksesibilitas</w:t>
      </w:r>
      <w:proofErr w:type="spellEnd"/>
      <w:r w:rsidRPr="003D5250">
        <w:rPr>
          <w:rFonts w:ascii="Bookman Old Style" w:eastAsia="Times New Roman" w:hAnsi="Bookman Old Style"/>
          <w:color w:val="000000"/>
          <w:sz w:val="24"/>
          <w:szCs w:val="24"/>
          <w:lang w:val="en-ID"/>
        </w:rPr>
        <w:t xml:space="preserve"> Area </w:t>
      </w:r>
      <w:proofErr w:type="spellStart"/>
      <w:r w:rsidRPr="003D5250">
        <w:rPr>
          <w:rFonts w:ascii="Bookman Old Style" w:eastAsia="Times New Roman" w:hAnsi="Bookman Old Style"/>
          <w:color w:val="000000"/>
          <w:sz w:val="24"/>
          <w:szCs w:val="24"/>
          <w:lang w:val="en-ID"/>
        </w:rPr>
        <w:t>Pelayanan</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Prasarana</w:t>
      </w:r>
      <w:proofErr w:type="spellEnd"/>
      <w:r w:rsidRPr="003D5250">
        <w:rPr>
          <w:rFonts w:ascii="Bookman Old Style" w:eastAsia="Times New Roman" w:hAnsi="Bookman Old Style"/>
          <w:color w:val="000000"/>
          <w:sz w:val="24"/>
          <w:szCs w:val="24"/>
          <w:lang w:val="en-ID"/>
        </w:rPr>
        <w:t xml:space="preserve"> Kesehatan di Kota Makassar. Program </w:t>
      </w:r>
      <w:proofErr w:type="spellStart"/>
      <w:r w:rsidRPr="003D5250">
        <w:rPr>
          <w:rFonts w:ascii="Bookman Old Style" w:eastAsia="Times New Roman" w:hAnsi="Bookman Old Style"/>
          <w:color w:val="000000"/>
          <w:sz w:val="24"/>
          <w:szCs w:val="24"/>
          <w:lang w:val="en-ID"/>
        </w:rPr>
        <w:t>Studi</w:t>
      </w:r>
      <w:proofErr w:type="spellEnd"/>
      <w:r w:rsidRPr="003D5250">
        <w:rPr>
          <w:rFonts w:ascii="Bookman Old Style" w:eastAsia="Times New Roman" w:hAnsi="Bookman Old Style"/>
          <w:color w:val="000000"/>
          <w:sz w:val="24"/>
          <w:szCs w:val="24"/>
          <w:lang w:val="en-ID"/>
        </w:rPr>
        <w:t xml:space="preserve"> </w:t>
      </w:r>
      <w:proofErr w:type="spellStart"/>
      <w:r w:rsidRPr="003D5250">
        <w:rPr>
          <w:rFonts w:ascii="Bookman Old Style" w:eastAsia="Times New Roman" w:hAnsi="Bookman Old Style"/>
          <w:color w:val="000000"/>
          <w:sz w:val="24"/>
          <w:szCs w:val="24"/>
          <w:lang w:val="en-ID"/>
        </w:rPr>
        <w:t>Perencanaan</w:t>
      </w:r>
      <w:proofErr w:type="spellEnd"/>
      <w:r w:rsidRPr="003D5250">
        <w:rPr>
          <w:rFonts w:ascii="Bookman Old Style" w:eastAsia="Times New Roman" w:hAnsi="Bookman Old Style"/>
          <w:color w:val="000000"/>
          <w:sz w:val="24"/>
          <w:szCs w:val="24"/>
          <w:lang w:val="en-ID"/>
        </w:rPr>
        <w:t xml:space="preserve"> Wilayah dan Kota, Universitas </w:t>
      </w:r>
      <w:proofErr w:type="spellStart"/>
      <w:r w:rsidRPr="003D5250">
        <w:rPr>
          <w:rFonts w:ascii="Bookman Old Style" w:eastAsia="Times New Roman" w:hAnsi="Bookman Old Style"/>
          <w:color w:val="000000"/>
          <w:sz w:val="24"/>
          <w:szCs w:val="24"/>
          <w:lang w:val="en-ID"/>
        </w:rPr>
        <w:t>Hasanuddin</w:t>
      </w:r>
      <w:proofErr w:type="spellEnd"/>
      <w:r w:rsidRPr="003D5250">
        <w:rPr>
          <w:rFonts w:ascii="Bookman Old Style" w:eastAsia="Times New Roman" w:hAnsi="Bookman Old Style"/>
          <w:color w:val="000000"/>
          <w:sz w:val="24"/>
          <w:szCs w:val="24"/>
          <w:lang w:val="en-ID"/>
        </w:rPr>
        <w:t>.</w:t>
      </w:r>
    </w:p>
    <w:p w14:paraId="4A7BE6DA" w14:textId="77777777" w:rsidR="003D5250" w:rsidRPr="003D5250" w:rsidRDefault="003D5250" w:rsidP="003D5250">
      <w:pPr>
        <w:spacing w:after="240"/>
        <w:rPr>
          <w:rFonts w:ascii="Bookman Old Style" w:eastAsia="Times New Roman" w:hAnsi="Bookman Old Style"/>
          <w:sz w:val="28"/>
          <w:szCs w:val="28"/>
          <w:lang w:val="en-ID"/>
        </w:rPr>
      </w:pPr>
    </w:p>
    <w:p w14:paraId="0E5414FC" w14:textId="77777777" w:rsidR="003D5250" w:rsidRPr="003D5250" w:rsidRDefault="003D5250" w:rsidP="008A6258">
      <w:pPr>
        <w:pStyle w:val="ListParagraph"/>
        <w:tabs>
          <w:tab w:val="left" w:pos="284"/>
        </w:tabs>
        <w:ind w:left="0"/>
        <w:jc w:val="both"/>
        <w:rPr>
          <w:rFonts w:ascii="Bookman Old Style" w:hAnsi="Bookman Old Style"/>
          <w:sz w:val="24"/>
          <w:szCs w:val="24"/>
        </w:rPr>
        <w:sectPr w:rsidR="003D5250" w:rsidRPr="003D5250" w:rsidSect="00786695">
          <w:type w:val="continuous"/>
          <w:pgSz w:w="11906" w:h="16838"/>
          <w:pgMar w:top="2268" w:right="1701" w:bottom="1701" w:left="2268" w:header="1757" w:footer="1247" w:gutter="0"/>
          <w:cols w:space="708"/>
          <w:docGrid w:linePitch="360"/>
        </w:sectPr>
      </w:pPr>
    </w:p>
    <w:p w14:paraId="4AB5CE94" w14:textId="77777777" w:rsidR="008A6258" w:rsidRPr="003D5250" w:rsidRDefault="008A6258" w:rsidP="008A6258">
      <w:pPr>
        <w:pStyle w:val="ListParagraph"/>
        <w:tabs>
          <w:tab w:val="left" w:pos="284"/>
        </w:tabs>
        <w:ind w:left="0"/>
        <w:jc w:val="both"/>
        <w:rPr>
          <w:rFonts w:ascii="Bookman Old Style" w:hAnsi="Bookman Old Style"/>
          <w:sz w:val="24"/>
          <w:szCs w:val="24"/>
        </w:rPr>
      </w:pPr>
    </w:p>
    <w:p w14:paraId="3BC2E519" w14:textId="77777777" w:rsidR="008A6258" w:rsidRPr="003D5250" w:rsidRDefault="008A6258" w:rsidP="008A6258">
      <w:pPr>
        <w:pStyle w:val="ListParagraph"/>
        <w:tabs>
          <w:tab w:val="left" w:pos="284"/>
        </w:tabs>
        <w:ind w:left="0"/>
        <w:jc w:val="both"/>
        <w:rPr>
          <w:rFonts w:ascii="Bookman Old Style" w:hAnsi="Bookman Old Style"/>
          <w:sz w:val="24"/>
          <w:szCs w:val="24"/>
        </w:rPr>
      </w:pPr>
    </w:p>
    <w:p w14:paraId="3EDBC80C" w14:textId="77777777" w:rsidR="008A6258" w:rsidRPr="003D5250" w:rsidRDefault="008A6258" w:rsidP="008A6258">
      <w:pPr>
        <w:pStyle w:val="ListParagraph"/>
        <w:tabs>
          <w:tab w:val="left" w:pos="284"/>
        </w:tabs>
        <w:ind w:left="0"/>
        <w:jc w:val="both"/>
        <w:rPr>
          <w:rFonts w:ascii="Bookman Old Style" w:hAnsi="Bookman Old Style"/>
          <w:sz w:val="24"/>
          <w:szCs w:val="24"/>
        </w:rPr>
      </w:pPr>
    </w:p>
    <w:sectPr w:rsidR="008A6258" w:rsidRPr="003D5250" w:rsidSect="00786695">
      <w:type w:val="continuous"/>
      <w:pgSz w:w="11906" w:h="16838"/>
      <w:pgMar w:top="2268" w:right="1701" w:bottom="1701" w:left="2268" w:header="1757"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24664" w14:textId="77777777" w:rsidR="0056732D" w:rsidRDefault="0056732D" w:rsidP="0052772D">
      <w:r>
        <w:separator/>
      </w:r>
    </w:p>
  </w:endnote>
  <w:endnote w:type="continuationSeparator" w:id="0">
    <w:p w14:paraId="03EEA57A" w14:textId="77777777" w:rsidR="0056732D" w:rsidRDefault="0056732D" w:rsidP="0052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ADC6" w14:textId="77777777" w:rsidR="00CA706D" w:rsidRPr="00EB1FD2" w:rsidRDefault="00CA706D" w:rsidP="00EB1FD2">
    <w:pPr>
      <w:jc w:val="both"/>
      <w:rPr>
        <w:rFonts w:ascii="Times New Roman" w:hAnsi="Times New Roman"/>
        <w:sz w:val="24"/>
        <w:szCs w:val="24"/>
        <w:lang w:val="en-US"/>
      </w:rPr>
    </w:pPr>
  </w:p>
  <w:p w14:paraId="033243CC" w14:textId="77777777" w:rsidR="00CA706D" w:rsidRDefault="00CA706D" w:rsidP="00FF7EC7">
    <w:pPr>
      <w:pStyle w:val="ListParagraph"/>
      <w:tabs>
        <w:tab w:val="left" w:pos="567"/>
      </w:tabs>
      <w:ind w:left="0" w:right="377"/>
      <w:jc w:val="right"/>
      <w:rPr>
        <w:rFonts w:ascii="Times New Roman" w:hAnsi="Times New Roman"/>
        <w:szCs w:val="24"/>
      </w:rPr>
    </w:pPr>
  </w:p>
  <w:p w14:paraId="3A5FABCC" w14:textId="77777777" w:rsidR="00CA706D" w:rsidRPr="00A6469D" w:rsidRDefault="00D7384A" w:rsidP="00FF7EC7">
    <w:pPr>
      <w:pStyle w:val="ListParagraph"/>
      <w:tabs>
        <w:tab w:val="left" w:pos="567"/>
      </w:tabs>
      <w:ind w:left="0" w:right="377"/>
      <w:jc w:val="right"/>
      <w:rPr>
        <w:rFonts w:ascii="Times New Roman" w:hAnsi="Times New Roman"/>
        <w:b/>
        <w:i/>
        <w:sz w:val="18"/>
        <w:szCs w:val="18"/>
      </w:rPr>
    </w:pPr>
    <w:r>
      <w:rPr>
        <w:noProof/>
      </w:rPr>
      <mc:AlternateContent>
        <mc:Choice Requires="wps">
          <w:drawing>
            <wp:anchor distT="4294967294" distB="4294967294" distL="114300" distR="114300" simplePos="0" relativeHeight="251658752" behindDoc="0" locked="0" layoutInCell="1" allowOverlap="1" wp14:anchorId="12D8DD02" wp14:editId="24A33E1D">
              <wp:simplePos x="0" y="0"/>
              <wp:positionH relativeFrom="column">
                <wp:posOffset>-38100</wp:posOffset>
              </wp:positionH>
              <wp:positionV relativeFrom="paragraph">
                <wp:posOffset>-43816</wp:posOffset>
              </wp:positionV>
              <wp:extent cx="5059680" cy="0"/>
              <wp:effectExtent l="0" t="12700" r="762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5968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F98CEBD" id="_x0000_t32" coordsize="21600,21600" o:spt="32" o:oned="t" path="m,l21600,21600e" filled="f">
              <v:path arrowok="t" fillok="f" o:connecttype="none"/>
              <o:lock v:ext="edit" shapetype="t"/>
            </v:shapetype>
            <v:shape id="Straight Arrow Connector 3" o:spid="_x0000_s1026" type="#_x0000_t32" style="position:absolute;margin-left:-3pt;margin-top:-3.45pt;width:398.4pt;height:0;z-index:2516587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" strokeweight="1.5pt">
              <o:lock v:ext="edit" shapetype="f"/>
            </v:shape>
          </w:pict>
        </mc:Fallback>
      </mc:AlternateContent>
    </w:r>
    <w:r w:rsidR="00A6469D">
      <w:rPr>
        <w:rFonts w:ascii="Times New Roman" w:hAnsi="Times New Roman"/>
        <w:i/>
        <w:sz w:val="18"/>
        <w:szCs w:val="18"/>
      </w:rPr>
      <w:t>Judul Artikel</w:t>
    </w:r>
  </w:p>
  <w:p w14:paraId="034E7DEB" w14:textId="77777777" w:rsidR="00CA706D" w:rsidRPr="00FF7EC7" w:rsidRDefault="00CA706D" w:rsidP="00372B83">
    <w:pPr>
      <w:pStyle w:val="Author"/>
      <w:rPr>
        <w:b/>
        <w:i/>
        <w:sz w:val="18"/>
        <w:szCs w:val="18"/>
        <w:lang w:val="af-ZA"/>
      </w:rPr>
    </w:pPr>
    <w:r w:rsidRPr="00FF7EC7">
      <w:rPr>
        <w:i/>
        <w:sz w:val="18"/>
        <w:szCs w:val="18"/>
      </w:rPr>
      <w:fldChar w:fldCharType="begin"/>
    </w:r>
    <w:r w:rsidRPr="00FF7EC7">
      <w:rPr>
        <w:i/>
        <w:sz w:val="18"/>
        <w:szCs w:val="18"/>
      </w:rPr>
      <w:instrText xml:space="preserve"> PAGE   \* MERGEFORMAT </w:instrText>
    </w:r>
    <w:r w:rsidRPr="00FF7EC7">
      <w:rPr>
        <w:i/>
        <w:sz w:val="18"/>
        <w:szCs w:val="18"/>
      </w:rPr>
      <w:fldChar w:fldCharType="separate"/>
    </w:r>
    <w:r w:rsidR="008E6BE0">
      <w:rPr>
        <w:i/>
        <w:noProof/>
        <w:sz w:val="18"/>
        <w:szCs w:val="18"/>
      </w:rPr>
      <w:t>4</w:t>
    </w:r>
    <w:r w:rsidRPr="00FF7EC7">
      <w:rPr>
        <w:i/>
        <w:sz w:val="18"/>
        <w:szCs w:val="18"/>
      </w:rPr>
      <w:fldChar w:fldCharType="end"/>
    </w:r>
  </w:p>
  <w:p w14:paraId="75414B74" w14:textId="77777777" w:rsidR="00CA706D" w:rsidRDefault="00CA7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C06C8" w14:textId="77777777" w:rsidR="0056732D" w:rsidRDefault="0056732D" w:rsidP="0052772D">
      <w:r>
        <w:separator/>
      </w:r>
    </w:p>
  </w:footnote>
  <w:footnote w:type="continuationSeparator" w:id="0">
    <w:p w14:paraId="76E66B47" w14:textId="77777777" w:rsidR="0056732D" w:rsidRDefault="0056732D" w:rsidP="00527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321B" w14:textId="77777777" w:rsidR="00CA706D" w:rsidRPr="001F0AE7" w:rsidRDefault="00D7384A" w:rsidP="001F0AE7">
    <w:pPr>
      <w:pStyle w:val="Header"/>
      <w:tabs>
        <w:tab w:val="clear" w:pos="9026"/>
        <w:tab w:val="right" w:pos="7938"/>
      </w:tabs>
      <w:jc w:val="both"/>
      <w:rPr>
        <w:rFonts w:ascii="Times New Roman" w:hAnsi="Times New Roman"/>
        <w:sz w:val="24"/>
        <w:szCs w:val="24"/>
      </w:rPr>
    </w:pPr>
    <w:r>
      <w:rPr>
        <w:noProof/>
      </w:rPr>
      <mc:AlternateContent>
        <mc:Choice Requires="wps">
          <w:drawing>
            <wp:anchor distT="0" distB="0" distL="114300" distR="114300" simplePos="0" relativeHeight="251657728" behindDoc="0" locked="0" layoutInCell="1" allowOverlap="1" wp14:anchorId="03E2A84D" wp14:editId="295F3EDB">
              <wp:simplePos x="0" y="0"/>
              <wp:positionH relativeFrom="column">
                <wp:posOffset>0</wp:posOffset>
              </wp:positionH>
              <wp:positionV relativeFrom="paragraph">
                <wp:posOffset>-1707515</wp:posOffset>
              </wp:positionV>
              <wp:extent cx="5021580" cy="635"/>
              <wp:effectExtent l="0" t="12700" r="7620" b="120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158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F87E811" id="_x0000_t32" coordsize="21600,21600" o:spt="32" o:oned="t" path="m,l21600,21600e" filled="f">
              <v:path arrowok="t" fillok="f" o:connecttype="none"/>
              <o:lock v:ext="edit" shapetype="t"/>
            </v:shapetype>
            <v:shape id="Straight Arrow Connector 5" o:spid="_x0000_s1026" type="#_x0000_t32" style="position:absolute;margin-left:0;margin-top:-134.45pt;width:395.4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" strokeweight="1.5pt">
              <o:lock v:ext="edit" shapetype="f"/>
            </v:shape>
          </w:pict>
        </mc:Fallback>
      </mc:AlternateContent>
    </w:r>
    <w:r>
      <w:rPr>
        <w:noProof/>
      </w:rPr>
      <mc:AlternateContent>
        <mc:Choice Requires="wps">
          <w:drawing>
            <wp:anchor distT="0" distB="0" distL="114300" distR="114300" simplePos="0" relativeHeight="251656704" behindDoc="0" locked="0" layoutInCell="1" allowOverlap="1" wp14:anchorId="45FB29D4" wp14:editId="4F8094CA">
              <wp:simplePos x="0" y="0"/>
              <wp:positionH relativeFrom="column">
                <wp:posOffset>0</wp:posOffset>
              </wp:positionH>
              <wp:positionV relativeFrom="paragraph">
                <wp:posOffset>248285</wp:posOffset>
              </wp:positionV>
              <wp:extent cx="5021580" cy="635"/>
              <wp:effectExtent l="0" t="12700" r="7620"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158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D45385" id="Straight Arrow Connector 4" o:spid="_x0000_s1026" type="#_x0000_t32" style="position:absolute;margin-left:0;margin-top:19.55pt;width:395.4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" strokeweight="1.5pt">
              <o:lock v:ext="edit" shapetype="f"/>
            </v:shape>
          </w:pict>
        </mc:Fallback>
      </mc:AlternateContent>
    </w:r>
    <w:r w:rsidR="00CA706D">
      <w:rPr>
        <w:rFonts w:ascii="Times New Roman" w:hAnsi="Times New Roman"/>
        <w:sz w:val="24"/>
        <w:szCs w:val="24"/>
        <w:lang w:val="en-US"/>
      </w:rPr>
      <w:t>J</w:t>
    </w:r>
    <w:r w:rsidR="009A56ED">
      <w:rPr>
        <w:rFonts w:ascii="Times New Roman" w:hAnsi="Times New Roman"/>
        <w:sz w:val="24"/>
        <w:szCs w:val="24"/>
        <w:lang w:val="en-US"/>
      </w:rPr>
      <w:t>o</w:t>
    </w:r>
    <w:r w:rsidR="00CA706D">
      <w:rPr>
        <w:rFonts w:ascii="Times New Roman" w:hAnsi="Times New Roman"/>
        <w:sz w:val="24"/>
        <w:szCs w:val="24"/>
        <w:lang w:val="en-US"/>
      </w:rPr>
      <w:t xml:space="preserve">urnal </w:t>
    </w:r>
    <w:r w:rsidR="009A56ED">
      <w:rPr>
        <w:rFonts w:ascii="Times New Roman" w:hAnsi="Times New Roman"/>
        <w:sz w:val="24"/>
        <w:szCs w:val="24"/>
        <w:lang w:val="en-US"/>
      </w:rPr>
      <w:t xml:space="preserve">of </w:t>
    </w:r>
    <w:r w:rsidR="00CA706D">
      <w:rPr>
        <w:rFonts w:ascii="Times New Roman" w:hAnsi="Times New Roman"/>
        <w:sz w:val="24"/>
        <w:szCs w:val="24"/>
        <w:lang w:val="en-US"/>
      </w:rPr>
      <w:t>Ar</w:t>
    </w:r>
    <w:r w:rsidR="009A56ED">
      <w:rPr>
        <w:rFonts w:ascii="Times New Roman" w:hAnsi="Times New Roman"/>
        <w:sz w:val="24"/>
        <w:szCs w:val="24"/>
        <w:lang w:val="en-US"/>
      </w:rPr>
      <w:t>chitecture Student</w:t>
    </w:r>
    <w:r w:rsidR="00CA706D">
      <w:rPr>
        <w:rFonts w:ascii="Times New Roman" w:hAnsi="Times New Roman"/>
        <w:sz w:val="24"/>
        <w:szCs w:val="24"/>
      </w:rPr>
      <w:t xml:space="preserve">, Vol. </w:t>
    </w:r>
    <w:r w:rsidR="008A6258">
      <w:rPr>
        <w:rFonts w:ascii="Times New Roman" w:hAnsi="Times New Roman"/>
        <w:sz w:val="24"/>
        <w:szCs w:val="24"/>
      </w:rPr>
      <w:t>X</w:t>
    </w:r>
    <w:r w:rsidR="00CA706D">
      <w:rPr>
        <w:rFonts w:ascii="Times New Roman" w:hAnsi="Times New Roman"/>
        <w:sz w:val="24"/>
        <w:szCs w:val="24"/>
      </w:rPr>
      <w:t xml:space="preserve">, No. </w:t>
    </w:r>
    <w:r w:rsidR="008A6258">
      <w:rPr>
        <w:rFonts w:ascii="Times New Roman" w:hAnsi="Times New Roman"/>
        <w:sz w:val="24"/>
        <w:szCs w:val="24"/>
      </w:rPr>
      <w:t>X</w:t>
    </w:r>
    <w:r w:rsidR="00CA706D">
      <w:rPr>
        <w:rFonts w:ascii="Times New Roman" w:hAnsi="Times New Roman"/>
        <w:sz w:val="24"/>
        <w:szCs w:val="24"/>
      </w:rPr>
      <w:t xml:space="preserve">, </w:t>
    </w:r>
    <w:proofErr w:type="spellStart"/>
    <w:r w:rsidR="007D6191">
      <w:rPr>
        <w:rFonts w:ascii="Times New Roman" w:hAnsi="Times New Roman"/>
        <w:sz w:val="24"/>
        <w:szCs w:val="24"/>
        <w:lang w:val="en-US"/>
      </w:rPr>
      <w:t>Januar</w:t>
    </w:r>
    <w:r w:rsidR="00CA706D">
      <w:rPr>
        <w:rFonts w:ascii="Times New Roman" w:hAnsi="Times New Roman"/>
        <w:sz w:val="24"/>
        <w:szCs w:val="24"/>
        <w:lang w:val="en-US"/>
      </w:rPr>
      <w:t>i</w:t>
    </w:r>
    <w:proofErr w:type="spellEnd"/>
    <w:r w:rsidR="00CA706D">
      <w:rPr>
        <w:rFonts w:ascii="Times New Roman" w:hAnsi="Times New Roman"/>
        <w:sz w:val="24"/>
        <w:szCs w:val="24"/>
      </w:rPr>
      <w:t xml:space="preserve"> 2019: </w:t>
    </w:r>
    <w:r w:rsidR="008A6258">
      <w:rPr>
        <w:rFonts w:ascii="Times New Roman" w:hAnsi="Times New Roman"/>
        <w:sz w:val="24"/>
        <w:szCs w:val="24"/>
      </w:rPr>
      <w:t>X</w:t>
    </w:r>
    <w:r w:rsidR="00CA706D">
      <w:rPr>
        <w:rFonts w:ascii="Times New Roman" w:hAnsi="Times New Roman"/>
        <w:sz w:val="24"/>
        <w:szCs w:val="24"/>
      </w:rPr>
      <w:t>-</w:t>
    </w:r>
    <w:r w:rsidR="008A6258">
      <w:rPr>
        <w:rFonts w:ascii="Times New Roman" w:hAnsi="Times New Roman"/>
        <w:sz w:val="24"/>
        <w:szCs w:val="24"/>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F75"/>
    <w:multiLevelType w:val="multilevel"/>
    <w:tmpl w:val="7E7E199E"/>
    <w:lvl w:ilvl="0">
      <w:start w:val="1"/>
      <w:numFmt w:val="decimal"/>
      <w:lvlText w:val="%1."/>
      <w:lvlJc w:val="left"/>
      <w:pPr>
        <w:tabs>
          <w:tab w:val="num" w:pos="1200"/>
        </w:tabs>
        <w:ind w:left="1200" w:hanging="480"/>
      </w:pPr>
    </w:lvl>
    <w:lvl w:ilvl="1">
      <w:start w:val="1"/>
      <w:numFmt w:val="decimal"/>
      <w:lvlText w:val="%2."/>
      <w:lvlJc w:val="left"/>
      <w:pPr>
        <w:tabs>
          <w:tab w:val="num" w:pos="1740"/>
        </w:tabs>
        <w:ind w:left="1740" w:hanging="4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50673AC"/>
    <w:multiLevelType w:val="multilevel"/>
    <w:tmpl w:val="8898C83E"/>
    <w:lvl w:ilvl="0">
      <w:start w:val="1"/>
      <w:numFmt w:val="none"/>
      <w:lvlText w:val="1.1.1"/>
      <w:lvlJc w:val="left"/>
      <w:pPr>
        <w:tabs>
          <w:tab w:val="num" w:pos="360"/>
        </w:tabs>
        <w:ind w:left="360" w:hanging="360"/>
      </w:pPr>
      <w:rPr>
        <w:rFonts w:ascii="Arial" w:hAnsi="Arial" w:cs="Arial" w:hint="default"/>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1800"/>
        </w:tabs>
        <w:ind w:left="1800" w:hanging="360"/>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5B94C38"/>
    <w:multiLevelType w:val="multilevel"/>
    <w:tmpl w:val="00A4FA46"/>
    <w:lvl w:ilvl="0">
      <w:start w:val="1"/>
      <w:numFmt w:val="none"/>
      <w:lvlText w:val="3.4"/>
      <w:lvlJc w:val="left"/>
      <w:pPr>
        <w:tabs>
          <w:tab w:val="num" w:pos="1200"/>
        </w:tabs>
        <w:ind w:left="1200" w:hanging="480"/>
      </w:pPr>
      <w:rPr>
        <w:b/>
        <w:i w:val="0"/>
      </w:rPr>
    </w:lvl>
    <w:lvl w:ilvl="1">
      <w:start w:val="1"/>
      <w:numFmt w:val="none"/>
      <w:lvlText w:val="3.3"/>
      <w:lvlJc w:val="left"/>
      <w:pPr>
        <w:tabs>
          <w:tab w:val="num" w:pos="1740"/>
        </w:tabs>
        <w:ind w:left="1740" w:hanging="4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b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none"/>
      <w:lvlText w:val="3.3.2"/>
      <w:lvlJc w:val="left"/>
      <w:pPr>
        <w:tabs>
          <w:tab w:val="num" w:pos="5400"/>
        </w:tabs>
        <w:ind w:left="5400" w:hanging="360"/>
      </w:pPr>
    </w:lvl>
    <w:lvl w:ilvl="7">
      <w:start w:val="1"/>
      <w:numFmt w:val="none"/>
      <w:lvlText w:val="3.3.2"/>
      <w:lvlJc w:val="left"/>
      <w:pPr>
        <w:tabs>
          <w:tab w:val="num" w:pos="6120"/>
        </w:tabs>
        <w:ind w:left="6120" w:hanging="360"/>
      </w:pPr>
      <w:rPr>
        <w:b w:val="0"/>
        <w:i w:val="0"/>
      </w:rPr>
    </w:lvl>
    <w:lvl w:ilvl="8">
      <w:start w:val="1"/>
      <w:numFmt w:val="lowerRoman"/>
      <w:lvlText w:val="%9."/>
      <w:lvlJc w:val="right"/>
      <w:pPr>
        <w:tabs>
          <w:tab w:val="num" w:pos="6840"/>
        </w:tabs>
        <w:ind w:left="6840" w:hanging="180"/>
      </w:pPr>
    </w:lvl>
  </w:abstractNum>
  <w:abstractNum w:abstractNumId="3" w15:restartNumberingAfterBreak="0">
    <w:nsid w:val="06065672"/>
    <w:multiLevelType w:val="hybridMultilevel"/>
    <w:tmpl w:val="4D8EC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C7882"/>
    <w:multiLevelType w:val="multilevel"/>
    <w:tmpl w:val="C3AE8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7A20E2"/>
    <w:multiLevelType w:val="multilevel"/>
    <w:tmpl w:val="119A7EDA"/>
    <w:lvl w:ilvl="0">
      <w:numFmt w:val="none"/>
      <w:lvlText w:val="3.2.2%1"/>
      <w:lvlJc w:val="left"/>
      <w:pPr>
        <w:tabs>
          <w:tab w:val="num" w:pos="720"/>
        </w:tabs>
        <w:ind w:left="720" w:hanging="480"/>
      </w:pPr>
      <w:rPr>
        <w:b/>
        <w:i w:val="0"/>
      </w:rPr>
    </w:lvl>
    <w:lvl w:ilvl="1">
      <w:numFmt w:val="none"/>
      <w:lvlText w:val="3.2.2"/>
      <w:lvlJc w:val="left"/>
      <w:pPr>
        <w:tabs>
          <w:tab w:val="num" w:pos="1260"/>
        </w:tabs>
        <w:ind w:left="1260" w:hanging="420"/>
      </w:pPr>
    </w:lvl>
    <w:lvl w:ilvl="2">
      <w:start w:val="1"/>
      <w:numFmt w:val="decimal"/>
      <w:lvlText w:val="%33.1.5"/>
      <w:lvlJc w:val="right"/>
      <w:pPr>
        <w:tabs>
          <w:tab w:val="num" w:pos="2040"/>
        </w:tabs>
        <w:ind w:left="2040" w:hanging="180"/>
      </w:pPr>
    </w:lvl>
    <w:lvl w:ilvl="3">
      <w:start w:val="1"/>
      <w:numFmt w:val="none"/>
      <w:lvlText w:val="2.4.4"/>
      <w:lvlJc w:val="left"/>
      <w:pPr>
        <w:tabs>
          <w:tab w:val="num" w:pos="2760"/>
        </w:tabs>
        <w:ind w:left="2760" w:hanging="360"/>
      </w:pPr>
    </w:lvl>
    <w:lvl w:ilvl="4">
      <w:start w:val="1"/>
      <w:numFmt w:val="none"/>
      <w:lvlText w:val="2.4.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6" w15:restartNumberingAfterBreak="0">
    <w:nsid w:val="1B11078E"/>
    <w:multiLevelType w:val="multilevel"/>
    <w:tmpl w:val="0F024358"/>
    <w:lvl w:ilvl="0">
      <w:start w:val="1"/>
      <w:numFmt w:val="none"/>
      <w:lvlText w:val="2.5"/>
      <w:lvlJc w:val="left"/>
      <w:pPr>
        <w:tabs>
          <w:tab w:val="num" w:pos="1200"/>
        </w:tabs>
        <w:ind w:left="1200" w:hanging="480"/>
      </w:pPr>
      <w:rPr>
        <w:b/>
      </w:rPr>
    </w:lvl>
    <w:lvl w:ilvl="1">
      <w:start w:val="1"/>
      <w:numFmt w:val="decimal"/>
      <w:lvlText w:val="%2."/>
      <w:lvlJc w:val="left"/>
      <w:pPr>
        <w:tabs>
          <w:tab w:val="num" w:pos="1740"/>
        </w:tabs>
        <w:ind w:left="1740" w:hanging="4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B5A7594"/>
    <w:multiLevelType w:val="hybridMultilevel"/>
    <w:tmpl w:val="18E449B6"/>
    <w:lvl w:ilvl="0" w:tplc="4B242D6E">
      <w:start w:val="1"/>
      <w:numFmt w:val="decimal"/>
      <w:lvlText w:val="%1."/>
      <w:lvlJc w:val="left"/>
      <w:pPr>
        <w:ind w:left="700" w:hanging="399"/>
      </w:pPr>
      <w:rPr>
        <w:rFonts w:ascii="Times New Roman" w:eastAsia="Times New Roman" w:hAnsi="Times New Roman" w:cs="Times New Roman" w:hint="default"/>
        <w:spacing w:val="-20"/>
        <w:w w:val="100"/>
        <w:sz w:val="20"/>
        <w:szCs w:val="20"/>
      </w:rPr>
    </w:lvl>
    <w:lvl w:ilvl="1" w:tplc="1E0AE6E6">
      <w:start w:val="1"/>
      <w:numFmt w:val="upperLetter"/>
      <w:lvlText w:val="%2."/>
      <w:lvlJc w:val="left"/>
      <w:pPr>
        <w:ind w:left="931" w:hanging="231"/>
      </w:pPr>
      <w:rPr>
        <w:rFonts w:ascii="Times New Roman" w:eastAsia="Times New Roman" w:hAnsi="Times New Roman" w:cs="Times New Roman" w:hint="default"/>
        <w:spacing w:val="-2"/>
        <w:w w:val="100"/>
        <w:sz w:val="20"/>
        <w:szCs w:val="20"/>
      </w:rPr>
    </w:lvl>
    <w:lvl w:ilvl="2" w:tplc="90601B50">
      <w:numFmt w:val="bullet"/>
      <w:lvlText w:val="•"/>
      <w:lvlJc w:val="left"/>
      <w:pPr>
        <w:ind w:left="1784" w:hanging="231"/>
      </w:pPr>
      <w:rPr>
        <w:rFonts w:hint="default"/>
      </w:rPr>
    </w:lvl>
    <w:lvl w:ilvl="3" w:tplc="0E9E0C4A">
      <w:numFmt w:val="bullet"/>
      <w:lvlText w:val="•"/>
      <w:lvlJc w:val="left"/>
      <w:pPr>
        <w:ind w:left="2629" w:hanging="231"/>
      </w:pPr>
      <w:rPr>
        <w:rFonts w:hint="default"/>
      </w:rPr>
    </w:lvl>
    <w:lvl w:ilvl="4" w:tplc="AF0498E6">
      <w:numFmt w:val="bullet"/>
      <w:lvlText w:val="•"/>
      <w:lvlJc w:val="left"/>
      <w:pPr>
        <w:ind w:left="3474" w:hanging="231"/>
      </w:pPr>
      <w:rPr>
        <w:rFonts w:hint="default"/>
      </w:rPr>
    </w:lvl>
    <w:lvl w:ilvl="5" w:tplc="22CC32A2">
      <w:numFmt w:val="bullet"/>
      <w:lvlText w:val="•"/>
      <w:lvlJc w:val="left"/>
      <w:pPr>
        <w:ind w:left="4319" w:hanging="231"/>
      </w:pPr>
      <w:rPr>
        <w:rFonts w:hint="default"/>
      </w:rPr>
    </w:lvl>
    <w:lvl w:ilvl="6" w:tplc="B88669C6">
      <w:numFmt w:val="bullet"/>
      <w:lvlText w:val="•"/>
      <w:lvlJc w:val="left"/>
      <w:pPr>
        <w:ind w:left="5164" w:hanging="231"/>
      </w:pPr>
      <w:rPr>
        <w:rFonts w:hint="default"/>
      </w:rPr>
    </w:lvl>
    <w:lvl w:ilvl="7" w:tplc="37287580">
      <w:numFmt w:val="bullet"/>
      <w:lvlText w:val="•"/>
      <w:lvlJc w:val="left"/>
      <w:pPr>
        <w:ind w:left="6009" w:hanging="231"/>
      </w:pPr>
      <w:rPr>
        <w:rFonts w:hint="default"/>
      </w:rPr>
    </w:lvl>
    <w:lvl w:ilvl="8" w:tplc="35009D80">
      <w:numFmt w:val="bullet"/>
      <w:lvlText w:val="•"/>
      <w:lvlJc w:val="left"/>
      <w:pPr>
        <w:ind w:left="6854" w:hanging="231"/>
      </w:pPr>
      <w:rPr>
        <w:rFonts w:hint="default"/>
      </w:rPr>
    </w:lvl>
  </w:abstractNum>
  <w:abstractNum w:abstractNumId="8" w15:restartNumberingAfterBreak="0">
    <w:nsid w:val="1DBD0D82"/>
    <w:multiLevelType w:val="multilevel"/>
    <w:tmpl w:val="C074D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6A42BF"/>
    <w:multiLevelType w:val="hybridMultilevel"/>
    <w:tmpl w:val="45B482D8"/>
    <w:lvl w:ilvl="0" w:tplc="FFFFFFFF">
      <w:start w:val="1"/>
      <w:numFmt w:val="decimal"/>
      <w:lvlText w:val="%1)"/>
      <w:lvlJc w:val="right"/>
      <w:pPr>
        <w:tabs>
          <w:tab w:val="num" w:pos="284"/>
        </w:tabs>
        <w:ind w:left="284" w:hanging="85"/>
      </w:pPr>
      <w:rPr>
        <w:rFonts w:ascii="Times New Roman" w:eastAsia="MS Mincho" w:hAnsi="Times New Roman" w:hint="default"/>
        <w:b w:val="0"/>
        <w:i w:val="0"/>
        <w:sz w:val="16"/>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27996311"/>
    <w:multiLevelType w:val="multilevel"/>
    <w:tmpl w:val="7E7E199E"/>
    <w:lvl w:ilvl="0">
      <w:start w:val="1"/>
      <w:numFmt w:val="decimal"/>
      <w:lvlText w:val="%1."/>
      <w:lvlJc w:val="left"/>
      <w:pPr>
        <w:tabs>
          <w:tab w:val="num" w:pos="1200"/>
        </w:tabs>
        <w:ind w:left="1200" w:hanging="480"/>
      </w:pPr>
    </w:lvl>
    <w:lvl w:ilvl="1">
      <w:start w:val="1"/>
      <w:numFmt w:val="decimal"/>
      <w:lvlText w:val="%2."/>
      <w:lvlJc w:val="left"/>
      <w:pPr>
        <w:tabs>
          <w:tab w:val="num" w:pos="1740"/>
        </w:tabs>
        <w:ind w:left="1740" w:hanging="4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BA215DF"/>
    <w:multiLevelType w:val="hybridMultilevel"/>
    <w:tmpl w:val="4E547FEC"/>
    <w:lvl w:ilvl="0" w:tplc="0409000F">
      <w:start w:val="1"/>
      <w:numFmt w:val="decimal"/>
      <w:lvlText w:val="%1."/>
      <w:lvlJc w:val="left"/>
      <w:pPr>
        <w:ind w:left="930" w:hanging="360"/>
      </w:pPr>
    </w:lvl>
    <w:lvl w:ilvl="1" w:tplc="38090019" w:tentative="1">
      <w:start w:val="1"/>
      <w:numFmt w:val="lowerLetter"/>
      <w:lvlText w:val="%2."/>
      <w:lvlJc w:val="left"/>
      <w:pPr>
        <w:ind w:left="1650" w:hanging="360"/>
      </w:pPr>
    </w:lvl>
    <w:lvl w:ilvl="2" w:tplc="3809001B" w:tentative="1">
      <w:start w:val="1"/>
      <w:numFmt w:val="lowerRoman"/>
      <w:lvlText w:val="%3."/>
      <w:lvlJc w:val="right"/>
      <w:pPr>
        <w:ind w:left="2370" w:hanging="180"/>
      </w:pPr>
    </w:lvl>
    <w:lvl w:ilvl="3" w:tplc="3809000F" w:tentative="1">
      <w:start w:val="1"/>
      <w:numFmt w:val="decimal"/>
      <w:lvlText w:val="%4."/>
      <w:lvlJc w:val="left"/>
      <w:pPr>
        <w:ind w:left="3090" w:hanging="360"/>
      </w:pPr>
    </w:lvl>
    <w:lvl w:ilvl="4" w:tplc="38090019" w:tentative="1">
      <w:start w:val="1"/>
      <w:numFmt w:val="lowerLetter"/>
      <w:lvlText w:val="%5."/>
      <w:lvlJc w:val="left"/>
      <w:pPr>
        <w:ind w:left="3810" w:hanging="360"/>
      </w:pPr>
    </w:lvl>
    <w:lvl w:ilvl="5" w:tplc="3809001B" w:tentative="1">
      <w:start w:val="1"/>
      <w:numFmt w:val="lowerRoman"/>
      <w:lvlText w:val="%6."/>
      <w:lvlJc w:val="right"/>
      <w:pPr>
        <w:ind w:left="4530" w:hanging="180"/>
      </w:pPr>
    </w:lvl>
    <w:lvl w:ilvl="6" w:tplc="3809000F" w:tentative="1">
      <w:start w:val="1"/>
      <w:numFmt w:val="decimal"/>
      <w:lvlText w:val="%7."/>
      <w:lvlJc w:val="left"/>
      <w:pPr>
        <w:ind w:left="5250" w:hanging="360"/>
      </w:pPr>
    </w:lvl>
    <w:lvl w:ilvl="7" w:tplc="38090019" w:tentative="1">
      <w:start w:val="1"/>
      <w:numFmt w:val="lowerLetter"/>
      <w:lvlText w:val="%8."/>
      <w:lvlJc w:val="left"/>
      <w:pPr>
        <w:ind w:left="5970" w:hanging="360"/>
      </w:pPr>
    </w:lvl>
    <w:lvl w:ilvl="8" w:tplc="3809001B" w:tentative="1">
      <w:start w:val="1"/>
      <w:numFmt w:val="lowerRoman"/>
      <w:lvlText w:val="%9."/>
      <w:lvlJc w:val="right"/>
      <w:pPr>
        <w:ind w:left="6690" w:hanging="180"/>
      </w:pPr>
    </w:lvl>
  </w:abstractNum>
  <w:abstractNum w:abstractNumId="12" w15:restartNumberingAfterBreak="0">
    <w:nsid w:val="307C48AA"/>
    <w:multiLevelType w:val="multilevel"/>
    <w:tmpl w:val="B53C533E"/>
    <w:lvl w:ilvl="0">
      <w:start w:val="1"/>
      <w:numFmt w:val="none"/>
      <w:lvlText w:val="2.5.6"/>
      <w:lvlJc w:val="left"/>
      <w:pPr>
        <w:tabs>
          <w:tab w:val="num" w:pos="1200"/>
        </w:tabs>
        <w:ind w:left="1200" w:hanging="480"/>
      </w:pPr>
      <w:rPr>
        <w:b/>
      </w:rPr>
    </w:lvl>
    <w:lvl w:ilvl="1">
      <w:start w:val="1"/>
      <w:numFmt w:val="none"/>
      <w:lvlText w:val="2.4.2"/>
      <w:lvlJc w:val="left"/>
      <w:pPr>
        <w:tabs>
          <w:tab w:val="num" w:pos="1740"/>
        </w:tabs>
        <w:ind w:left="1740" w:hanging="420"/>
      </w:pPr>
    </w:lvl>
    <w:lvl w:ilvl="2">
      <w:start w:val="1"/>
      <w:numFmt w:val="none"/>
      <w:lvlText w:val="2.4.3"/>
      <w:lvlJc w:val="right"/>
      <w:pPr>
        <w:tabs>
          <w:tab w:val="num" w:pos="2520"/>
        </w:tabs>
        <w:ind w:left="2520" w:hanging="180"/>
      </w:pPr>
    </w:lvl>
    <w:lvl w:ilvl="3">
      <w:start w:val="1"/>
      <w:numFmt w:val="none"/>
      <w:lvlText w:val="2.4.4"/>
      <w:lvlJc w:val="left"/>
      <w:pPr>
        <w:tabs>
          <w:tab w:val="num" w:pos="3240"/>
        </w:tabs>
        <w:ind w:left="3240" w:hanging="360"/>
      </w:pPr>
    </w:lvl>
    <w:lvl w:ilvl="4">
      <w:start w:val="1"/>
      <w:numFmt w:val="none"/>
      <w:lvlText w:val="2.4.5"/>
      <w:lvlJc w:val="left"/>
      <w:pPr>
        <w:tabs>
          <w:tab w:val="num" w:pos="3960"/>
        </w:tabs>
        <w:ind w:left="3960" w:hanging="360"/>
      </w:pPr>
    </w:lvl>
    <w:lvl w:ilvl="5">
      <w:start w:val="1"/>
      <w:numFmt w:val="none"/>
      <w:lvlText w:val="2.4.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EB2623D"/>
    <w:multiLevelType w:val="hybridMultilevel"/>
    <w:tmpl w:val="500EAB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1981D56"/>
    <w:multiLevelType w:val="hybridMultilevel"/>
    <w:tmpl w:val="795EA2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9C5E3E"/>
    <w:multiLevelType w:val="multilevel"/>
    <w:tmpl w:val="99780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9F0028"/>
    <w:multiLevelType w:val="hybridMultilevel"/>
    <w:tmpl w:val="4E547FEC"/>
    <w:lvl w:ilvl="0" w:tplc="0409000F">
      <w:start w:val="1"/>
      <w:numFmt w:val="decimal"/>
      <w:lvlText w:val="%1."/>
      <w:lvlJc w:val="left"/>
      <w:pPr>
        <w:ind w:left="930" w:hanging="360"/>
      </w:pPr>
    </w:lvl>
    <w:lvl w:ilvl="1" w:tplc="38090019" w:tentative="1">
      <w:start w:val="1"/>
      <w:numFmt w:val="lowerLetter"/>
      <w:lvlText w:val="%2."/>
      <w:lvlJc w:val="left"/>
      <w:pPr>
        <w:ind w:left="1650" w:hanging="360"/>
      </w:pPr>
    </w:lvl>
    <w:lvl w:ilvl="2" w:tplc="3809001B" w:tentative="1">
      <w:start w:val="1"/>
      <w:numFmt w:val="lowerRoman"/>
      <w:lvlText w:val="%3."/>
      <w:lvlJc w:val="right"/>
      <w:pPr>
        <w:ind w:left="2370" w:hanging="180"/>
      </w:pPr>
    </w:lvl>
    <w:lvl w:ilvl="3" w:tplc="3809000F" w:tentative="1">
      <w:start w:val="1"/>
      <w:numFmt w:val="decimal"/>
      <w:lvlText w:val="%4."/>
      <w:lvlJc w:val="left"/>
      <w:pPr>
        <w:ind w:left="3090" w:hanging="360"/>
      </w:pPr>
    </w:lvl>
    <w:lvl w:ilvl="4" w:tplc="38090019" w:tentative="1">
      <w:start w:val="1"/>
      <w:numFmt w:val="lowerLetter"/>
      <w:lvlText w:val="%5."/>
      <w:lvlJc w:val="left"/>
      <w:pPr>
        <w:ind w:left="3810" w:hanging="360"/>
      </w:pPr>
    </w:lvl>
    <w:lvl w:ilvl="5" w:tplc="3809001B" w:tentative="1">
      <w:start w:val="1"/>
      <w:numFmt w:val="lowerRoman"/>
      <w:lvlText w:val="%6."/>
      <w:lvlJc w:val="right"/>
      <w:pPr>
        <w:ind w:left="4530" w:hanging="180"/>
      </w:pPr>
    </w:lvl>
    <w:lvl w:ilvl="6" w:tplc="3809000F" w:tentative="1">
      <w:start w:val="1"/>
      <w:numFmt w:val="decimal"/>
      <w:lvlText w:val="%7."/>
      <w:lvlJc w:val="left"/>
      <w:pPr>
        <w:ind w:left="5250" w:hanging="360"/>
      </w:pPr>
    </w:lvl>
    <w:lvl w:ilvl="7" w:tplc="38090019" w:tentative="1">
      <w:start w:val="1"/>
      <w:numFmt w:val="lowerLetter"/>
      <w:lvlText w:val="%8."/>
      <w:lvlJc w:val="left"/>
      <w:pPr>
        <w:ind w:left="5970" w:hanging="360"/>
      </w:pPr>
    </w:lvl>
    <w:lvl w:ilvl="8" w:tplc="3809001B" w:tentative="1">
      <w:start w:val="1"/>
      <w:numFmt w:val="lowerRoman"/>
      <w:lvlText w:val="%9."/>
      <w:lvlJc w:val="right"/>
      <w:pPr>
        <w:ind w:left="6690" w:hanging="180"/>
      </w:pPr>
    </w:lvl>
  </w:abstractNum>
  <w:abstractNum w:abstractNumId="17" w15:restartNumberingAfterBreak="0">
    <w:nsid w:val="541A3A39"/>
    <w:multiLevelType w:val="hybridMultilevel"/>
    <w:tmpl w:val="18E449B6"/>
    <w:lvl w:ilvl="0" w:tplc="4B242D6E">
      <w:start w:val="1"/>
      <w:numFmt w:val="decimal"/>
      <w:lvlText w:val="%1."/>
      <w:lvlJc w:val="left"/>
      <w:pPr>
        <w:ind w:left="700" w:hanging="399"/>
      </w:pPr>
      <w:rPr>
        <w:rFonts w:ascii="Times New Roman" w:eastAsia="Times New Roman" w:hAnsi="Times New Roman" w:cs="Times New Roman" w:hint="default"/>
        <w:spacing w:val="-20"/>
        <w:w w:val="100"/>
        <w:sz w:val="20"/>
        <w:szCs w:val="20"/>
      </w:rPr>
    </w:lvl>
    <w:lvl w:ilvl="1" w:tplc="1E0AE6E6">
      <w:start w:val="1"/>
      <w:numFmt w:val="upperLetter"/>
      <w:lvlText w:val="%2."/>
      <w:lvlJc w:val="left"/>
      <w:pPr>
        <w:ind w:left="931" w:hanging="231"/>
      </w:pPr>
      <w:rPr>
        <w:rFonts w:ascii="Times New Roman" w:eastAsia="Times New Roman" w:hAnsi="Times New Roman" w:cs="Times New Roman" w:hint="default"/>
        <w:spacing w:val="-2"/>
        <w:w w:val="100"/>
        <w:sz w:val="20"/>
        <w:szCs w:val="20"/>
      </w:rPr>
    </w:lvl>
    <w:lvl w:ilvl="2" w:tplc="90601B50">
      <w:numFmt w:val="bullet"/>
      <w:lvlText w:val="•"/>
      <w:lvlJc w:val="left"/>
      <w:pPr>
        <w:ind w:left="1784" w:hanging="231"/>
      </w:pPr>
      <w:rPr>
        <w:rFonts w:hint="default"/>
      </w:rPr>
    </w:lvl>
    <w:lvl w:ilvl="3" w:tplc="0E9E0C4A">
      <w:numFmt w:val="bullet"/>
      <w:lvlText w:val="•"/>
      <w:lvlJc w:val="left"/>
      <w:pPr>
        <w:ind w:left="2629" w:hanging="231"/>
      </w:pPr>
      <w:rPr>
        <w:rFonts w:hint="default"/>
      </w:rPr>
    </w:lvl>
    <w:lvl w:ilvl="4" w:tplc="AF0498E6">
      <w:numFmt w:val="bullet"/>
      <w:lvlText w:val="•"/>
      <w:lvlJc w:val="left"/>
      <w:pPr>
        <w:ind w:left="3474" w:hanging="231"/>
      </w:pPr>
      <w:rPr>
        <w:rFonts w:hint="default"/>
      </w:rPr>
    </w:lvl>
    <w:lvl w:ilvl="5" w:tplc="22CC32A2">
      <w:numFmt w:val="bullet"/>
      <w:lvlText w:val="•"/>
      <w:lvlJc w:val="left"/>
      <w:pPr>
        <w:ind w:left="4319" w:hanging="231"/>
      </w:pPr>
      <w:rPr>
        <w:rFonts w:hint="default"/>
      </w:rPr>
    </w:lvl>
    <w:lvl w:ilvl="6" w:tplc="B88669C6">
      <w:numFmt w:val="bullet"/>
      <w:lvlText w:val="•"/>
      <w:lvlJc w:val="left"/>
      <w:pPr>
        <w:ind w:left="5164" w:hanging="231"/>
      </w:pPr>
      <w:rPr>
        <w:rFonts w:hint="default"/>
      </w:rPr>
    </w:lvl>
    <w:lvl w:ilvl="7" w:tplc="37287580">
      <w:numFmt w:val="bullet"/>
      <w:lvlText w:val="•"/>
      <w:lvlJc w:val="left"/>
      <w:pPr>
        <w:ind w:left="6009" w:hanging="231"/>
      </w:pPr>
      <w:rPr>
        <w:rFonts w:hint="default"/>
      </w:rPr>
    </w:lvl>
    <w:lvl w:ilvl="8" w:tplc="35009D80">
      <w:numFmt w:val="bullet"/>
      <w:lvlText w:val="•"/>
      <w:lvlJc w:val="left"/>
      <w:pPr>
        <w:ind w:left="6854" w:hanging="231"/>
      </w:pPr>
      <w:rPr>
        <w:rFonts w:hint="default"/>
      </w:rPr>
    </w:lvl>
  </w:abstractNum>
  <w:abstractNum w:abstractNumId="18" w15:restartNumberingAfterBreak="0">
    <w:nsid w:val="595B4CBC"/>
    <w:multiLevelType w:val="hybridMultilevel"/>
    <w:tmpl w:val="15F848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FCD0F47"/>
    <w:multiLevelType w:val="multilevel"/>
    <w:tmpl w:val="A268F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644D0A"/>
    <w:multiLevelType w:val="hybridMultilevel"/>
    <w:tmpl w:val="4E547FEC"/>
    <w:lvl w:ilvl="0" w:tplc="0409000F">
      <w:start w:val="1"/>
      <w:numFmt w:val="decimal"/>
      <w:lvlText w:val="%1."/>
      <w:lvlJc w:val="left"/>
      <w:pPr>
        <w:ind w:left="930" w:hanging="360"/>
      </w:pPr>
    </w:lvl>
    <w:lvl w:ilvl="1" w:tplc="38090019" w:tentative="1">
      <w:start w:val="1"/>
      <w:numFmt w:val="lowerLetter"/>
      <w:lvlText w:val="%2."/>
      <w:lvlJc w:val="left"/>
      <w:pPr>
        <w:ind w:left="1650" w:hanging="360"/>
      </w:pPr>
    </w:lvl>
    <w:lvl w:ilvl="2" w:tplc="3809001B" w:tentative="1">
      <w:start w:val="1"/>
      <w:numFmt w:val="lowerRoman"/>
      <w:lvlText w:val="%3."/>
      <w:lvlJc w:val="right"/>
      <w:pPr>
        <w:ind w:left="2370" w:hanging="180"/>
      </w:pPr>
    </w:lvl>
    <w:lvl w:ilvl="3" w:tplc="3809000F" w:tentative="1">
      <w:start w:val="1"/>
      <w:numFmt w:val="decimal"/>
      <w:lvlText w:val="%4."/>
      <w:lvlJc w:val="left"/>
      <w:pPr>
        <w:ind w:left="3090" w:hanging="360"/>
      </w:pPr>
    </w:lvl>
    <w:lvl w:ilvl="4" w:tplc="38090019" w:tentative="1">
      <w:start w:val="1"/>
      <w:numFmt w:val="lowerLetter"/>
      <w:lvlText w:val="%5."/>
      <w:lvlJc w:val="left"/>
      <w:pPr>
        <w:ind w:left="3810" w:hanging="360"/>
      </w:pPr>
    </w:lvl>
    <w:lvl w:ilvl="5" w:tplc="3809001B" w:tentative="1">
      <w:start w:val="1"/>
      <w:numFmt w:val="lowerRoman"/>
      <w:lvlText w:val="%6."/>
      <w:lvlJc w:val="right"/>
      <w:pPr>
        <w:ind w:left="4530" w:hanging="180"/>
      </w:pPr>
    </w:lvl>
    <w:lvl w:ilvl="6" w:tplc="3809000F" w:tentative="1">
      <w:start w:val="1"/>
      <w:numFmt w:val="decimal"/>
      <w:lvlText w:val="%7."/>
      <w:lvlJc w:val="left"/>
      <w:pPr>
        <w:ind w:left="5250" w:hanging="360"/>
      </w:pPr>
    </w:lvl>
    <w:lvl w:ilvl="7" w:tplc="38090019" w:tentative="1">
      <w:start w:val="1"/>
      <w:numFmt w:val="lowerLetter"/>
      <w:lvlText w:val="%8."/>
      <w:lvlJc w:val="left"/>
      <w:pPr>
        <w:ind w:left="5970" w:hanging="360"/>
      </w:pPr>
    </w:lvl>
    <w:lvl w:ilvl="8" w:tplc="3809001B" w:tentative="1">
      <w:start w:val="1"/>
      <w:numFmt w:val="lowerRoman"/>
      <w:lvlText w:val="%9."/>
      <w:lvlJc w:val="right"/>
      <w:pPr>
        <w:ind w:left="6690" w:hanging="180"/>
      </w:pPr>
    </w:lvl>
  </w:abstractNum>
  <w:abstractNum w:abstractNumId="21" w15:restartNumberingAfterBreak="0">
    <w:nsid w:val="6F4171B0"/>
    <w:multiLevelType w:val="hybridMultilevel"/>
    <w:tmpl w:val="18E449B6"/>
    <w:lvl w:ilvl="0" w:tplc="4B242D6E">
      <w:start w:val="1"/>
      <w:numFmt w:val="decimal"/>
      <w:lvlText w:val="%1."/>
      <w:lvlJc w:val="left"/>
      <w:pPr>
        <w:ind w:left="700" w:hanging="399"/>
      </w:pPr>
      <w:rPr>
        <w:rFonts w:ascii="Times New Roman" w:eastAsia="Times New Roman" w:hAnsi="Times New Roman" w:cs="Times New Roman" w:hint="default"/>
        <w:spacing w:val="-20"/>
        <w:w w:val="100"/>
        <w:sz w:val="20"/>
        <w:szCs w:val="20"/>
      </w:rPr>
    </w:lvl>
    <w:lvl w:ilvl="1" w:tplc="1E0AE6E6">
      <w:start w:val="1"/>
      <w:numFmt w:val="upperLetter"/>
      <w:lvlText w:val="%2."/>
      <w:lvlJc w:val="left"/>
      <w:pPr>
        <w:ind w:left="931" w:hanging="231"/>
      </w:pPr>
      <w:rPr>
        <w:rFonts w:ascii="Times New Roman" w:eastAsia="Times New Roman" w:hAnsi="Times New Roman" w:cs="Times New Roman" w:hint="default"/>
        <w:spacing w:val="-2"/>
        <w:w w:val="100"/>
        <w:sz w:val="20"/>
        <w:szCs w:val="20"/>
      </w:rPr>
    </w:lvl>
    <w:lvl w:ilvl="2" w:tplc="90601B50">
      <w:numFmt w:val="bullet"/>
      <w:lvlText w:val="•"/>
      <w:lvlJc w:val="left"/>
      <w:pPr>
        <w:ind w:left="1784" w:hanging="231"/>
      </w:pPr>
      <w:rPr>
        <w:rFonts w:hint="default"/>
      </w:rPr>
    </w:lvl>
    <w:lvl w:ilvl="3" w:tplc="0E9E0C4A">
      <w:numFmt w:val="bullet"/>
      <w:lvlText w:val="•"/>
      <w:lvlJc w:val="left"/>
      <w:pPr>
        <w:ind w:left="2629" w:hanging="231"/>
      </w:pPr>
      <w:rPr>
        <w:rFonts w:hint="default"/>
      </w:rPr>
    </w:lvl>
    <w:lvl w:ilvl="4" w:tplc="AF0498E6">
      <w:numFmt w:val="bullet"/>
      <w:lvlText w:val="•"/>
      <w:lvlJc w:val="left"/>
      <w:pPr>
        <w:ind w:left="3474" w:hanging="231"/>
      </w:pPr>
      <w:rPr>
        <w:rFonts w:hint="default"/>
      </w:rPr>
    </w:lvl>
    <w:lvl w:ilvl="5" w:tplc="22CC32A2">
      <w:numFmt w:val="bullet"/>
      <w:lvlText w:val="•"/>
      <w:lvlJc w:val="left"/>
      <w:pPr>
        <w:ind w:left="4319" w:hanging="231"/>
      </w:pPr>
      <w:rPr>
        <w:rFonts w:hint="default"/>
      </w:rPr>
    </w:lvl>
    <w:lvl w:ilvl="6" w:tplc="B88669C6">
      <w:numFmt w:val="bullet"/>
      <w:lvlText w:val="•"/>
      <w:lvlJc w:val="left"/>
      <w:pPr>
        <w:ind w:left="5164" w:hanging="231"/>
      </w:pPr>
      <w:rPr>
        <w:rFonts w:hint="default"/>
      </w:rPr>
    </w:lvl>
    <w:lvl w:ilvl="7" w:tplc="37287580">
      <w:numFmt w:val="bullet"/>
      <w:lvlText w:val="•"/>
      <w:lvlJc w:val="left"/>
      <w:pPr>
        <w:ind w:left="6009" w:hanging="231"/>
      </w:pPr>
      <w:rPr>
        <w:rFonts w:hint="default"/>
      </w:rPr>
    </w:lvl>
    <w:lvl w:ilvl="8" w:tplc="35009D80">
      <w:numFmt w:val="bullet"/>
      <w:lvlText w:val="•"/>
      <w:lvlJc w:val="left"/>
      <w:pPr>
        <w:ind w:left="6854" w:hanging="231"/>
      </w:pPr>
      <w:rPr>
        <w:rFonts w:hint="default"/>
      </w:rPr>
    </w:lvl>
  </w:abstractNum>
  <w:abstractNum w:abstractNumId="22" w15:restartNumberingAfterBreak="0">
    <w:nsid w:val="6FD3457A"/>
    <w:multiLevelType w:val="multilevel"/>
    <w:tmpl w:val="D300381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B607B4"/>
    <w:multiLevelType w:val="multilevel"/>
    <w:tmpl w:val="48B0054C"/>
    <w:lvl w:ilvl="0">
      <w:start w:val="1"/>
      <w:numFmt w:val="decimal"/>
      <w:lvlText w:val="%1."/>
      <w:lvlJc w:val="left"/>
      <w:pPr>
        <w:ind w:left="700" w:hanging="399"/>
      </w:pPr>
      <w:rPr>
        <w:spacing w:val="-20"/>
        <w:w w:val="100"/>
        <w:sz w:val="20"/>
        <w:szCs w:val="20"/>
      </w:rPr>
    </w:lvl>
    <w:lvl w:ilvl="1">
      <w:start w:val="1"/>
      <w:numFmt w:val="upperLetter"/>
      <w:lvlText w:val="%2."/>
      <w:lvlJc w:val="left"/>
      <w:pPr>
        <w:ind w:left="931" w:hanging="231"/>
      </w:pPr>
      <w:rPr>
        <w:spacing w:val="-2"/>
        <w:w w:val="100"/>
        <w:sz w:val="20"/>
        <w:szCs w:val="20"/>
      </w:rPr>
    </w:lvl>
    <w:lvl w:ilvl="2">
      <w:start w:val="1"/>
      <w:numFmt w:val="bullet"/>
      <w:lvlText w:val=""/>
      <w:lvlJc w:val="left"/>
      <w:pPr>
        <w:ind w:left="1784" w:hanging="231"/>
      </w:pPr>
      <w:rPr>
        <w:rFonts w:ascii="Symbol" w:hAnsi="Symbol" w:cs="Symbol" w:hint="default"/>
      </w:rPr>
    </w:lvl>
    <w:lvl w:ilvl="3">
      <w:start w:val="1"/>
      <w:numFmt w:val="bullet"/>
      <w:lvlText w:val=""/>
      <w:lvlJc w:val="left"/>
      <w:pPr>
        <w:ind w:left="2629" w:hanging="231"/>
      </w:pPr>
      <w:rPr>
        <w:rFonts w:ascii="Symbol" w:hAnsi="Symbol" w:cs="Symbol" w:hint="default"/>
      </w:rPr>
    </w:lvl>
    <w:lvl w:ilvl="4">
      <w:start w:val="1"/>
      <w:numFmt w:val="bullet"/>
      <w:lvlText w:val=""/>
      <w:lvlJc w:val="left"/>
      <w:pPr>
        <w:ind w:left="3474" w:hanging="231"/>
      </w:pPr>
      <w:rPr>
        <w:rFonts w:ascii="Symbol" w:hAnsi="Symbol" w:cs="Symbol" w:hint="default"/>
      </w:rPr>
    </w:lvl>
    <w:lvl w:ilvl="5">
      <w:start w:val="1"/>
      <w:numFmt w:val="bullet"/>
      <w:lvlText w:val=""/>
      <w:lvlJc w:val="left"/>
      <w:pPr>
        <w:ind w:left="4319" w:hanging="231"/>
      </w:pPr>
      <w:rPr>
        <w:rFonts w:ascii="Symbol" w:hAnsi="Symbol" w:cs="Symbol" w:hint="default"/>
      </w:rPr>
    </w:lvl>
    <w:lvl w:ilvl="6">
      <w:start w:val="1"/>
      <w:numFmt w:val="bullet"/>
      <w:lvlText w:val=""/>
      <w:lvlJc w:val="left"/>
      <w:pPr>
        <w:ind w:left="5164" w:hanging="231"/>
      </w:pPr>
      <w:rPr>
        <w:rFonts w:ascii="Symbol" w:hAnsi="Symbol" w:cs="Symbol" w:hint="default"/>
      </w:rPr>
    </w:lvl>
    <w:lvl w:ilvl="7">
      <w:start w:val="1"/>
      <w:numFmt w:val="bullet"/>
      <w:lvlText w:val=""/>
      <w:lvlJc w:val="left"/>
      <w:pPr>
        <w:ind w:left="6009" w:hanging="231"/>
      </w:pPr>
      <w:rPr>
        <w:rFonts w:ascii="Symbol" w:hAnsi="Symbol" w:cs="Symbol" w:hint="default"/>
      </w:rPr>
    </w:lvl>
    <w:lvl w:ilvl="8">
      <w:start w:val="1"/>
      <w:numFmt w:val="bullet"/>
      <w:lvlText w:val=""/>
      <w:lvlJc w:val="left"/>
      <w:pPr>
        <w:ind w:left="6854" w:hanging="231"/>
      </w:pPr>
      <w:rPr>
        <w:rFonts w:ascii="Symbol" w:hAnsi="Symbol" w:cs="Symbol" w:hint="default"/>
      </w:rPr>
    </w:lvl>
  </w:abstractNum>
  <w:num w:numId="1">
    <w:abstractNumId w:val="18"/>
  </w:num>
  <w:num w:numId="2">
    <w:abstractNumId w:val="7"/>
  </w:num>
  <w:num w:numId="3">
    <w:abstractNumId w:val="21"/>
  </w:num>
  <w:num w:numId="4">
    <w:abstractNumId w:val="17"/>
  </w:num>
  <w:num w:numId="5">
    <w:abstractNumId w:val="3"/>
  </w:num>
  <w:num w:numId="6">
    <w:abstractNumId w:val="15"/>
  </w:num>
  <w:num w:numId="7">
    <w:abstractNumId w:val="2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3"/>
  </w:num>
  <w:num w:numId="17">
    <w:abstractNumId w:val="16"/>
  </w:num>
  <w:num w:numId="18">
    <w:abstractNumId w:val="11"/>
  </w:num>
  <w:num w:numId="19">
    <w:abstractNumId w:val="20"/>
  </w:num>
  <w:num w:numId="20">
    <w:abstractNumId w:val="9"/>
  </w:num>
  <w:num w:numId="21">
    <w:abstractNumId w:val="23"/>
  </w:num>
  <w:num w:numId="22">
    <w:abstractNumId w:val="19"/>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drawingGridHorizontalSpacing w:val="339"/>
  <w:drawingGridVerticalSpacing w:val="29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34"/>
    <w:rsid w:val="00000826"/>
    <w:rsid w:val="00001C82"/>
    <w:rsid w:val="00002EEE"/>
    <w:rsid w:val="00005F31"/>
    <w:rsid w:val="0001163F"/>
    <w:rsid w:val="00014960"/>
    <w:rsid w:val="00015044"/>
    <w:rsid w:val="0001520E"/>
    <w:rsid w:val="000216D1"/>
    <w:rsid w:val="00024602"/>
    <w:rsid w:val="00024B29"/>
    <w:rsid w:val="0002717A"/>
    <w:rsid w:val="0003135D"/>
    <w:rsid w:val="000320F7"/>
    <w:rsid w:val="0003252B"/>
    <w:rsid w:val="00046676"/>
    <w:rsid w:val="000469C6"/>
    <w:rsid w:val="000510DB"/>
    <w:rsid w:val="0005176C"/>
    <w:rsid w:val="00054F67"/>
    <w:rsid w:val="000573B7"/>
    <w:rsid w:val="0005772C"/>
    <w:rsid w:val="00063393"/>
    <w:rsid w:val="0006630F"/>
    <w:rsid w:val="0007200B"/>
    <w:rsid w:val="00074FA5"/>
    <w:rsid w:val="00075490"/>
    <w:rsid w:val="00077F56"/>
    <w:rsid w:val="000850A5"/>
    <w:rsid w:val="00086540"/>
    <w:rsid w:val="000878A0"/>
    <w:rsid w:val="00092B02"/>
    <w:rsid w:val="000941DE"/>
    <w:rsid w:val="000949DD"/>
    <w:rsid w:val="000A0EEA"/>
    <w:rsid w:val="000A45F5"/>
    <w:rsid w:val="000A5EC8"/>
    <w:rsid w:val="000A6A94"/>
    <w:rsid w:val="000A6AC2"/>
    <w:rsid w:val="000B2BE0"/>
    <w:rsid w:val="000B3165"/>
    <w:rsid w:val="000B33C1"/>
    <w:rsid w:val="000C0B36"/>
    <w:rsid w:val="000C458D"/>
    <w:rsid w:val="000C6C1B"/>
    <w:rsid w:val="000D7095"/>
    <w:rsid w:val="000E036A"/>
    <w:rsid w:val="000E27BF"/>
    <w:rsid w:val="000E3911"/>
    <w:rsid w:val="000E3B0F"/>
    <w:rsid w:val="000F1282"/>
    <w:rsid w:val="00105DF8"/>
    <w:rsid w:val="00111AAE"/>
    <w:rsid w:val="00111AC6"/>
    <w:rsid w:val="00115F8B"/>
    <w:rsid w:val="00120A92"/>
    <w:rsid w:val="00123F20"/>
    <w:rsid w:val="00124DB9"/>
    <w:rsid w:val="00126884"/>
    <w:rsid w:val="0013072F"/>
    <w:rsid w:val="00130DF9"/>
    <w:rsid w:val="00133A03"/>
    <w:rsid w:val="00134867"/>
    <w:rsid w:val="00135962"/>
    <w:rsid w:val="00137E27"/>
    <w:rsid w:val="00141F35"/>
    <w:rsid w:val="001473E7"/>
    <w:rsid w:val="001501C4"/>
    <w:rsid w:val="00157F34"/>
    <w:rsid w:val="00167BAF"/>
    <w:rsid w:val="0017040C"/>
    <w:rsid w:val="00173C09"/>
    <w:rsid w:val="001744A3"/>
    <w:rsid w:val="001770B3"/>
    <w:rsid w:val="00182492"/>
    <w:rsid w:val="00183477"/>
    <w:rsid w:val="001836A1"/>
    <w:rsid w:val="00192DF8"/>
    <w:rsid w:val="00197776"/>
    <w:rsid w:val="001A12CE"/>
    <w:rsid w:val="001A2395"/>
    <w:rsid w:val="001B4522"/>
    <w:rsid w:val="001B4D24"/>
    <w:rsid w:val="001B6805"/>
    <w:rsid w:val="001C6B56"/>
    <w:rsid w:val="001C7D46"/>
    <w:rsid w:val="001D01B8"/>
    <w:rsid w:val="001D0DA7"/>
    <w:rsid w:val="001D10D3"/>
    <w:rsid w:val="001D14EC"/>
    <w:rsid w:val="001D1F47"/>
    <w:rsid w:val="001D2B31"/>
    <w:rsid w:val="001D3810"/>
    <w:rsid w:val="001D4416"/>
    <w:rsid w:val="001D69CA"/>
    <w:rsid w:val="001D741F"/>
    <w:rsid w:val="001E267F"/>
    <w:rsid w:val="001E2EBD"/>
    <w:rsid w:val="001E3980"/>
    <w:rsid w:val="001F0AE7"/>
    <w:rsid w:val="001F4051"/>
    <w:rsid w:val="001F4A5A"/>
    <w:rsid w:val="00203CF5"/>
    <w:rsid w:val="00205188"/>
    <w:rsid w:val="002106EB"/>
    <w:rsid w:val="002107D3"/>
    <w:rsid w:val="00215E02"/>
    <w:rsid w:val="002165A0"/>
    <w:rsid w:val="00224848"/>
    <w:rsid w:val="0022651D"/>
    <w:rsid w:val="0022789C"/>
    <w:rsid w:val="00240608"/>
    <w:rsid w:val="00245778"/>
    <w:rsid w:val="00247C9E"/>
    <w:rsid w:val="002518CF"/>
    <w:rsid w:val="0026370B"/>
    <w:rsid w:val="00266CF8"/>
    <w:rsid w:val="002735E7"/>
    <w:rsid w:val="00274BFB"/>
    <w:rsid w:val="0027713D"/>
    <w:rsid w:val="00277539"/>
    <w:rsid w:val="00277CCA"/>
    <w:rsid w:val="00280320"/>
    <w:rsid w:val="00280740"/>
    <w:rsid w:val="002814C2"/>
    <w:rsid w:val="00282931"/>
    <w:rsid w:val="00284AFF"/>
    <w:rsid w:val="0028556B"/>
    <w:rsid w:val="00286164"/>
    <w:rsid w:val="002909FA"/>
    <w:rsid w:val="002925B0"/>
    <w:rsid w:val="00293BEC"/>
    <w:rsid w:val="00297091"/>
    <w:rsid w:val="002A092A"/>
    <w:rsid w:val="002A6BA7"/>
    <w:rsid w:val="002B01C0"/>
    <w:rsid w:val="002B3755"/>
    <w:rsid w:val="002B5417"/>
    <w:rsid w:val="002D3C6C"/>
    <w:rsid w:val="002E235A"/>
    <w:rsid w:val="002E466E"/>
    <w:rsid w:val="002F2CCA"/>
    <w:rsid w:val="00316C5F"/>
    <w:rsid w:val="00316F0B"/>
    <w:rsid w:val="00317A7A"/>
    <w:rsid w:val="00321C49"/>
    <w:rsid w:val="003279E5"/>
    <w:rsid w:val="00331F5D"/>
    <w:rsid w:val="0033764D"/>
    <w:rsid w:val="00337650"/>
    <w:rsid w:val="00343635"/>
    <w:rsid w:val="00343967"/>
    <w:rsid w:val="00347459"/>
    <w:rsid w:val="0035036E"/>
    <w:rsid w:val="00352557"/>
    <w:rsid w:val="00354A05"/>
    <w:rsid w:val="0035641B"/>
    <w:rsid w:val="00362F31"/>
    <w:rsid w:val="00372B83"/>
    <w:rsid w:val="00376A13"/>
    <w:rsid w:val="00376BBC"/>
    <w:rsid w:val="003860F1"/>
    <w:rsid w:val="00395CA8"/>
    <w:rsid w:val="003A07D8"/>
    <w:rsid w:val="003A093C"/>
    <w:rsid w:val="003A4AAF"/>
    <w:rsid w:val="003A798F"/>
    <w:rsid w:val="003B1C80"/>
    <w:rsid w:val="003C0CE6"/>
    <w:rsid w:val="003C6EC2"/>
    <w:rsid w:val="003C787A"/>
    <w:rsid w:val="003D0301"/>
    <w:rsid w:val="003D5250"/>
    <w:rsid w:val="003D6389"/>
    <w:rsid w:val="003D6A15"/>
    <w:rsid w:val="003D6B3E"/>
    <w:rsid w:val="003D767F"/>
    <w:rsid w:val="003E5ACD"/>
    <w:rsid w:val="003E7209"/>
    <w:rsid w:val="003F08D6"/>
    <w:rsid w:val="003F53C0"/>
    <w:rsid w:val="003F6B06"/>
    <w:rsid w:val="00403108"/>
    <w:rsid w:val="004149F2"/>
    <w:rsid w:val="004172EA"/>
    <w:rsid w:val="00417F12"/>
    <w:rsid w:val="00420181"/>
    <w:rsid w:val="00426934"/>
    <w:rsid w:val="004344F8"/>
    <w:rsid w:val="004350C0"/>
    <w:rsid w:val="004462F1"/>
    <w:rsid w:val="0045476A"/>
    <w:rsid w:val="00457F88"/>
    <w:rsid w:val="004668CE"/>
    <w:rsid w:val="00466E60"/>
    <w:rsid w:val="00467924"/>
    <w:rsid w:val="00467A75"/>
    <w:rsid w:val="00472A6D"/>
    <w:rsid w:val="00474436"/>
    <w:rsid w:val="00481A27"/>
    <w:rsid w:val="004826E9"/>
    <w:rsid w:val="0048365E"/>
    <w:rsid w:val="004857F4"/>
    <w:rsid w:val="004865EB"/>
    <w:rsid w:val="00491DF4"/>
    <w:rsid w:val="00493829"/>
    <w:rsid w:val="00496E8C"/>
    <w:rsid w:val="004A4DDC"/>
    <w:rsid w:val="004B5151"/>
    <w:rsid w:val="004B52C6"/>
    <w:rsid w:val="004C0F3A"/>
    <w:rsid w:val="004C5283"/>
    <w:rsid w:val="004D0D60"/>
    <w:rsid w:val="004D484F"/>
    <w:rsid w:val="004D502A"/>
    <w:rsid w:val="004E3E11"/>
    <w:rsid w:val="004F344E"/>
    <w:rsid w:val="005049F5"/>
    <w:rsid w:val="005055B9"/>
    <w:rsid w:val="0050647F"/>
    <w:rsid w:val="0050676B"/>
    <w:rsid w:val="0050790A"/>
    <w:rsid w:val="00511781"/>
    <w:rsid w:val="0051382B"/>
    <w:rsid w:val="00515AB8"/>
    <w:rsid w:val="0051799E"/>
    <w:rsid w:val="005228F7"/>
    <w:rsid w:val="00525D0F"/>
    <w:rsid w:val="00526E38"/>
    <w:rsid w:val="0052772D"/>
    <w:rsid w:val="0053021F"/>
    <w:rsid w:val="00531FD6"/>
    <w:rsid w:val="005332D3"/>
    <w:rsid w:val="00541BDB"/>
    <w:rsid w:val="00545AB5"/>
    <w:rsid w:val="0054719C"/>
    <w:rsid w:val="005511CA"/>
    <w:rsid w:val="0055199E"/>
    <w:rsid w:val="00557686"/>
    <w:rsid w:val="00561495"/>
    <w:rsid w:val="00562E8F"/>
    <w:rsid w:val="0056732D"/>
    <w:rsid w:val="00567E96"/>
    <w:rsid w:val="00570A78"/>
    <w:rsid w:val="00573EBB"/>
    <w:rsid w:val="00576170"/>
    <w:rsid w:val="005761A8"/>
    <w:rsid w:val="00577A74"/>
    <w:rsid w:val="005814AF"/>
    <w:rsid w:val="0058515D"/>
    <w:rsid w:val="005855D2"/>
    <w:rsid w:val="0059340D"/>
    <w:rsid w:val="00595BC5"/>
    <w:rsid w:val="005A0519"/>
    <w:rsid w:val="005A0AD9"/>
    <w:rsid w:val="005A6DB1"/>
    <w:rsid w:val="005B3328"/>
    <w:rsid w:val="005B3875"/>
    <w:rsid w:val="005B5BBD"/>
    <w:rsid w:val="005B6E73"/>
    <w:rsid w:val="005B76A8"/>
    <w:rsid w:val="005C7BB0"/>
    <w:rsid w:val="005D0E5C"/>
    <w:rsid w:val="005D1C3A"/>
    <w:rsid w:val="005D3F06"/>
    <w:rsid w:val="005D4E5D"/>
    <w:rsid w:val="005D6F37"/>
    <w:rsid w:val="005D7048"/>
    <w:rsid w:val="005E417F"/>
    <w:rsid w:val="005E69A8"/>
    <w:rsid w:val="005F0E12"/>
    <w:rsid w:val="005F2AA3"/>
    <w:rsid w:val="00601479"/>
    <w:rsid w:val="00602875"/>
    <w:rsid w:val="00603784"/>
    <w:rsid w:val="006039B3"/>
    <w:rsid w:val="00605B58"/>
    <w:rsid w:val="00605E5F"/>
    <w:rsid w:val="0061280D"/>
    <w:rsid w:val="006207A1"/>
    <w:rsid w:val="00626FAC"/>
    <w:rsid w:val="00631387"/>
    <w:rsid w:val="006372FD"/>
    <w:rsid w:val="00641641"/>
    <w:rsid w:val="00641714"/>
    <w:rsid w:val="00645B31"/>
    <w:rsid w:val="0064676D"/>
    <w:rsid w:val="00655F1E"/>
    <w:rsid w:val="00657F05"/>
    <w:rsid w:val="006609D7"/>
    <w:rsid w:val="00661C3F"/>
    <w:rsid w:val="0066613E"/>
    <w:rsid w:val="0067297F"/>
    <w:rsid w:val="00672FF3"/>
    <w:rsid w:val="0067703C"/>
    <w:rsid w:val="00677FB0"/>
    <w:rsid w:val="00680D9D"/>
    <w:rsid w:val="00681434"/>
    <w:rsid w:val="00681493"/>
    <w:rsid w:val="006826DD"/>
    <w:rsid w:val="00682946"/>
    <w:rsid w:val="00687FC8"/>
    <w:rsid w:val="006976EF"/>
    <w:rsid w:val="006978D2"/>
    <w:rsid w:val="006A07B4"/>
    <w:rsid w:val="006A34D0"/>
    <w:rsid w:val="006B40F9"/>
    <w:rsid w:val="006C10FA"/>
    <w:rsid w:val="006C6B02"/>
    <w:rsid w:val="006D14A3"/>
    <w:rsid w:val="006D3E43"/>
    <w:rsid w:val="006D5A3B"/>
    <w:rsid w:val="006D7095"/>
    <w:rsid w:val="006E0369"/>
    <w:rsid w:val="006E1540"/>
    <w:rsid w:val="006F762F"/>
    <w:rsid w:val="00703708"/>
    <w:rsid w:val="00705EA6"/>
    <w:rsid w:val="00707610"/>
    <w:rsid w:val="00707ADE"/>
    <w:rsid w:val="00712B77"/>
    <w:rsid w:val="007167D4"/>
    <w:rsid w:val="0071761C"/>
    <w:rsid w:val="00722BD6"/>
    <w:rsid w:val="0072306E"/>
    <w:rsid w:val="00724554"/>
    <w:rsid w:val="007265AF"/>
    <w:rsid w:val="007276C6"/>
    <w:rsid w:val="00727A20"/>
    <w:rsid w:val="00730377"/>
    <w:rsid w:val="00732458"/>
    <w:rsid w:val="00732C58"/>
    <w:rsid w:val="00732DA9"/>
    <w:rsid w:val="007338F9"/>
    <w:rsid w:val="00737ABF"/>
    <w:rsid w:val="00740397"/>
    <w:rsid w:val="00744CF1"/>
    <w:rsid w:val="00745ED9"/>
    <w:rsid w:val="00752903"/>
    <w:rsid w:val="00754CD5"/>
    <w:rsid w:val="007573F7"/>
    <w:rsid w:val="0076184B"/>
    <w:rsid w:val="00761D86"/>
    <w:rsid w:val="0076750C"/>
    <w:rsid w:val="00772C0C"/>
    <w:rsid w:val="00785BA3"/>
    <w:rsid w:val="00786695"/>
    <w:rsid w:val="00786EC9"/>
    <w:rsid w:val="0078711F"/>
    <w:rsid w:val="007900AA"/>
    <w:rsid w:val="007918D7"/>
    <w:rsid w:val="00793C83"/>
    <w:rsid w:val="00795E0B"/>
    <w:rsid w:val="0079709F"/>
    <w:rsid w:val="007A3853"/>
    <w:rsid w:val="007B21A8"/>
    <w:rsid w:val="007B57DC"/>
    <w:rsid w:val="007B6F22"/>
    <w:rsid w:val="007C0897"/>
    <w:rsid w:val="007D0ABD"/>
    <w:rsid w:val="007D0E6F"/>
    <w:rsid w:val="007D313D"/>
    <w:rsid w:val="007D6191"/>
    <w:rsid w:val="007E2203"/>
    <w:rsid w:val="007E3039"/>
    <w:rsid w:val="007E334B"/>
    <w:rsid w:val="007E3E4F"/>
    <w:rsid w:val="007E5865"/>
    <w:rsid w:val="007E59E5"/>
    <w:rsid w:val="007F03E4"/>
    <w:rsid w:val="007F135D"/>
    <w:rsid w:val="007F30FD"/>
    <w:rsid w:val="007F3398"/>
    <w:rsid w:val="0080128D"/>
    <w:rsid w:val="00803246"/>
    <w:rsid w:val="008043F7"/>
    <w:rsid w:val="00811DDD"/>
    <w:rsid w:val="008136AB"/>
    <w:rsid w:val="00814316"/>
    <w:rsid w:val="008157F9"/>
    <w:rsid w:val="0082142A"/>
    <w:rsid w:val="008232BD"/>
    <w:rsid w:val="0082527B"/>
    <w:rsid w:val="0083208C"/>
    <w:rsid w:val="0083297A"/>
    <w:rsid w:val="00835430"/>
    <w:rsid w:val="00841870"/>
    <w:rsid w:val="0084682D"/>
    <w:rsid w:val="008470BD"/>
    <w:rsid w:val="00864243"/>
    <w:rsid w:val="0086424C"/>
    <w:rsid w:val="00864F97"/>
    <w:rsid w:val="00866DAD"/>
    <w:rsid w:val="00867581"/>
    <w:rsid w:val="00876698"/>
    <w:rsid w:val="00876E2A"/>
    <w:rsid w:val="00882D25"/>
    <w:rsid w:val="008861D9"/>
    <w:rsid w:val="00886B0A"/>
    <w:rsid w:val="00886B7A"/>
    <w:rsid w:val="00887084"/>
    <w:rsid w:val="00892848"/>
    <w:rsid w:val="00892C8F"/>
    <w:rsid w:val="008938B4"/>
    <w:rsid w:val="008938E6"/>
    <w:rsid w:val="00897D61"/>
    <w:rsid w:val="008A15B8"/>
    <w:rsid w:val="008A6258"/>
    <w:rsid w:val="008A687E"/>
    <w:rsid w:val="008B201B"/>
    <w:rsid w:val="008B63E7"/>
    <w:rsid w:val="008B6596"/>
    <w:rsid w:val="008C20DE"/>
    <w:rsid w:val="008C24EC"/>
    <w:rsid w:val="008D199C"/>
    <w:rsid w:val="008D31BB"/>
    <w:rsid w:val="008E63FB"/>
    <w:rsid w:val="008E6BE0"/>
    <w:rsid w:val="008F4099"/>
    <w:rsid w:val="008F49F6"/>
    <w:rsid w:val="008F6850"/>
    <w:rsid w:val="00905A29"/>
    <w:rsid w:val="00925964"/>
    <w:rsid w:val="00936B78"/>
    <w:rsid w:val="009463EC"/>
    <w:rsid w:val="00950F70"/>
    <w:rsid w:val="00957FC2"/>
    <w:rsid w:val="009617EC"/>
    <w:rsid w:val="009635E7"/>
    <w:rsid w:val="009673C9"/>
    <w:rsid w:val="00970994"/>
    <w:rsid w:val="00973856"/>
    <w:rsid w:val="00980A47"/>
    <w:rsid w:val="00981937"/>
    <w:rsid w:val="0099288D"/>
    <w:rsid w:val="0099317E"/>
    <w:rsid w:val="0099473A"/>
    <w:rsid w:val="009A3533"/>
    <w:rsid w:val="009A3B6D"/>
    <w:rsid w:val="009A56ED"/>
    <w:rsid w:val="009A598E"/>
    <w:rsid w:val="009B0F35"/>
    <w:rsid w:val="009B1B5F"/>
    <w:rsid w:val="009B3B61"/>
    <w:rsid w:val="009B6C34"/>
    <w:rsid w:val="009C6176"/>
    <w:rsid w:val="009C73B8"/>
    <w:rsid w:val="009C7DF4"/>
    <w:rsid w:val="009D379C"/>
    <w:rsid w:val="009D42F6"/>
    <w:rsid w:val="009D6730"/>
    <w:rsid w:val="009E3A62"/>
    <w:rsid w:val="009F4704"/>
    <w:rsid w:val="009F6050"/>
    <w:rsid w:val="009F78CC"/>
    <w:rsid w:val="00A0123D"/>
    <w:rsid w:val="00A01E5C"/>
    <w:rsid w:val="00A03AEA"/>
    <w:rsid w:val="00A07391"/>
    <w:rsid w:val="00A07AEE"/>
    <w:rsid w:val="00A12AA5"/>
    <w:rsid w:val="00A15460"/>
    <w:rsid w:val="00A157DD"/>
    <w:rsid w:val="00A164A3"/>
    <w:rsid w:val="00A22594"/>
    <w:rsid w:val="00A263B3"/>
    <w:rsid w:val="00A334FF"/>
    <w:rsid w:val="00A44132"/>
    <w:rsid w:val="00A45F3F"/>
    <w:rsid w:val="00A54109"/>
    <w:rsid w:val="00A604BA"/>
    <w:rsid w:val="00A63CAB"/>
    <w:rsid w:val="00A641D7"/>
    <w:rsid w:val="00A6469D"/>
    <w:rsid w:val="00A700D3"/>
    <w:rsid w:val="00A70BBD"/>
    <w:rsid w:val="00A70D80"/>
    <w:rsid w:val="00A71662"/>
    <w:rsid w:val="00A75D12"/>
    <w:rsid w:val="00A77DA6"/>
    <w:rsid w:val="00A82B4A"/>
    <w:rsid w:val="00A8347A"/>
    <w:rsid w:val="00A835E8"/>
    <w:rsid w:val="00A92557"/>
    <w:rsid w:val="00A92D63"/>
    <w:rsid w:val="00AA032E"/>
    <w:rsid w:val="00AA686E"/>
    <w:rsid w:val="00AB429A"/>
    <w:rsid w:val="00AC2EA1"/>
    <w:rsid w:val="00AC31AE"/>
    <w:rsid w:val="00AC4FAF"/>
    <w:rsid w:val="00AD13F5"/>
    <w:rsid w:val="00AD221B"/>
    <w:rsid w:val="00AE01CD"/>
    <w:rsid w:val="00AE3124"/>
    <w:rsid w:val="00AF475B"/>
    <w:rsid w:val="00B0362C"/>
    <w:rsid w:val="00B04DC1"/>
    <w:rsid w:val="00B05B13"/>
    <w:rsid w:val="00B13175"/>
    <w:rsid w:val="00B14B2E"/>
    <w:rsid w:val="00B17C52"/>
    <w:rsid w:val="00B20C9F"/>
    <w:rsid w:val="00B23E1F"/>
    <w:rsid w:val="00B245A6"/>
    <w:rsid w:val="00B24C6A"/>
    <w:rsid w:val="00B25A4F"/>
    <w:rsid w:val="00B33612"/>
    <w:rsid w:val="00B340A3"/>
    <w:rsid w:val="00B4103D"/>
    <w:rsid w:val="00B41931"/>
    <w:rsid w:val="00B45334"/>
    <w:rsid w:val="00B469DC"/>
    <w:rsid w:val="00B5019C"/>
    <w:rsid w:val="00B52285"/>
    <w:rsid w:val="00B624D3"/>
    <w:rsid w:val="00B65CA4"/>
    <w:rsid w:val="00B762BA"/>
    <w:rsid w:val="00B76EE1"/>
    <w:rsid w:val="00B849B4"/>
    <w:rsid w:val="00B84A04"/>
    <w:rsid w:val="00B90DF3"/>
    <w:rsid w:val="00B96F24"/>
    <w:rsid w:val="00B9746B"/>
    <w:rsid w:val="00B976A6"/>
    <w:rsid w:val="00B97DC3"/>
    <w:rsid w:val="00BB1080"/>
    <w:rsid w:val="00BB144F"/>
    <w:rsid w:val="00BB3902"/>
    <w:rsid w:val="00BB624B"/>
    <w:rsid w:val="00BB67F0"/>
    <w:rsid w:val="00BC29B3"/>
    <w:rsid w:val="00BD0548"/>
    <w:rsid w:val="00BD08BF"/>
    <w:rsid w:val="00BD257B"/>
    <w:rsid w:val="00BD30D3"/>
    <w:rsid w:val="00BD3411"/>
    <w:rsid w:val="00BD4644"/>
    <w:rsid w:val="00BE0C42"/>
    <w:rsid w:val="00BE1449"/>
    <w:rsid w:val="00BE4520"/>
    <w:rsid w:val="00BE5487"/>
    <w:rsid w:val="00BF0128"/>
    <w:rsid w:val="00BF50ED"/>
    <w:rsid w:val="00BF55A0"/>
    <w:rsid w:val="00BF6AC2"/>
    <w:rsid w:val="00C0606D"/>
    <w:rsid w:val="00C2100C"/>
    <w:rsid w:val="00C23BAC"/>
    <w:rsid w:val="00C25AE3"/>
    <w:rsid w:val="00C26B21"/>
    <w:rsid w:val="00C32E74"/>
    <w:rsid w:val="00C330E6"/>
    <w:rsid w:val="00C42F43"/>
    <w:rsid w:val="00C44C97"/>
    <w:rsid w:val="00C46E97"/>
    <w:rsid w:val="00C50CF0"/>
    <w:rsid w:val="00C61583"/>
    <w:rsid w:val="00C61E5E"/>
    <w:rsid w:val="00C64744"/>
    <w:rsid w:val="00C64B79"/>
    <w:rsid w:val="00C6532F"/>
    <w:rsid w:val="00C65633"/>
    <w:rsid w:val="00C65AEE"/>
    <w:rsid w:val="00C65C46"/>
    <w:rsid w:val="00C6661F"/>
    <w:rsid w:val="00C67CD9"/>
    <w:rsid w:val="00C76641"/>
    <w:rsid w:val="00C77980"/>
    <w:rsid w:val="00C77BC2"/>
    <w:rsid w:val="00C9605A"/>
    <w:rsid w:val="00C9663E"/>
    <w:rsid w:val="00C96A8F"/>
    <w:rsid w:val="00CA54C0"/>
    <w:rsid w:val="00CA6A80"/>
    <w:rsid w:val="00CA706D"/>
    <w:rsid w:val="00CA773C"/>
    <w:rsid w:val="00CB075A"/>
    <w:rsid w:val="00CB2442"/>
    <w:rsid w:val="00CB3415"/>
    <w:rsid w:val="00CB4009"/>
    <w:rsid w:val="00CC0254"/>
    <w:rsid w:val="00CC48C0"/>
    <w:rsid w:val="00CC78AB"/>
    <w:rsid w:val="00CD1EAB"/>
    <w:rsid w:val="00CD32E6"/>
    <w:rsid w:val="00CD589E"/>
    <w:rsid w:val="00CE4F49"/>
    <w:rsid w:val="00CF4219"/>
    <w:rsid w:val="00D04ACE"/>
    <w:rsid w:val="00D07835"/>
    <w:rsid w:val="00D117A2"/>
    <w:rsid w:val="00D13B6E"/>
    <w:rsid w:val="00D200D1"/>
    <w:rsid w:val="00D20C4A"/>
    <w:rsid w:val="00D2278A"/>
    <w:rsid w:val="00D311F5"/>
    <w:rsid w:val="00D31EF8"/>
    <w:rsid w:val="00D343ED"/>
    <w:rsid w:val="00D348F3"/>
    <w:rsid w:val="00D37119"/>
    <w:rsid w:val="00D413C8"/>
    <w:rsid w:val="00D435F3"/>
    <w:rsid w:val="00D43DFA"/>
    <w:rsid w:val="00D44A52"/>
    <w:rsid w:val="00D45805"/>
    <w:rsid w:val="00D47786"/>
    <w:rsid w:val="00D51657"/>
    <w:rsid w:val="00D56F07"/>
    <w:rsid w:val="00D7046E"/>
    <w:rsid w:val="00D71F17"/>
    <w:rsid w:val="00D7384A"/>
    <w:rsid w:val="00D83E91"/>
    <w:rsid w:val="00D902D1"/>
    <w:rsid w:val="00D9171D"/>
    <w:rsid w:val="00D94024"/>
    <w:rsid w:val="00DA0CD1"/>
    <w:rsid w:val="00DA2D26"/>
    <w:rsid w:val="00DB2B15"/>
    <w:rsid w:val="00DB3E98"/>
    <w:rsid w:val="00DB738B"/>
    <w:rsid w:val="00DC243C"/>
    <w:rsid w:val="00DD03CD"/>
    <w:rsid w:val="00DD09B7"/>
    <w:rsid w:val="00DD1664"/>
    <w:rsid w:val="00DD4E8E"/>
    <w:rsid w:val="00DE4BDB"/>
    <w:rsid w:val="00DE5DB0"/>
    <w:rsid w:val="00DE6474"/>
    <w:rsid w:val="00DF3FBB"/>
    <w:rsid w:val="00DF4499"/>
    <w:rsid w:val="00DF626B"/>
    <w:rsid w:val="00E0657C"/>
    <w:rsid w:val="00E07A68"/>
    <w:rsid w:val="00E12D00"/>
    <w:rsid w:val="00E202A7"/>
    <w:rsid w:val="00E20585"/>
    <w:rsid w:val="00E23C4A"/>
    <w:rsid w:val="00E23D05"/>
    <w:rsid w:val="00E31C23"/>
    <w:rsid w:val="00E33E0D"/>
    <w:rsid w:val="00E44623"/>
    <w:rsid w:val="00E4623A"/>
    <w:rsid w:val="00E50CEB"/>
    <w:rsid w:val="00E534DE"/>
    <w:rsid w:val="00E54D6B"/>
    <w:rsid w:val="00E575D7"/>
    <w:rsid w:val="00E61204"/>
    <w:rsid w:val="00E615CD"/>
    <w:rsid w:val="00E617DE"/>
    <w:rsid w:val="00E655DF"/>
    <w:rsid w:val="00E76DDD"/>
    <w:rsid w:val="00E76ED3"/>
    <w:rsid w:val="00E83661"/>
    <w:rsid w:val="00E83D6C"/>
    <w:rsid w:val="00E8499E"/>
    <w:rsid w:val="00E90836"/>
    <w:rsid w:val="00E93D1E"/>
    <w:rsid w:val="00E975C7"/>
    <w:rsid w:val="00EA0849"/>
    <w:rsid w:val="00EA0D0F"/>
    <w:rsid w:val="00EA3AEB"/>
    <w:rsid w:val="00EA6606"/>
    <w:rsid w:val="00EA6BBC"/>
    <w:rsid w:val="00EB1FD2"/>
    <w:rsid w:val="00EB3953"/>
    <w:rsid w:val="00EC0A4C"/>
    <w:rsid w:val="00EC0E47"/>
    <w:rsid w:val="00EC423C"/>
    <w:rsid w:val="00EC445E"/>
    <w:rsid w:val="00ED23C4"/>
    <w:rsid w:val="00ED4ACE"/>
    <w:rsid w:val="00EE1A6F"/>
    <w:rsid w:val="00EE22A3"/>
    <w:rsid w:val="00EE5E08"/>
    <w:rsid w:val="00EE63E4"/>
    <w:rsid w:val="00EF1726"/>
    <w:rsid w:val="00EF254F"/>
    <w:rsid w:val="00F01976"/>
    <w:rsid w:val="00F03DF4"/>
    <w:rsid w:val="00F04735"/>
    <w:rsid w:val="00F0504E"/>
    <w:rsid w:val="00F12394"/>
    <w:rsid w:val="00F22D0B"/>
    <w:rsid w:val="00F24E83"/>
    <w:rsid w:val="00F251EB"/>
    <w:rsid w:val="00F258BC"/>
    <w:rsid w:val="00F26AA7"/>
    <w:rsid w:val="00F33063"/>
    <w:rsid w:val="00F336F1"/>
    <w:rsid w:val="00F348C1"/>
    <w:rsid w:val="00F3539A"/>
    <w:rsid w:val="00F3747C"/>
    <w:rsid w:val="00F40785"/>
    <w:rsid w:val="00F50116"/>
    <w:rsid w:val="00F50172"/>
    <w:rsid w:val="00F51FC7"/>
    <w:rsid w:val="00F54D15"/>
    <w:rsid w:val="00F57113"/>
    <w:rsid w:val="00F605D1"/>
    <w:rsid w:val="00F60906"/>
    <w:rsid w:val="00F73A82"/>
    <w:rsid w:val="00F73B78"/>
    <w:rsid w:val="00F75668"/>
    <w:rsid w:val="00F818F4"/>
    <w:rsid w:val="00F83EF5"/>
    <w:rsid w:val="00F94B6B"/>
    <w:rsid w:val="00F9700F"/>
    <w:rsid w:val="00FA2678"/>
    <w:rsid w:val="00FA58BE"/>
    <w:rsid w:val="00FB0C2C"/>
    <w:rsid w:val="00FB19C6"/>
    <w:rsid w:val="00FB1CCD"/>
    <w:rsid w:val="00FB2FC3"/>
    <w:rsid w:val="00FB3850"/>
    <w:rsid w:val="00FB3C6B"/>
    <w:rsid w:val="00FB40AA"/>
    <w:rsid w:val="00FB43FA"/>
    <w:rsid w:val="00FB66AD"/>
    <w:rsid w:val="00FB7B51"/>
    <w:rsid w:val="00FC21C7"/>
    <w:rsid w:val="00FC5306"/>
    <w:rsid w:val="00FC7598"/>
    <w:rsid w:val="00FC7910"/>
    <w:rsid w:val="00FD12A8"/>
    <w:rsid w:val="00FD2260"/>
    <w:rsid w:val="00FE0C82"/>
    <w:rsid w:val="00FE371E"/>
    <w:rsid w:val="00FE4DCE"/>
    <w:rsid w:val="00FE52A0"/>
    <w:rsid w:val="00FE6FB8"/>
    <w:rsid w:val="00FF367B"/>
    <w:rsid w:val="00FF49DF"/>
    <w:rsid w:val="00FF69B6"/>
    <w:rsid w:val="00FF6DD8"/>
    <w:rsid w:val="00FF7E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B32E3"/>
  <w15:chartTrackingRefBased/>
  <w15:docId w15:val="{526496B2-8757-3A48-9725-AA908DC9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86"/>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12D00"/>
    <w:pPr>
      <w:ind w:left="720"/>
      <w:contextualSpacing/>
    </w:pPr>
  </w:style>
  <w:style w:type="character" w:customStyle="1" w:styleId="ListParagraphChar">
    <w:name w:val="List Paragraph Char"/>
    <w:link w:val="ListParagraph"/>
    <w:uiPriority w:val="34"/>
    <w:rsid w:val="00E12D00"/>
  </w:style>
  <w:style w:type="table" w:styleId="TableGrid">
    <w:name w:val="Table Grid"/>
    <w:basedOn w:val="TableNormal"/>
    <w:uiPriority w:val="59"/>
    <w:qFormat/>
    <w:rsid w:val="00E12D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12D00"/>
    <w:rPr>
      <w:rFonts w:ascii="Tahoma" w:hAnsi="Tahoma" w:cs="Tahoma"/>
      <w:sz w:val="16"/>
      <w:szCs w:val="16"/>
    </w:rPr>
  </w:style>
  <w:style w:type="character" w:customStyle="1" w:styleId="BalloonTextChar">
    <w:name w:val="Balloon Text Char"/>
    <w:link w:val="BalloonText"/>
    <w:uiPriority w:val="99"/>
    <w:semiHidden/>
    <w:rsid w:val="00E12D00"/>
    <w:rPr>
      <w:rFonts w:ascii="Tahoma" w:hAnsi="Tahoma" w:cs="Tahoma"/>
      <w:sz w:val="16"/>
      <w:szCs w:val="16"/>
    </w:rPr>
  </w:style>
  <w:style w:type="paragraph" w:styleId="Header">
    <w:name w:val="header"/>
    <w:basedOn w:val="Normal"/>
    <w:link w:val="HeaderChar"/>
    <w:uiPriority w:val="99"/>
    <w:unhideWhenUsed/>
    <w:rsid w:val="0052772D"/>
    <w:pPr>
      <w:tabs>
        <w:tab w:val="center" w:pos="4513"/>
        <w:tab w:val="right" w:pos="9026"/>
      </w:tabs>
    </w:pPr>
  </w:style>
  <w:style w:type="character" w:customStyle="1" w:styleId="HeaderChar">
    <w:name w:val="Header Char"/>
    <w:basedOn w:val="DefaultParagraphFont"/>
    <w:link w:val="Header"/>
    <w:uiPriority w:val="99"/>
    <w:rsid w:val="0052772D"/>
  </w:style>
  <w:style w:type="paragraph" w:styleId="Footer">
    <w:name w:val="footer"/>
    <w:basedOn w:val="Normal"/>
    <w:link w:val="FooterChar"/>
    <w:uiPriority w:val="99"/>
    <w:unhideWhenUsed/>
    <w:rsid w:val="0052772D"/>
    <w:pPr>
      <w:tabs>
        <w:tab w:val="center" w:pos="4513"/>
        <w:tab w:val="right" w:pos="9026"/>
      </w:tabs>
    </w:pPr>
  </w:style>
  <w:style w:type="character" w:customStyle="1" w:styleId="FooterChar">
    <w:name w:val="Footer Char"/>
    <w:basedOn w:val="DefaultParagraphFont"/>
    <w:link w:val="Footer"/>
    <w:uiPriority w:val="99"/>
    <w:rsid w:val="0052772D"/>
  </w:style>
  <w:style w:type="paragraph" w:styleId="NoSpacing">
    <w:name w:val="No Spacing"/>
    <w:link w:val="NoSpacingChar"/>
    <w:uiPriority w:val="1"/>
    <w:qFormat/>
    <w:rsid w:val="001F0AE7"/>
    <w:rPr>
      <w:rFonts w:eastAsia="Times New Roman"/>
      <w:sz w:val="22"/>
      <w:szCs w:val="22"/>
      <w:lang w:val="en-US"/>
    </w:rPr>
  </w:style>
  <w:style w:type="character" w:customStyle="1" w:styleId="NoSpacingChar">
    <w:name w:val="No Spacing Char"/>
    <w:link w:val="NoSpacing"/>
    <w:uiPriority w:val="1"/>
    <w:rsid w:val="001F0AE7"/>
    <w:rPr>
      <w:rFonts w:eastAsia="Times New Roman"/>
      <w:lang w:val="en-US"/>
    </w:rPr>
  </w:style>
  <w:style w:type="character" w:styleId="CommentReference">
    <w:name w:val="annotation reference"/>
    <w:uiPriority w:val="99"/>
    <w:semiHidden/>
    <w:unhideWhenUsed/>
    <w:rsid w:val="004668CE"/>
    <w:rPr>
      <w:sz w:val="16"/>
      <w:szCs w:val="16"/>
    </w:rPr>
  </w:style>
  <w:style w:type="paragraph" w:styleId="CommentText">
    <w:name w:val="annotation text"/>
    <w:basedOn w:val="Normal"/>
    <w:link w:val="CommentTextChar"/>
    <w:uiPriority w:val="99"/>
    <w:semiHidden/>
    <w:unhideWhenUsed/>
    <w:rsid w:val="004668CE"/>
    <w:rPr>
      <w:sz w:val="20"/>
      <w:szCs w:val="20"/>
    </w:rPr>
  </w:style>
  <w:style w:type="character" w:customStyle="1" w:styleId="CommentTextChar">
    <w:name w:val="Comment Text Char"/>
    <w:link w:val="CommentText"/>
    <w:uiPriority w:val="99"/>
    <w:semiHidden/>
    <w:rsid w:val="004668CE"/>
    <w:rPr>
      <w:sz w:val="20"/>
      <w:szCs w:val="20"/>
    </w:rPr>
  </w:style>
  <w:style w:type="paragraph" w:styleId="CommentSubject">
    <w:name w:val="annotation subject"/>
    <w:basedOn w:val="CommentText"/>
    <w:next w:val="CommentText"/>
    <w:link w:val="CommentSubjectChar"/>
    <w:uiPriority w:val="99"/>
    <w:semiHidden/>
    <w:unhideWhenUsed/>
    <w:rsid w:val="004668CE"/>
    <w:rPr>
      <w:b/>
      <w:bCs/>
    </w:rPr>
  </w:style>
  <w:style w:type="character" w:customStyle="1" w:styleId="CommentSubjectChar">
    <w:name w:val="Comment Subject Char"/>
    <w:link w:val="CommentSubject"/>
    <w:uiPriority w:val="99"/>
    <w:semiHidden/>
    <w:rsid w:val="004668CE"/>
    <w:rPr>
      <w:b/>
      <w:bCs/>
      <w:sz w:val="20"/>
      <w:szCs w:val="20"/>
    </w:rPr>
  </w:style>
  <w:style w:type="paragraph" w:styleId="BodyTextIndent">
    <w:name w:val="Body Text Indent"/>
    <w:basedOn w:val="Normal"/>
    <w:link w:val="BodyTextIndentChar"/>
    <w:unhideWhenUsed/>
    <w:rsid w:val="00054F67"/>
    <w:pPr>
      <w:ind w:left="360" w:firstLine="720"/>
    </w:pPr>
    <w:rPr>
      <w:rFonts w:ascii="Times New Roman" w:eastAsia="Times New Roman" w:hAnsi="Times New Roman"/>
      <w:sz w:val="24"/>
      <w:szCs w:val="24"/>
    </w:rPr>
  </w:style>
  <w:style w:type="character" w:customStyle="1" w:styleId="BodyTextIndentChar">
    <w:name w:val="Body Text Indent Char"/>
    <w:link w:val="BodyTextIndent"/>
    <w:rsid w:val="00054F67"/>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3F08D6"/>
    <w:pPr>
      <w:spacing w:after="120"/>
    </w:pPr>
  </w:style>
  <w:style w:type="character" w:customStyle="1" w:styleId="BodyTextChar">
    <w:name w:val="Body Text Char"/>
    <w:basedOn w:val="DefaultParagraphFont"/>
    <w:link w:val="BodyText"/>
    <w:uiPriority w:val="99"/>
    <w:semiHidden/>
    <w:rsid w:val="003F08D6"/>
  </w:style>
  <w:style w:type="paragraph" w:customStyle="1" w:styleId="Title1">
    <w:name w:val="Title1"/>
    <w:basedOn w:val="Normal"/>
    <w:rsid w:val="00B9746B"/>
    <w:pPr>
      <w:widowControl w:val="0"/>
      <w:spacing w:line="340" w:lineRule="exact"/>
      <w:jc w:val="center"/>
    </w:pPr>
    <w:rPr>
      <w:rFonts w:ascii="Times New Roman" w:eastAsia="MS Mincho" w:hAnsi="Times New Roman"/>
      <w:b/>
      <w:bCs/>
      <w:kern w:val="2"/>
      <w:sz w:val="24"/>
      <w:szCs w:val="24"/>
      <w:lang w:val="en-US" w:eastAsia="ja-JP"/>
    </w:rPr>
  </w:style>
  <w:style w:type="paragraph" w:customStyle="1" w:styleId="Author">
    <w:name w:val="Author"/>
    <w:basedOn w:val="Normal"/>
    <w:rsid w:val="00B9746B"/>
    <w:pPr>
      <w:widowControl w:val="0"/>
      <w:spacing w:line="340" w:lineRule="exact"/>
      <w:jc w:val="center"/>
    </w:pPr>
    <w:rPr>
      <w:rFonts w:ascii="Times New Roman" w:eastAsia="MS Mincho" w:hAnsi="Times New Roman"/>
      <w:kern w:val="2"/>
      <w:lang w:val="en-US" w:eastAsia="ja-JP"/>
    </w:rPr>
  </w:style>
  <w:style w:type="paragraph" w:customStyle="1" w:styleId="affiliation">
    <w:name w:val="affiliation"/>
    <w:basedOn w:val="Normal"/>
    <w:rsid w:val="00B9746B"/>
    <w:pPr>
      <w:widowControl w:val="0"/>
      <w:spacing w:line="250" w:lineRule="exact"/>
      <w:jc w:val="center"/>
    </w:pPr>
    <w:rPr>
      <w:rFonts w:ascii="Times New Roman" w:eastAsia="MS Mincho" w:hAnsi="Times New Roman"/>
      <w:kern w:val="2"/>
      <w:sz w:val="18"/>
      <w:szCs w:val="18"/>
      <w:lang w:val="en-US" w:eastAsia="ja-JP"/>
    </w:rPr>
  </w:style>
  <w:style w:type="paragraph" w:customStyle="1" w:styleId="Abstract">
    <w:name w:val="Abstract"/>
    <w:basedOn w:val="Normal"/>
    <w:rsid w:val="00203CF5"/>
    <w:pPr>
      <w:widowControl w:val="0"/>
      <w:spacing w:line="250" w:lineRule="exact"/>
      <w:jc w:val="both"/>
    </w:pPr>
    <w:rPr>
      <w:rFonts w:ascii="Times New Roman" w:eastAsia="MS Mincho" w:hAnsi="Times New Roman"/>
      <w:kern w:val="2"/>
      <w:lang w:val="en-US" w:eastAsia="ja-JP"/>
    </w:rPr>
  </w:style>
  <w:style w:type="paragraph" w:customStyle="1" w:styleId="Introduction1">
    <w:name w:val="Introduction1"/>
    <w:basedOn w:val="Normal"/>
    <w:rsid w:val="00C61E5E"/>
    <w:pPr>
      <w:widowControl w:val="0"/>
      <w:spacing w:line="236" w:lineRule="exact"/>
      <w:ind w:firstLineChars="100" w:firstLine="211"/>
      <w:jc w:val="both"/>
    </w:pPr>
    <w:rPr>
      <w:rFonts w:ascii="Times New Roman" w:eastAsia="MS Mincho" w:hAnsi="Times New Roman"/>
      <w:kern w:val="2"/>
      <w:sz w:val="21"/>
      <w:szCs w:val="21"/>
      <w:lang w:val="en-US" w:eastAsia="ja-JP"/>
    </w:rPr>
  </w:style>
  <w:style w:type="paragraph" w:customStyle="1" w:styleId="figure">
    <w:name w:val="figure"/>
    <w:basedOn w:val="Normal"/>
    <w:rsid w:val="00C61E5E"/>
    <w:pPr>
      <w:widowControl w:val="0"/>
      <w:jc w:val="both"/>
    </w:pPr>
    <w:rPr>
      <w:rFonts w:ascii="Times New Roman" w:eastAsia="MS Mincho" w:hAnsi="Times New Roman"/>
      <w:kern w:val="2"/>
      <w:sz w:val="18"/>
      <w:szCs w:val="18"/>
      <w:lang w:val="en-US" w:eastAsia="ja-JP"/>
    </w:rPr>
  </w:style>
  <w:style w:type="paragraph" w:customStyle="1" w:styleId="Table">
    <w:name w:val="Table"/>
    <w:basedOn w:val="Normal"/>
    <w:rsid w:val="006976EF"/>
    <w:pPr>
      <w:widowControl w:val="0"/>
      <w:jc w:val="both"/>
    </w:pPr>
    <w:rPr>
      <w:rFonts w:ascii="Times New Roman" w:eastAsia="MS Mincho" w:hAnsi="Times New Roman"/>
      <w:kern w:val="2"/>
      <w:sz w:val="18"/>
      <w:szCs w:val="18"/>
      <w:lang w:val="en-US" w:eastAsia="ja-JP"/>
    </w:rPr>
  </w:style>
  <w:style w:type="paragraph" w:customStyle="1" w:styleId="ListParagraph1">
    <w:name w:val="List Paragraph1"/>
    <w:basedOn w:val="Normal"/>
    <w:uiPriority w:val="99"/>
    <w:qFormat/>
    <w:rsid w:val="007918D7"/>
    <w:pPr>
      <w:spacing w:after="200" w:line="276" w:lineRule="auto"/>
      <w:ind w:left="720"/>
      <w:contextualSpacing/>
    </w:pPr>
    <w:rPr>
      <w:lang w:val="en-US"/>
    </w:rPr>
  </w:style>
  <w:style w:type="paragraph" w:customStyle="1" w:styleId="Introduction">
    <w:name w:val="Introduction"/>
    <w:basedOn w:val="Normal"/>
    <w:next w:val="Introduction1"/>
    <w:rsid w:val="008B6596"/>
    <w:pPr>
      <w:widowControl w:val="0"/>
      <w:spacing w:line="236" w:lineRule="exact"/>
      <w:jc w:val="both"/>
    </w:pPr>
    <w:rPr>
      <w:rFonts w:ascii="Times New Roman" w:eastAsia="MS Mincho" w:hAnsi="Times New Roman"/>
      <w:b/>
      <w:bCs/>
      <w:kern w:val="2"/>
      <w:sz w:val="21"/>
      <w:szCs w:val="21"/>
      <w:lang w:val="en-US" w:eastAsia="ja-JP"/>
    </w:rPr>
  </w:style>
  <w:style w:type="character" w:styleId="Hyperlink">
    <w:name w:val="Hyperlink"/>
    <w:rsid w:val="008B6596"/>
    <w:rPr>
      <w:color w:val="0000FF"/>
      <w:u w:val="single"/>
    </w:rPr>
  </w:style>
  <w:style w:type="paragraph" w:customStyle="1" w:styleId="References">
    <w:name w:val="References"/>
    <w:basedOn w:val="Introduction"/>
    <w:rsid w:val="008B6596"/>
    <w:pPr>
      <w:spacing w:line="200" w:lineRule="exact"/>
    </w:pPr>
    <w:rPr>
      <w:b w:val="0"/>
      <w:bCs w:val="0"/>
      <w:sz w:val="16"/>
      <w:szCs w:val="16"/>
    </w:rPr>
  </w:style>
  <w:style w:type="character" w:styleId="UnresolvedMention">
    <w:name w:val="Unresolved Mention"/>
    <w:uiPriority w:val="99"/>
    <w:semiHidden/>
    <w:unhideWhenUsed/>
    <w:rsid w:val="00D04ACE"/>
    <w:rPr>
      <w:color w:val="605E5C"/>
      <w:shd w:val="clear" w:color="auto" w:fill="E1DFDD"/>
    </w:rPr>
  </w:style>
  <w:style w:type="paragraph" w:styleId="NormalWeb">
    <w:name w:val="Normal (Web)"/>
    <w:basedOn w:val="Normal"/>
    <w:uiPriority w:val="99"/>
    <w:unhideWhenUsed/>
    <w:rsid w:val="00C330E6"/>
    <w:pPr>
      <w:spacing w:before="100" w:beforeAutospacing="1" w:after="100" w:afterAutospacing="1"/>
    </w:pPr>
    <w:rPr>
      <w:rFonts w:ascii="Times New Roman" w:eastAsia="Times New Roman" w:hAnsi="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2898">
      <w:bodyDiv w:val="1"/>
      <w:marLeft w:val="0"/>
      <w:marRight w:val="0"/>
      <w:marTop w:val="0"/>
      <w:marBottom w:val="0"/>
      <w:divBdr>
        <w:top w:val="none" w:sz="0" w:space="0" w:color="auto"/>
        <w:left w:val="none" w:sz="0" w:space="0" w:color="auto"/>
        <w:bottom w:val="none" w:sz="0" w:space="0" w:color="auto"/>
        <w:right w:val="none" w:sz="0" w:space="0" w:color="auto"/>
      </w:divBdr>
    </w:div>
    <w:div w:id="101531273">
      <w:bodyDiv w:val="1"/>
      <w:marLeft w:val="0"/>
      <w:marRight w:val="0"/>
      <w:marTop w:val="0"/>
      <w:marBottom w:val="0"/>
      <w:divBdr>
        <w:top w:val="none" w:sz="0" w:space="0" w:color="auto"/>
        <w:left w:val="none" w:sz="0" w:space="0" w:color="auto"/>
        <w:bottom w:val="none" w:sz="0" w:space="0" w:color="auto"/>
        <w:right w:val="none" w:sz="0" w:space="0" w:color="auto"/>
      </w:divBdr>
    </w:div>
    <w:div w:id="102114062">
      <w:bodyDiv w:val="1"/>
      <w:marLeft w:val="0"/>
      <w:marRight w:val="0"/>
      <w:marTop w:val="0"/>
      <w:marBottom w:val="0"/>
      <w:divBdr>
        <w:top w:val="none" w:sz="0" w:space="0" w:color="auto"/>
        <w:left w:val="none" w:sz="0" w:space="0" w:color="auto"/>
        <w:bottom w:val="none" w:sz="0" w:space="0" w:color="auto"/>
        <w:right w:val="none" w:sz="0" w:space="0" w:color="auto"/>
      </w:divBdr>
    </w:div>
    <w:div w:id="132216467">
      <w:bodyDiv w:val="1"/>
      <w:marLeft w:val="0"/>
      <w:marRight w:val="0"/>
      <w:marTop w:val="0"/>
      <w:marBottom w:val="0"/>
      <w:divBdr>
        <w:top w:val="none" w:sz="0" w:space="0" w:color="auto"/>
        <w:left w:val="none" w:sz="0" w:space="0" w:color="auto"/>
        <w:bottom w:val="none" w:sz="0" w:space="0" w:color="auto"/>
        <w:right w:val="none" w:sz="0" w:space="0" w:color="auto"/>
      </w:divBdr>
    </w:div>
    <w:div w:id="211157666">
      <w:bodyDiv w:val="1"/>
      <w:marLeft w:val="0"/>
      <w:marRight w:val="0"/>
      <w:marTop w:val="0"/>
      <w:marBottom w:val="0"/>
      <w:divBdr>
        <w:top w:val="none" w:sz="0" w:space="0" w:color="auto"/>
        <w:left w:val="none" w:sz="0" w:space="0" w:color="auto"/>
        <w:bottom w:val="none" w:sz="0" w:space="0" w:color="auto"/>
        <w:right w:val="none" w:sz="0" w:space="0" w:color="auto"/>
      </w:divBdr>
    </w:div>
    <w:div w:id="221524854">
      <w:bodyDiv w:val="1"/>
      <w:marLeft w:val="0"/>
      <w:marRight w:val="0"/>
      <w:marTop w:val="0"/>
      <w:marBottom w:val="0"/>
      <w:divBdr>
        <w:top w:val="none" w:sz="0" w:space="0" w:color="auto"/>
        <w:left w:val="none" w:sz="0" w:space="0" w:color="auto"/>
        <w:bottom w:val="none" w:sz="0" w:space="0" w:color="auto"/>
        <w:right w:val="none" w:sz="0" w:space="0" w:color="auto"/>
      </w:divBdr>
    </w:div>
    <w:div w:id="221990972">
      <w:bodyDiv w:val="1"/>
      <w:marLeft w:val="0"/>
      <w:marRight w:val="0"/>
      <w:marTop w:val="0"/>
      <w:marBottom w:val="0"/>
      <w:divBdr>
        <w:top w:val="none" w:sz="0" w:space="0" w:color="auto"/>
        <w:left w:val="none" w:sz="0" w:space="0" w:color="auto"/>
        <w:bottom w:val="none" w:sz="0" w:space="0" w:color="auto"/>
        <w:right w:val="none" w:sz="0" w:space="0" w:color="auto"/>
      </w:divBdr>
    </w:div>
    <w:div w:id="274530864">
      <w:bodyDiv w:val="1"/>
      <w:marLeft w:val="0"/>
      <w:marRight w:val="0"/>
      <w:marTop w:val="0"/>
      <w:marBottom w:val="0"/>
      <w:divBdr>
        <w:top w:val="none" w:sz="0" w:space="0" w:color="auto"/>
        <w:left w:val="none" w:sz="0" w:space="0" w:color="auto"/>
        <w:bottom w:val="none" w:sz="0" w:space="0" w:color="auto"/>
        <w:right w:val="none" w:sz="0" w:space="0" w:color="auto"/>
      </w:divBdr>
    </w:div>
    <w:div w:id="283779884">
      <w:bodyDiv w:val="1"/>
      <w:marLeft w:val="0"/>
      <w:marRight w:val="0"/>
      <w:marTop w:val="0"/>
      <w:marBottom w:val="0"/>
      <w:divBdr>
        <w:top w:val="none" w:sz="0" w:space="0" w:color="auto"/>
        <w:left w:val="none" w:sz="0" w:space="0" w:color="auto"/>
        <w:bottom w:val="none" w:sz="0" w:space="0" w:color="auto"/>
        <w:right w:val="none" w:sz="0" w:space="0" w:color="auto"/>
      </w:divBdr>
    </w:div>
    <w:div w:id="293606908">
      <w:bodyDiv w:val="1"/>
      <w:marLeft w:val="0"/>
      <w:marRight w:val="0"/>
      <w:marTop w:val="0"/>
      <w:marBottom w:val="0"/>
      <w:divBdr>
        <w:top w:val="none" w:sz="0" w:space="0" w:color="auto"/>
        <w:left w:val="none" w:sz="0" w:space="0" w:color="auto"/>
        <w:bottom w:val="none" w:sz="0" w:space="0" w:color="auto"/>
        <w:right w:val="none" w:sz="0" w:space="0" w:color="auto"/>
      </w:divBdr>
    </w:div>
    <w:div w:id="398479696">
      <w:bodyDiv w:val="1"/>
      <w:marLeft w:val="0"/>
      <w:marRight w:val="0"/>
      <w:marTop w:val="0"/>
      <w:marBottom w:val="0"/>
      <w:divBdr>
        <w:top w:val="none" w:sz="0" w:space="0" w:color="auto"/>
        <w:left w:val="none" w:sz="0" w:space="0" w:color="auto"/>
        <w:bottom w:val="none" w:sz="0" w:space="0" w:color="auto"/>
        <w:right w:val="none" w:sz="0" w:space="0" w:color="auto"/>
      </w:divBdr>
    </w:div>
    <w:div w:id="417169169">
      <w:bodyDiv w:val="1"/>
      <w:marLeft w:val="0"/>
      <w:marRight w:val="0"/>
      <w:marTop w:val="0"/>
      <w:marBottom w:val="0"/>
      <w:divBdr>
        <w:top w:val="none" w:sz="0" w:space="0" w:color="auto"/>
        <w:left w:val="none" w:sz="0" w:space="0" w:color="auto"/>
        <w:bottom w:val="none" w:sz="0" w:space="0" w:color="auto"/>
        <w:right w:val="none" w:sz="0" w:space="0" w:color="auto"/>
      </w:divBdr>
    </w:div>
    <w:div w:id="418214637">
      <w:bodyDiv w:val="1"/>
      <w:marLeft w:val="0"/>
      <w:marRight w:val="0"/>
      <w:marTop w:val="0"/>
      <w:marBottom w:val="0"/>
      <w:divBdr>
        <w:top w:val="none" w:sz="0" w:space="0" w:color="auto"/>
        <w:left w:val="none" w:sz="0" w:space="0" w:color="auto"/>
        <w:bottom w:val="none" w:sz="0" w:space="0" w:color="auto"/>
        <w:right w:val="none" w:sz="0" w:space="0" w:color="auto"/>
      </w:divBdr>
    </w:div>
    <w:div w:id="449474709">
      <w:bodyDiv w:val="1"/>
      <w:marLeft w:val="0"/>
      <w:marRight w:val="0"/>
      <w:marTop w:val="0"/>
      <w:marBottom w:val="0"/>
      <w:divBdr>
        <w:top w:val="none" w:sz="0" w:space="0" w:color="auto"/>
        <w:left w:val="none" w:sz="0" w:space="0" w:color="auto"/>
        <w:bottom w:val="none" w:sz="0" w:space="0" w:color="auto"/>
        <w:right w:val="none" w:sz="0" w:space="0" w:color="auto"/>
      </w:divBdr>
    </w:div>
    <w:div w:id="480971108">
      <w:bodyDiv w:val="1"/>
      <w:marLeft w:val="0"/>
      <w:marRight w:val="0"/>
      <w:marTop w:val="0"/>
      <w:marBottom w:val="0"/>
      <w:divBdr>
        <w:top w:val="none" w:sz="0" w:space="0" w:color="auto"/>
        <w:left w:val="none" w:sz="0" w:space="0" w:color="auto"/>
        <w:bottom w:val="none" w:sz="0" w:space="0" w:color="auto"/>
        <w:right w:val="none" w:sz="0" w:space="0" w:color="auto"/>
      </w:divBdr>
    </w:div>
    <w:div w:id="496574266">
      <w:bodyDiv w:val="1"/>
      <w:marLeft w:val="0"/>
      <w:marRight w:val="0"/>
      <w:marTop w:val="0"/>
      <w:marBottom w:val="0"/>
      <w:divBdr>
        <w:top w:val="none" w:sz="0" w:space="0" w:color="auto"/>
        <w:left w:val="none" w:sz="0" w:space="0" w:color="auto"/>
        <w:bottom w:val="none" w:sz="0" w:space="0" w:color="auto"/>
        <w:right w:val="none" w:sz="0" w:space="0" w:color="auto"/>
      </w:divBdr>
    </w:div>
    <w:div w:id="521356656">
      <w:bodyDiv w:val="1"/>
      <w:marLeft w:val="0"/>
      <w:marRight w:val="0"/>
      <w:marTop w:val="0"/>
      <w:marBottom w:val="0"/>
      <w:divBdr>
        <w:top w:val="none" w:sz="0" w:space="0" w:color="auto"/>
        <w:left w:val="none" w:sz="0" w:space="0" w:color="auto"/>
        <w:bottom w:val="none" w:sz="0" w:space="0" w:color="auto"/>
        <w:right w:val="none" w:sz="0" w:space="0" w:color="auto"/>
      </w:divBdr>
    </w:div>
    <w:div w:id="551962176">
      <w:bodyDiv w:val="1"/>
      <w:marLeft w:val="0"/>
      <w:marRight w:val="0"/>
      <w:marTop w:val="0"/>
      <w:marBottom w:val="0"/>
      <w:divBdr>
        <w:top w:val="none" w:sz="0" w:space="0" w:color="auto"/>
        <w:left w:val="none" w:sz="0" w:space="0" w:color="auto"/>
        <w:bottom w:val="none" w:sz="0" w:space="0" w:color="auto"/>
        <w:right w:val="none" w:sz="0" w:space="0" w:color="auto"/>
      </w:divBdr>
    </w:div>
    <w:div w:id="562836870">
      <w:bodyDiv w:val="1"/>
      <w:marLeft w:val="0"/>
      <w:marRight w:val="0"/>
      <w:marTop w:val="0"/>
      <w:marBottom w:val="0"/>
      <w:divBdr>
        <w:top w:val="none" w:sz="0" w:space="0" w:color="auto"/>
        <w:left w:val="none" w:sz="0" w:space="0" w:color="auto"/>
        <w:bottom w:val="none" w:sz="0" w:space="0" w:color="auto"/>
        <w:right w:val="none" w:sz="0" w:space="0" w:color="auto"/>
      </w:divBdr>
    </w:div>
    <w:div w:id="595595758">
      <w:bodyDiv w:val="1"/>
      <w:marLeft w:val="0"/>
      <w:marRight w:val="0"/>
      <w:marTop w:val="0"/>
      <w:marBottom w:val="0"/>
      <w:divBdr>
        <w:top w:val="none" w:sz="0" w:space="0" w:color="auto"/>
        <w:left w:val="none" w:sz="0" w:space="0" w:color="auto"/>
        <w:bottom w:val="none" w:sz="0" w:space="0" w:color="auto"/>
        <w:right w:val="none" w:sz="0" w:space="0" w:color="auto"/>
      </w:divBdr>
    </w:div>
    <w:div w:id="598103437">
      <w:bodyDiv w:val="1"/>
      <w:marLeft w:val="0"/>
      <w:marRight w:val="0"/>
      <w:marTop w:val="0"/>
      <w:marBottom w:val="0"/>
      <w:divBdr>
        <w:top w:val="none" w:sz="0" w:space="0" w:color="auto"/>
        <w:left w:val="none" w:sz="0" w:space="0" w:color="auto"/>
        <w:bottom w:val="none" w:sz="0" w:space="0" w:color="auto"/>
        <w:right w:val="none" w:sz="0" w:space="0" w:color="auto"/>
      </w:divBdr>
    </w:div>
    <w:div w:id="606237827">
      <w:bodyDiv w:val="1"/>
      <w:marLeft w:val="0"/>
      <w:marRight w:val="0"/>
      <w:marTop w:val="0"/>
      <w:marBottom w:val="0"/>
      <w:divBdr>
        <w:top w:val="none" w:sz="0" w:space="0" w:color="auto"/>
        <w:left w:val="none" w:sz="0" w:space="0" w:color="auto"/>
        <w:bottom w:val="none" w:sz="0" w:space="0" w:color="auto"/>
        <w:right w:val="none" w:sz="0" w:space="0" w:color="auto"/>
      </w:divBdr>
    </w:div>
    <w:div w:id="607854190">
      <w:bodyDiv w:val="1"/>
      <w:marLeft w:val="0"/>
      <w:marRight w:val="0"/>
      <w:marTop w:val="0"/>
      <w:marBottom w:val="0"/>
      <w:divBdr>
        <w:top w:val="none" w:sz="0" w:space="0" w:color="auto"/>
        <w:left w:val="none" w:sz="0" w:space="0" w:color="auto"/>
        <w:bottom w:val="none" w:sz="0" w:space="0" w:color="auto"/>
        <w:right w:val="none" w:sz="0" w:space="0" w:color="auto"/>
      </w:divBdr>
    </w:div>
    <w:div w:id="622269648">
      <w:bodyDiv w:val="1"/>
      <w:marLeft w:val="0"/>
      <w:marRight w:val="0"/>
      <w:marTop w:val="0"/>
      <w:marBottom w:val="0"/>
      <w:divBdr>
        <w:top w:val="none" w:sz="0" w:space="0" w:color="auto"/>
        <w:left w:val="none" w:sz="0" w:space="0" w:color="auto"/>
        <w:bottom w:val="none" w:sz="0" w:space="0" w:color="auto"/>
        <w:right w:val="none" w:sz="0" w:space="0" w:color="auto"/>
      </w:divBdr>
    </w:div>
    <w:div w:id="675114877">
      <w:bodyDiv w:val="1"/>
      <w:marLeft w:val="0"/>
      <w:marRight w:val="0"/>
      <w:marTop w:val="0"/>
      <w:marBottom w:val="0"/>
      <w:divBdr>
        <w:top w:val="none" w:sz="0" w:space="0" w:color="auto"/>
        <w:left w:val="none" w:sz="0" w:space="0" w:color="auto"/>
        <w:bottom w:val="none" w:sz="0" w:space="0" w:color="auto"/>
        <w:right w:val="none" w:sz="0" w:space="0" w:color="auto"/>
      </w:divBdr>
    </w:div>
    <w:div w:id="700128646">
      <w:bodyDiv w:val="1"/>
      <w:marLeft w:val="0"/>
      <w:marRight w:val="0"/>
      <w:marTop w:val="0"/>
      <w:marBottom w:val="0"/>
      <w:divBdr>
        <w:top w:val="none" w:sz="0" w:space="0" w:color="auto"/>
        <w:left w:val="none" w:sz="0" w:space="0" w:color="auto"/>
        <w:bottom w:val="none" w:sz="0" w:space="0" w:color="auto"/>
        <w:right w:val="none" w:sz="0" w:space="0" w:color="auto"/>
      </w:divBdr>
    </w:div>
    <w:div w:id="718240872">
      <w:bodyDiv w:val="1"/>
      <w:marLeft w:val="0"/>
      <w:marRight w:val="0"/>
      <w:marTop w:val="0"/>
      <w:marBottom w:val="0"/>
      <w:divBdr>
        <w:top w:val="none" w:sz="0" w:space="0" w:color="auto"/>
        <w:left w:val="none" w:sz="0" w:space="0" w:color="auto"/>
        <w:bottom w:val="none" w:sz="0" w:space="0" w:color="auto"/>
        <w:right w:val="none" w:sz="0" w:space="0" w:color="auto"/>
      </w:divBdr>
    </w:div>
    <w:div w:id="819349335">
      <w:bodyDiv w:val="1"/>
      <w:marLeft w:val="0"/>
      <w:marRight w:val="0"/>
      <w:marTop w:val="0"/>
      <w:marBottom w:val="0"/>
      <w:divBdr>
        <w:top w:val="none" w:sz="0" w:space="0" w:color="auto"/>
        <w:left w:val="none" w:sz="0" w:space="0" w:color="auto"/>
        <w:bottom w:val="none" w:sz="0" w:space="0" w:color="auto"/>
        <w:right w:val="none" w:sz="0" w:space="0" w:color="auto"/>
      </w:divBdr>
    </w:div>
    <w:div w:id="848762522">
      <w:bodyDiv w:val="1"/>
      <w:marLeft w:val="0"/>
      <w:marRight w:val="0"/>
      <w:marTop w:val="0"/>
      <w:marBottom w:val="0"/>
      <w:divBdr>
        <w:top w:val="none" w:sz="0" w:space="0" w:color="auto"/>
        <w:left w:val="none" w:sz="0" w:space="0" w:color="auto"/>
        <w:bottom w:val="none" w:sz="0" w:space="0" w:color="auto"/>
        <w:right w:val="none" w:sz="0" w:space="0" w:color="auto"/>
      </w:divBdr>
    </w:div>
    <w:div w:id="890045054">
      <w:bodyDiv w:val="1"/>
      <w:marLeft w:val="0"/>
      <w:marRight w:val="0"/>
      <w:marTop w:val="0"/>
      <w:marBottom w:val="0"/>
      <w:divBdr>
        <w:top w:val="none" w:sz="0" w:space="0" w:color="auto"/>
        <w:left w:val="none" w:sz="0" w:space="0" w:color="auto"/>
        <w:bottom w:val="none" w:sz="0" w:space="0" w:color="auto"/>
        <w:right w:val="none" w:sz="0" w:space="0" w:color="auto"/>
      </w:divBdr>
    </w:div>
    <w:div w:id="898177098">
      <w:bodyDiv w:val="1"/>
      <w:marLeft w:val="0"/>
      <w:marRight w:val="0"/>
      <w:marTop w:val="0"/>
      <w:marBottom w:val="0"/>
      <w:divBdr>
        <w:top w:val="none" w:sz="0" w:space="0" w:color="auto"/>
        <w:left w:val="none" w:sz="0" w:space="0" w:color="auto"/>
        <w:bottom w:val="none" w:sz="0" w:space="0" w:color="auto"/>
        <w:right w:val="none" w:sz="0" w:space="0" w:color="auto"/>
      </w:divBdr>
    </w:div>
    <w:div w:id="919949894">
      <w:bodyDiv w:val="1"/>
      <w:marLeft w:val="0"/>
      <w:marRight w:val="0"/>
      <w:marTop w:val="0"/>
      <w:marBottom w:val="0"/>
      <w:divBdr>
        <w:top w:val="none" w:sz="0" w:space="0" w:color="auto"/>
        <w:left w:val="none" w:sz="0" w:space="0" w:color="auto"/>
        <w:bottom w:val="none" w:sz="0" w:space="0" w:color="auto"/>
        <w:right w:val="none" w:sz="0" w:space="0" w:color="auto"/>
      </w:divBdr>
    </w:div>
    <w:div w:id="969091527">
      <w:bodyDiv w:val="1"/>
      <w:marLeft w:val="0"/>
      <w:marRight w:val="0"/>
      <w:marTop w:val="0"/>
      <w:marBottom w:val="0"/>
      <w:divBdr>
        <w:top w:val="none" w:sz="0" w:space="0" w:color="auto"/>
        <w:left w:val="none" w:sz="0" w:space="0" w:color="auto"/>
        <w:bottom w:val="none" w:sz="0" w:space="0" w:color="auto"/>
        <w:right w:val="none" w:sz="0" w:space="0" w:color="auto"/>
      </w:divBdr>
    </w:div>
    <w:div w:id="980959901">
      <w:bodyDiv w:val="1"/>
      <w:marLeft w:val="0"/>
      <w:marRight w:val="0"/>
      <w:marTop w:val="0"/>
      <w:marBottom w:val="0"/>
      <w:divBdr>
        <w:top w:val="none" w:sz="0" w:space="0" w:color="auto"/>
        <w:left w:val="none" w:sz="0" w:space="0" w:color="auto"/>
        <w:bottom w:val="none" w:sz="0" w:space="0" w:color="auto"/>
        <w:right w:val="none" w:sz="0" w:space="0" w:color="auto"/>
      </w:divBdr>
    </w:div>
    <w:div w:id="1016349204">
      <w:bodyDiv w:val="1"/>
      <w:marLeft w:val="0"/>
      <w:marRight w:val="0"/>
      <w:marTop w:val="0"/>
      <w:marBottom w:val="0"/>
      <w:divBdr>
        <w:top w:val="none" w:sz="0" w:space="0" w:color="auto"/>
        <w:left w:val="none" w:sz="0" w:space="0" w:color="auto"/>
        <w:bottom w:val="none" w:sz="0" w:space="0" w:color="auto"/>
        <w:right w:val="none" w:sz="0" w:space="0" w:color="auto"/>
      </w:divBdr>
    </w:div>
    <w:div w:id="1025205394">
      <w:bodyDiv w:val="1"/>
      <w:marLeft w:val="0"/>
      <w:marRight w:val="0"/>
      <w:marTop w:val="0"/>
      <w:marBottom w:val="0"/>
      <w:divBdr>
        <w:top w:val="none" w:sz="0" w:space="0" w:color="auto"/>
        <w:left w:val="none" w:sz="0" w:space="0" w:color="auto"/>
        <w:bottom w:val="none" w:sz="0" w:space="0" w:color="auto"/>
        <w:right w:val="none" w:sz="0" w:space="0" w:color="auto"/>
      </w:divBdr>
    </w:div>
    <w:div w:id="1114983242">
      <w:bodyDiv w:val="1"/>
      <w:marLeft w:val="0"/>
      <w:marRight w:val="0"/>
      <w:marTop w:val="0"/>
      <w:marBottom w:val="0"/>
      <w:divBdr>
        <w:top w:val="none" w:sz="0" w:space="0" w:color="auto"/>
        <w:left w:val="none" w:sz="0" w:space="0" w:color="auto"/>
        <w:bottom w:val="none" w:sz="0" w:space="0" w:color="auto"/>
        <w:right w:val="none" w:sz="0" w:space="0" w:color="auto"/>
      </w:divBdr>
    </w:div>
    <w:div w:id="1127240087">
      <w:bodyDiv w:val="1"/>
      <w:marLeft w:val="0"/>
      <w:marRight w:val="0"/>
      <w:marTop w:val="0"/>
      <w:marBottom w:val="0"/>
      <w:divBdr>
        <w:top w:val="none" w:sz="0" w:space="0" w:color="auto"/>
        <w:left w:val="none" w:sz="0" w:space="0" w:color="auto"/>
        <w:bottom w:val="none" w:sz="0" w:space="0" w:color="auto"/>
        <w:right w:val="none" w:sz="0" w:space="0" w:color="auto"/>
      </w:divBdr>
    </w:div>
    <w:div w:id="1152673991">
      <w:bodyDiv w:val="1"/>
      <w:marLeft w:val="0"/>
      <w:marRight w:val="0"/>
      <w:marTop w:val="0"/>
      <w:marBottom w:val="0"/>
      <w:divBdr>
        <w:top w:val="none" w:sz="0" w:space="0" w:color="auto"/>
        <w:left w:val="none" w:sz="0" w:space="0" w:color="auto"/>
        <w:bottom w:val="none" w:sz="0" w:space="0" w:color="auto"/>
        <w:right w:val="none" w:sz="0" w:space="0" w:color="auto"/>
      </w:divBdr>
    </w:div>
    <w:div w:id="1204172363">
      <w:bodyDiv w:val="1"/>
      <w:marLeft w:val="0"/>
      <w:marRight w:val="0"/>
      <w:marTop w:val="0"/>
      <w:marBottom w:val="0"/>
      <w:divBdr>
        <w:top w:val="none" w:sz="0" w:space="0" w:color="auto"/>
        <w:left w:val="none" w:sz="0" w:space="0" w:color="auto"/>
        <w:bottom w:val="none" w:sz="0" w:space="0" w:color="auto"/>
        <w:right w:val="none" w:sz="0" w:space="0" w:color="auto"/>
      </w:divBdr>
    </w:div>
    <w:div w:id="1216086327">
      <w:bodyDiv w:val="1"/>
      <w:marLeft w:val="0"/>
      <w:marRight w:val="0"/>
      <w:marTop w:val="0"/>
      <w:marBottom w:val="0"/>
      <w:divBdr>
        <w:top w:val="none" w:sz="0" w:space="0" w:color="auto"/>
        <w:left w:val="none" w:sz="0" w:space="0" w:color="auto"/>
        <w:bottom w:val="none" w:sz="0" w:space="0" w:color="auto"/>
        <w:right w:val="none" w:sz="0" w:space="0" w:color="auto"/>
      </w:divBdr>
    </w:div>
    <w:div w:id="1224634729">
      <w:bodyDiv w:val="1"/>
      <w:marLeft w:val="0"/>
      <w:marRight w:val="0"/>
      <w:marTop w:val="0"/>
      <w:marBottom w:val="0"/>
      <w:divBdr>
        <w:top w:val="none" w:sz="0" w:space="0" w:color="auto"/>
        <w:left w:val="none" w:sz="0" w:space="0" w:color="auto"/>
        <w:bottom w:val="none" w:sz="0" w:space="0" w:color="auto"/>
        <w:right w:val="none" w:sz="0" w:space="0" w:color="auto"/>
      </w:divBdr>
    </w:div>
    <w:div w:id="1250576995">
      <w:bodyDiv w:val="1"/>
      <w:marLeft w:val="0"/>
      <w:marRight w:val="0"/>
      <w:marTop w:val="0"/>
      <w:marBottom w:val="0"/>
      <w:divBdr>
        <w:top w:val="none" w:sz="0" w:space="0" w:color="auto"/>
        <w:left w:val="none" w:sz="0" w:space="0" w:color="auto"/>
        <w:bottom w:val="none" w:sz="0" w:space="0" w:color="auto"/>
        <w:right w:val="none" w:sz="0" w:space="0" w:color="auto"/>
      </w:divBdr>
    </w:div>
    <w:div w:id="1262952529">
      <w:bodyDiv w:val="1"/>
      <w:marLeft w:val="0"/>
      <w:marRight w:val="0"/>
      <w:marTop w:val="0"/>
      <w:marBottom w:val="0"/>
      <w:divBdr>
        <w:top w:val="none" w:sz="0" w:space="0" w:color="auto"/>
        <w:left w:val="none" w:sz="0" w:space="0" w:color="auto"/>
        <w:bottom w:val="none" w:sz="0" w:space="0" w:color="auto"/>
        <w:right w:val="none" w:sz="0" w:space="0" w:color="auto"/>
      </w:divBdr>
    </w:div>
    <w:div w:id="1344744694">
      <w:bodyDiv w:val="1"/>
      <w:marLeft w:val="0"/>
      <w:marRight w:val="0"/>
      <w:marTop w:val="0"/>
      <w:marBottom w:val="0"/>
      <w:divBdr>
        <w:top w:val="none" w:sz="0" w:space="0" w:color="auto"/>
        <w:left w:val="none" w:sz="0" w:space="0" w:color="auto"/>
        <w:bottom w:val="none" w:sz="0" w:space="0" w:color="auto"/>
        <w:right w:val="none" w:sz="0" w:space="0" w:color="auto"/>
      </w:divBdr>
    </w:div>
    <w:div w:id="1374960559">
      <w:bodyDiv w:val="1"/>
      <w:marLeft w:val="0"/>
      <w:marRight w:val="0"/>
      <w:marTop w:val="0"/>
      <w:marBottom w:val="0"/>
      <w:divBdr>
        <w:top w:val="none" w:sz="0" w:space="0" w:color="auto"/>
        <w:left w:val="none" w:sz="0" w:space="0" w:color="auto"/>
        <w:bottom w:val="none" w:sz="0" w:space="0" w:color="auto"/>
        <w:right w:val="none" w:sz="0" w:space="0" w:color="auto"/>
      </w:divBdr>
    </w:div>
    <w:div w:id="1377777199">
      <w:bodyDiv w:val="1"/>
      <w:marLeft w:val="0"/>
      <w:marRight w:val="0"/>
      <w:marTop w:val="0"/>
      <w:marBottom w:val="0"/>
      <w:divBdr>
        <w:top w:val="none" w:sz="0" w:space="0" w:color="auto"/>
        <w:left w:val="none" w:sz="0" w:space="0" w:color="auto"/>
        <w:bottom w:val="none" w:sz="0" w:space="0" w:color="auto"/>
        <w:right w:val="none" w:sz="0" w:space="0" w:color="auto"/>
      </w:divBdr>
    </w:div>
    <w:div w:id="1512842380">
      <w:bodyDiv w:val="1"/>
      <w:marLeft w:val="0"/>
      <w:marRight w:val="0"/>
      <w:marTop w:val="0"/>
      <w:marBottom w:val="0"/>
      <w:divBdr>
        <w:top w:val="none" w:sz="0" w:space="0" w:color="auto"/>
        <w:left w:val="none" w:sz="0" w:space="0" w:color="auto"/>
        <w:bottom w:val="none" w:sz="0" w:space="0" w:color="auto"/>
        <w:right w:val="none" w:sz="0" w:space="0" w:color="auto"/>
      </w:divBdr>
    </w:div>
    <w:div w:id="1519006889">
      <w:bodyDiv w:val="1"/>
      <w:marLeft w:val="0"/>
      <w:marRight w:val="0"/>
      <w:marTop w:val="0"/>
      <w:marBottom w:val="0"/>
      <w:divBdr>
        <w:top w:val="none" w:sz="0" w:space="0" w:color="auto"/>
        <w:left w:val="none" w:sz="0" w:space="0" w:color="auto"/>
        <w:bottom w:val="none" w:sz="0" w:space="0" w:color="auto"/>
        <w:right w:val="none" w:sz="0" w:space="0" w:color="auto"/>
      </w:divBdr>
    </w:div>
    <w:div w:id="1541822754">
      <w:bodyDiv w:val="1"/>
      <w:marLeft w:val="0"/>
      <w:marRight w:val="0"/>
      <w:marTop w:val="0"/>
      <w:marBottom w:val="0"/>
      <w:divBdr>
        <w:top w:val="none" w:sz="0" w:space="0" w:color="auto"/>
        <w:left w:val="none" w:sz="0" w:space="0" w:color="auto"/>
        <w:bottom w:val="none" w:sz="0" w:space="0" w:color="auto"/>
        <w:right w:val="none" w:sz="0" w:space="0" w:color="auto"/>
      </w:divBdr>
    </w:div>
    <w:div w:id="1570579442">
      <w:bodyDiv w:val="1"/>
      <w:marLeft w:val="0"/>
      <w:marRight w:val="0"/>
      <w:marTop w:val="0"/>
      <w:marBottom w:val="0"/>
      <w:divBdr>
        <w:top w:val="none" w:sz="0" w:space="0" w:color="auto"/>
        <w:left w:val="none" w:sz="0" w:space="0" w:color="auto"/>
        <w:bottom w:val="none" w:sz="0" w:space="0" w:color="auto"/>
        <w:right w:val="none" w:sz="0" w:space="0" w:color="auto"/>
      </w:divBdr>
    </w:div>
    <w:div w:id="1582333719">
      <w:bodyDiv w:val="1"/>
      <w:marLeft w:val="0"/>
      <w:marRight w:val="0"/>
      <w:marTop w:val="0"/>
      <w:marBottom w:val="0"/>
      <w:divBdr>
        <w:top w:val="none" w:sz="0" w:space="0" w:color="auto"/>
        <w:left w:val="none" w:sz="0" w:space="0" w:color="auto"/>
        <w:bottom w:val="none" w:sz="0" w:space="0" w:color="auto"/>
        <w:right w:val="none" w:sz="0" w:space="0" w:color="auto"/>
      </w:divBdr>
    </w:div>
    <w:div w:id="1623221172">
      <w:bodyDiv w:val="1"/>
      <w:marLeft w:val="0"/>
      <w:marRight w:val="0"/>
      <w:marTop w:val="0"/>
      <w:marBottom w:val="0"/>
      <w:divBdr>
        <w:top w:val="none" w:sz="0" w:space="0" w:color="auto"/>
        <w:left w:val="none" w:sz="0" w:space="0" w:color="auto"/>
        <w:bottom w:val="none" w:sz="0" w:space="0" w:color="auto"/>
        <w:right w:val="none" w:sz="0" w:space="0" w:color="auto"/>
      </w:divBdr>
    </w:div>
    <w:div w:id="1636988656">
      <w:bodyDiv w:val="1"/>
      <w:marLeft w:val="0"/>
      <w:marRight w:val="0"/>
      <w:marTop w:val="0"/>
      <w:marBottom w:val="0"/>
      <w:divBdr>
        <w:top w:val="none" w:sz="0" w:space="0" w:color="auto"/>
        <w:left w:val="none" w:sz="0" w:space="0" w:color="auto"/>
        <w:bottom w:val="none" w:sz="0" w:space="0" w:color="auto"/>
        <w:right w:val="none" w:sz="0" w:space="0" w:color="auto"/>
      </w:divBdr>
    </w:div>
    <w:div w:id="1655572879">
      <w:bodyDiv w:val="1"/>
      <w:marLeft w:val="0"/>
      <w:marRight w:val="0"/>
      <w:marTop w:val="0"/>
      <w:marBottom w:val="0"/>
      <w:divBdr>
        <w:top w:val="none" w:sz="0" w:space="0" w:color="auto"/>
        <w:left w:val="none" w:sz="0" w:space="0" w:color="auto"/>
        <w:bottom w:val="none" w:sz="0" w:space="0" w:color="auto"/>
        <w:right w:val="none" w:sz="0" w:space="0" w:color="auto"/>
      </w:divBdr>
    </w:div>
    <w:div w:id="1664627711">
      <w:bodyDiv w:val="1"/>
      <w:marLeft w:val="0"/>
      <w:marRight w:val="0"/>
      <w:marTop w:val="0"/>
      <w:marBottom w:val="0"/>
      <w:divBdr>
        <w:top w:val="none" w:sz="0" w:space="0" w:color="auto"/>
        <w:left w:val="none" w:sz="0" w:space="0" w:color="auto"/>
        <w:bottom w:val="none" w:sz="0" w:space="0" w:color="auto"/>
        <w:right w:val="none" w:sz="0" w:space="0" w:color="auto"/>
      </w:divBdr>
    </w:div>
    <w:div w:id="1675372984">
      <w:bodyDiv w:val="1"/>
      <w:marLeft w:val="0"/>
      <w:marRight w:val="0"/>
      <w:marTop w:val="0"/>
      <w:marBottom w:val="0"/>
      <w:divBdr>
        <w:top w:val="none" w:sz="0" w:space="0" w:color="auto"/>
        <w:left w:val="none" w:sz="0" w:space="0" w:color="auto"/>
        <w:bottom w:val="none" w:sz="0" w:space="0" w:color="auto"/>
        <w:right w:val="none" w:sz="0" w:space="0" w:color="auto"/>
      </w:divBdr>
    </w:div>
    <w:div w:id="1682774612">
      <w:bodyDiv w:val="1"/>
      <w:marLeft w:val="0"/>
      <w:marRight w:val="0"/>
      <w:marTop w:val="0"/>
      <w:marBottom w:val="0"/>
      <w:divBdr>
        <w:top w:val="none" w:sz="0" w:space="0" w:color="auto"/>
        <w:left w:val="none" w:sz="0" w:space="0" w:color="auto"/>
        <w:bottom w:val="none" w:sz="0" w:space="0" w:color="auto"/>
        <w:right w:val="none" w:sz="0" w:space="0" w:color="auto"/>
      </w:divBdr>
    </w:div>
    <w:div w:id="1682850742">
      <w:bodyDiv w:val="1"/>
      <w:marLeft w:val="0"/>
      <w:marRight w:val="0"/>
      <w:marTop w:val="0"/>
      <w:marBottom w:val="0"/>
      <w:divBdr>
        <w:top w:val="none" w:sz="0" w:space="0" w:color="auto"/>
        <w:left w:val="none" w:sz="0" w:space="0" w:color="auto"/>
        <w:bottom w:val="none" w:sz="0" w:space="0" w:color="auto"/>
        <w:right w:val="none" w:sz="0" w:space="0" w:color="auto"/>
      </w:divBdr>
    </w:div>
    <w:div w:id="1718895223">
      <w:bodyDiv w:val="1"/>
      <w:marLeft w:val="0"/>
      <w:marRight w:val="0"/>
      <w:marTop w:val="0"/>
      <w:marBottom w:val="0"/>
      <w:divBdr>
        <w:top w:val="none" w:sz="0" w:space="0" w:color="auto"/>
        <w:left w:val="none" w:sz="0" w:space="0" w:color="auto"/>
        <w:bottom w:val="none" w:sz="0" w:space="0" w:color="auto"/>
        <w:right w:val="none" w:sz="0" w:space="0" w:color="auto"/>
      </w:divBdr>
    </w:div>
    <w:div w:id="1772430461">
      <w:bodyDiv w:val="1"/>
      <w:marLeft w:val="0"/>
      <w:marRight w:val="0"/>
      <w:marTop w:val="0"/>
      <w:marBottom w:val="0"/>
      <w:divBdr>
        <w:top w:val="none" w:sz="0" w:space="0" w:color="auto"/>
        <w:left w:val="none" w:sz="0" w:space="0" w:color="auto"/>
        <w:bottom w:val="none" w:sz="0" w:space="0" w:color="auto"/>
        <w:right w:val="none" w:sz="0" w:space="0" w:color="auto"/>
      </w:divBdr>
    </w:div>
    <w:div w:id="1794399539">
      <w:bodyDiv w:val="1"/>
      <w:marLeft w:val="0"/>
      <w:marRight w:val="0"/>
      <w:marTop w:val="0"/>
      <w:marBottom w:val="0"/>
      <w:divBdr>
        <w:top w:val="none" w:sz="0" w:space="0" w:color="auto"/>
        <w:left w:val="none" w:sz="0" w:space="0" w:color="auto"/>
        <w:bottom w:val="none" w:sz="0" w:space="0" w:color="auto"/>
        <w:right w:val="none" w:sz="0" w:space="0" w:color="auto"/>
      </w:divBdr>
    </w:div>
    <w:div w:id="1801262356">
      <w:bodyDiv w:val="1"/>
      <w:marLeft w:val="0"/>
      <w:marRight w:val="0"/>
      <w:marTop w:val="0"/>
      <w:marBottom w:val="0"/>
      <w:divBdr>
        <w:top w:val="none" w:sz="0" w:space="0" w:color="auto"/>
        <w:left w:val="none" w:sz="0" w:space="0" w:color="auto"/>
        <w:bottom w:val="none" w:sz="0" w:space="0" w:color="auto"/>
        <w:right w:val="none" w:sz="0" w:space="0" w:color="auto"/>
      </w:divBdr>
    </w:div>
    <w:div w:id="1872916814">
      <w:bodyDiv w:val="1"/>
      <w:marLeft w:val="0"/>
      <w:marRight w:val="0"/>
      <w:marTop w:val="0"/>
      <w:marBottom w:val="0"/>
      <w:divBdr>
        <w:top w:val="none" w:sz="0" w:space="0" w:color="auto"/>
        <w:left w:val="none" w:sz="0" w:space="0" w:color="auto"/>
        <w:bottom w:val="none" w:sz="0" w:space="0" w:color="auto"/>
        <w:right w:val="none" w:sz="0" w:space="0" w:color="auto"/>
      </w:divBdr>
    </w:div>
    <w:div w:id="1930692348">
      <w:bodyDiv w:val="1"/>
      <w:marLeft w:val="0"/>
      <w:marRight w:val="0"/>
      <w:marTop w:val="0"/>
      <w:marBottom w:val="0"/>
      <w:divBdr>
        <w:top w:val="none" w:sz="0" w:space="0" w:color="auto"/>
        <w:left w:val="none" w:sz="0" w:space="0" w:color="auto"/>
        <w:bottom w:val="none" w:sz="0" w:space="0" w:color="auto"/>
        <w:right w:val="none" w:sz="0" w:space="0" w:color="auto"/>
      </w:divBdr>
    </w:div>
    <w:div w:id="1960991415">
      <w:bodyDiv w:val="1"/>
      <w:marLeft w:val="0"/>
      <w:marRight w:val="0"/>
      <w:marTop w:val="0"/>
      <w:marBottom w:val="0"/>
      <w:divBdr>
        <w:top w:val="none" w:sz="0" w:space="0" w:color="auto"/>
        <w:left w:val="none" w:sz="0" w:space="0" w:color="auto"/>
        <w:bottom w:val="none" w:sz="0" w:space="0" w:color="auto"/>
        <w:right w:val="none" w:sz="0" w:space="0" w:color="auto"/>
      </w:divBdr>
    </w:div>
    <w:div w:id="1983193266">
      <w:bodyDiv w:val="1"/>
      <w:marLeft w:val="0"/>
      <w:marRight w:val="0"/>
      <w:marTop w:val="0"/>
      <w:marBottom w:val="0"/>
      <w:divBdr>
        <w:top w:val="none" w:sz="0" w:space="0" w:color="auto"/>
        <w:left w:val="none" w:sz="0" w:space="0" w:color="auto"/>
        <w:bottom w:val="none" w:sz="0" w:space="0" w:color="auto"/>
        <w:right w:val="none" w:sz="0" w:space="0" w:color="auto"/>
      </w:divBdr>
    </w:div>
    <w:div w:id="2090729796">
      <w:bodyDiv w:val="1"/>
      <w:marLeft w:val="0"/>
      <w:marRight w:val="0"/>
      <w:marTop w:val="0"/>
      <w:marBottom w:val="0"/>
      <w:divBdr>
        <w:top w:val="none" w:sz="0" w:space="0" w:color="auto"/>
        <w:left w:val="none" w:sz="0" w:space="0" w:color="auto"/>
        <w:bottom w:val="none" w:sz="0" w:space="0" w:color="auto"/>
        <w:right w:val="none" w:sz="0" w:space="0" w:color="auto"/>
      </w:divBdr>
    </w:div>
    <w:div w:id="2102069722">
      <w:bodyDiv w:val="1"/>
      <w:marLeft w:val="0"/>
      <w:marRight w:val="0"/>
      <w:marTop w:val="0"/>
      <w:marBottom w:val="0"/>
      <w:divBdr>
        <w:top w:val="none" w:sz="0" w:space="0" w:color="auto"/>
        <w:left w:val="none" w:sz="0" w:space="0" w:color="auto"/>
        <w:bottom w:val="none" w:sz="0" w:space="0" w:color="auto"/>
        <w:right w:val="none" w:sz="0" w:space="0" w:color="auto"/>
      </w:divBdr>
    </w:div>
    <w:div w:id="21022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3F5DB-018A-4E04-89E0-54DBA237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4150</Words>
  <Characters>23659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Vol 1, No 1, Maret 2017:1-6</Company>
  <LinksUpToDate>false</LinksUpToDate>
  <CharactersWithSpaces>27754</CharactersWithSpaces>
  <SharedDoc>false</SharedDoc>
  <HLinks>
    <vt:vector size="6" baseType="variant">
      <vt:variant>
        <vt:i4>1900593</vt:i4>
      </vt:variant>
      <vt:variant>
        <vt:i4>0</vt:i4>
      </vt:variant>
      <vt:variant>
        <vt:i4>0</vt:i4>
      </vt:variant>
      <vt:variant>
        <vt:i4>5</vt:i4>
      </vt:variant>
      <vt:variant>
        <vt:lpwstr>mailto:ardiansyah.rh@unisayogya.ac.id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Ardiansyah Rahe</cp:lastModifiedBy>
  <cp:revision>2</cp:revision>
  <cp:lastPrinted>2019-10-22T06:54:00Z</cp:lastPrinted>
  <dcterms:created xsi:type="dcterms:W3CDTF">2022-01-11T04:23:00Z</dcterms:created>
  <dcterms:modified xsi:type="dcterms:W3CDTF">2022-01-11T04:23:00Z</dcterms:modified>
</cp:coreProperties>
</file>