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CEF4B" w14:textId="77777777" w:rsidR="001229C1" w:rsidRDefault="001229C1" w:rsidP="001229C1">
      <w:pPr>
        <w:spacing w:after="160" w:line="240" w:lineRule="auto"/>
        <w:jc w:val="center"/>
        <w:rPr>
          <w:rFonts w:ascii="Times New Roman" w:hAnsi="Times New Roman" w:cs="Times New Roman"/>
          <w:b/>
          <w:sz w:val="28"/>
          <w:szCs w:val="24"/>
        </w:rPr>
      </w:pPr>
      <w:r w:rsidRPr="001229C1">
        <w:rPr>
          <w:rFonts w:ascii="Times New Roman" w:hAnsi="Times New Roman" w:cs="Times New Roman"/>
          <w:b/>
          <w:sz w:val="28"/>
          <w:szCs w:val="24"/>
        </w:rPr>
        <w:t>HUBUNGAN TINGKAT STRES, STATUS GIZI DAN AKTIVITAS FISIK DENGAN GANGGUAN SIKLUS MENSTRUASI (STUDI PADA MAHASISWI PROGRAM STUDI KESEHATAN MASYARAKAT UNIVERSITAS JEMBER)</w:t>
      </w:r>
      <w:bookmarkStart w:id="0" w:name="_GoBack"/>
      <w:bookmarkEnd w:id="0"/>
    </w:p>
    <w:p w14:paraId="71A4EBE1" w14:textId="77777777" w:rsidR="001229C1" w:rsidRDefault="001229C1" w:rsidP="001229C1">
      <w:pPr>
        <w:spacing w:after="160" w:line="240" w:lineRule="auto"/>
        <w:jc w:val="center"/>
        <w:rPr>
          <w:rFonts w:ascii="Palatino Linotype" w:hAnsi="Palatino Linotype" w:cs="Times New Roman"/>
          <w:b/>
          <w:sz w:val="28"/>
          <w:szCs w:val="24"/>
          <w:lang w:eastAsia="ja-JP"/>
        </w:rPr>
      </w:pPr>
      <w:r w:rsidRPr="001229C1">
        <w:rPr>
          <w:rFonts w:ascii="Palatino Linotype" w:hAnsi="Palatino Linotype" w:cs="Times New Roman"/>
          <w:b/>
          <w:sz w:val="28"/>
          <w:szCs w:val="24"/>
          <w:lang w:eastAsia="ja-JP"/>
        </w:rPr>
        <w:t>The Relationship among stress level, nutritional status, and physical activity with menstrual cycle disorders (study in The Public Health Sciences Study Program students, University of Jember)</w:t>
      </w:r>
    </w:p>
    <w:p w14:paraId="5EFA1C8F" w14:textId="77777777" w:rsidR="001229C1" w:rsidRDefault="001229C1" w:rsidP="001229C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Malinda Lutviani</w:t>
      </w:r>
      <w:r>
        <w:rPr>
          <w:rFonts w:ascii="Times New Roman" w:hAnsi="Times New Roman" w:cs="Times New Roman"/>
          <w:b/>
          <w:sz w:val="24"/>
          <w:szCs w:val="24"/>
          <w:vertAlign w:val="superscript"/>
        </w:rPr>
        <w:t>1</w:t>
      </w:r>
      <w:r>
        <w:rPr>
          <w:rFonts w:ascii="Times New Roman" w:hAnsi="Times New Roman" w:cs="Times New Roman"/>
          <w:b/>
          <w:sz w:val="24"/>
          <w:szCs w:val="24"/>
        </w:rPr>
        <w:t>, Ni’mal Baroyah</w:t>
      </w:r>
      <w:r>
        <w:rPr>
          <w:rFonts w:ascii="Times New Roman" w:hAnsi="Times New Roman" w:cs="Times New Roman"/>
          <w:b/>
          <w:sz w:val="24"/>
          <w:szCs w:val="24"/>
          <w:vertAlign w:val="superscript"/>
        </w:rPr>
        <w:t>2</w:t>
      </w:r>
      <w:r>
        <w:rPr>
          <w:rFonts w:ascii="Times New Roman" w:hAnsi="Times New Roman" w:cs="Times New Roman"/>
          <w:b/>
          <w:sz w:val="24"/>
          <w:szCs w:val="24"/>
        </w:rPr>
        <w:t>, Ruly Bahyu Antika</w:t>
      </w:r>
      <w:r>
        <w:rPr>
          <w:rFonts w:ascii="Times New Roman" w:hAnsi="Times New Roman" w:cs="Times New Roman"/>
          <w:b/>
          <w:sz w:val="24"/>
          <w:szCs w:val="24"/>
          <w:vertAlign w:val="superscript"/>
        </w:rPr>
        <w:t>3</w:t>
      </w:r>
    </w:p>
    <w:p w14:paraId="3C2683AC" w14:textId="77777777" w:rsidR="001229C1" w:rsidRDefault="001229C1" w:rsidP="001229C1">
      <w:pPr>
        <w:spacing w:line="240" w:lineRule="auto"/>
        <w:jc w:val="center"/>
        <w:rPr>
          <w:rFonts w:ascii="Times New Roman" w:hAnsi="Times New Roman" w:cs="Times New Roman"/>
          <w:sz w:val="18"/>
          <w:szCs w:val="24"/>
        </w:rPr>
      </w:pPr>
      <w:r>
        <w:rPr>
          <w:rFonts w:ascii="Times New Roman" w:hAnsi="Times New Roman" w:cs="Times New Roman"/>
          <w:sz w:val="18"/>
          <w:szCs w:val="24"/>
        </w:rPr>
        <w:t>Program Studi Kesehaan Masyarakat, Fakultas Kesehatan Masyarakat, Universitas Jember</w:t>
      </w:r>
      <w:r w:rsidR="00E8080C">
        <w:rPr>
          <w:rFonts w:ascii="Times New Roman" w:hAnsi="Times New Roman" w:cs="Times New Roman"/>
          <w:sz w:val="18"/>
          <w:szCs w:val="24"/>
        </w:rPr>
        <w:t>, Jl. Kalimantan no. 37 68121 Jember, Jawa Timur, Indonesia</w:t>
      </w:r>
    </w:p>
    <w:p w14:paraId="2C9642A4" w14:textId="77777777" w:rsidR="00E8080C" w:rsidRDefault="00E8080C" w:rsidP="00E8080C">
      <w:pPr>
        <w:spacing w:after="160" w:line="240" w:lineRule="auto"/>
        <w:jc w:val="center"/>
        <w:rPr>
          <w:rFonts w:ascii="Times New Roman" w:hAnsi="Times New Roman" w:cs="Times New Roman"/>
          <w:sz w:val="18"/>
          <w:szCs w:val="24"/>
        </w:rPr>
      </w:pPr>
      <w:r>
        <w:rPr>
          <w:rFonts w:ascii="Times New Roman" w:hAnsi="Times New Roman" w:cs="Times New Roman"/>
          <w:sz w:val="18"/>
          <w:szCs w:val="24"/>
        </w:rPr>
        <w:t xml:space="preserve">*Email: </w:t>
      </w:r>
      <w:hyperlink r:id="rId9" w:history="1">
        <w:r w:rsidRPr="00072B3C">
          <w:rPr>
            <w:rStyle w:val="Hyperlink"/>
            <w:rFonts w:ascii="Times New Roman" w:hAnsi="Times New Roman" w:cs="Times New Roman"/>
            <w:color w:val="000080" w:themeColor="hyperlink" w:themeShade="80"/>
            <w:sz w:val="18"/>
            <w:szCs w:val="24"/>
          </w:rPr>
          <w:t>malyndhalutvyany07@gmail.com</w:t>
        </w:r>
        <w:r w:rsidRPr="00072B3C">
          <w:rPr>
            <w:rStyle w:val="Hyperlink"/>
            <w:rFonts w:ascii="Times New Roman" w:hAnsi="Times New Roman" w:cs="Times New Roman"/>
            <w:color w:val="000080" w:themeColor="hyperlink" w:themeShade="80"/>
            <w:sz w:val="18"/>
            <w:szCs w:val="24"/>
            <w:vertAlign w:val="superscript"/>
          </w:rPr>
          <w:t>1</w:t>
        </w:r>
      </w:hyperlink>
      <w:r>
        <w:rPr>
          <w:rFonts w:ascii="Times New Roman" w:hAnsi="Times New Roman" w:cs="Times New Roman"/>
          <w:sz w:val="18"/>
          <w:szCs w:val="24"/>
        </w:rPr>
        <w:t xml:space="preserve">, </w:t>
      </w:r>
      <w:hyperlink r:id="rId10" w:history="1">
        <w:r w:rsidRPr="00072B3C">
          <w:rPr>
            <w:rStyle w:val="Hyperlink"/>
            <w:rFonts w:ascii="Times New Roman" w:hAnsi="Times New Roman" w:cs="Times New Roman"/>
            <w:color w:val="000080" w:themeColor="hyperlink" w:themeShade="80"/>
            <w:sz w:val="18"/>
            <w:szCs w:val="24"/>
          </w:rPr>
          <w:t>nbaroyah@unej.ac.id</w:t>
        </w:r>
        <w:r w:rsidRPr="00072B3C">
          <w:rPr>
            <w:rStyle w:val="Hyperlink"/>
            <w:rFonts w:ascii="Times New Roman" w:hAnsi="Times New Roman" w:cs="Times New Roman"/>
            <w:color w:val="000080" w:themeColor="hyperlink" w:themeShade="80"/>
            <w:sz w:val="18"/>
            <w:szCs w:val="24"/>
            <w:vertAlign w:val="superscript"/>
          </w:rPr>
          <w:t>2</w:t>
        </w:r>
      </w:hyperlink>
      <w:r>
        <w:rPr>
          <w:rFonts w:ascii="Times New Roman" w:hAnsi="Times New Roman" w:cs="Times New Roman"/>
          <w:sz w:val="18"/>
          <w:szCs w:val="24"/>
        </w:rPr>
        <w:t xml:space="preserve">, </w:t>
      </w:r>
      <w:hyperlink r:id="rId11" w:history="1">
        <w:r w:rsidRPr="00072B3C">
          <w:rPr>
            <w:rStyle w:val="Hyperlink"/>
            <w:rFonts w:ascii="Times New Roman" w:hAnsi="Times New Roman" w:cs="Times New Roman"/>
            <w:color w:val="000080" w:themeColor="hyperlink" w:themeShade="80"/>
            <w:sz w:val="18"/>
            <w:szCs w:val="24"/>
          </w:rPr>
          <w:t>ruliantika.fkm@unej.ac.id</w:t>
        </w:r>
        <w:r w:rsidRPr="00072B3C">
          <w:rPr>
            <w:rStyle w:val="Hyperlink"/>
            <w:rFonts w:ascii="Times New Roman" w:hAnsi="Times New Roman" w:cs="Times New Roman"/>
            <w:color w:val="000080" w:themeColor="hyperlink" w:themeShade="80"/>
            <w:sz w:val="18"/>
            <w:szCs w:val="24"/>
            <w:vertAlign w:val="superscript"/>
          </w:rPr>
          <w:t>3</w:t>
        </w:r>
      </w:hyperlink>
      <w:r>
        <w:rPr>
          <w:rFonts w:ascii="Times New Roman" w:hAnsi="Times New Roman" w:cs="Times New Roman"/>
          <w:color w:val="215868" w:themeColor="accent5" w:themeShade="80"/>
          <w:sz w:val="18"/>
          <w:szCs w:val="24"/>
          <w:u w:val="single"/>
        </w:rPr>
        <w:t xml:space="preserve"> </w:t>
      </w:r>
    </w:p>
    <w:p w14:paraId="1B87494C" w14:textId="77777777" w:rsidR="00E8080C" w:rsidRDefault="00E8080C" w:rsidP="00455B65">
      <w:pPr>
        <w:spacing w:after="160" w:line="240" w:lineRule="auto"/>
        <w:jc w:val="center"/>
        <w:rPr>
          <w:rFonts w:ascii="Times New Roman" w:hAnsi="Times New Roman" w:cs="Times New Roman"/>
          <w:sz w:val="24"/>
          <w:szCs w:val="24"/>
        </w:rPr>
      </w:pPr>
      <w:r>
        <w:rPr>
          <w:rFonts w:ascii="Times New Roman" w:hAnsi="Times New Roman" w:cs="Times New Roman"/>
          <w:b/>
          <w:sz w:val="24"/>
          <w:szCs w:val="24"/>
        </w:rPr>
        <w:t>Abstrak</w:t>
      </w:r>
    </w:p>
    <w:p w14:paraId="3013B989" w14:textId="77777777" w:rsidR="00455B65" w:rsidRPr="000E345C" w:rsidRDefault="00201068" w:rsidP="00201068">
      <w:pPr>
        <w:spacing w:after="80" w:line="240" w:lineRule="auto"/>
        <w:ind w:firstLine="567"/>
        <w:jc w:val="both"/>
        <w:rPr>
          <w:rFonts w:ascii="Times New Roman" w:hAnsi="Times New Roman" w:cs="Times New Roman"/>
          <w:sz w:val="24"/>
          <w:szCs w:val="24"/>
        </w:rPr>
      </w:pPr>
      <w:r w:rsidRPr="00475B0E">
        <w:rPr>
          <w:rFonts w:ascii="Times New Roman" w:hAnsi="Times New Roman" w:cs="Times New Roman"/>
          <w:sz w:val="24"/>
          <w:szCs w:val="24"/>
        </w:rPr>
        <w:t xml:space="preserve">Gangguan </w:t>
      </w:r>
      <w:r>
        <w:rPr>
          <w:rFonts w:ascii="Times New Roman" w:hAnsi="Times New Roman" w:cs="Times New Roman"/>
          <w:sz w:val="24"/>
          <w:szCs w:val="24"/>
        </w:rPr>
        <w:t xml:space="preserve">siklus </w:t>
      </w:r>
      <w:r w:rsidRPr="00475B0E">
        <w:rPr>
          <w:rFonts w:ascii="Times New Roman" w:hAnsi="Times New Roman" w:cs="Times New Roman"/>
          <w:sz w:val="24"/>
          <w:szCs w:val="24"/>
        </w:rPr>
        <w:t xml:space="preserve">menstruasi </w:t>
      </w:r>
      <w:r>
        <w:rPr>
          <w:rFonts w:ascii="Times New Roman" w:hAnsi="Times New Roman" w:cs="Times New Roman"/>
          <w:sz w:val="24"/>
          <w:szCs w:val="24"/>
        </w:rPr>
        <w:t>adalah</w:t>
      </w:r>
      <w:r w:rsidRPr="00475B0E">
        <w:rPr>
          <w:rFonts w:ascii="Times New Roman" w:hAnsi="Times New Roman" w:cs="Times New Roman"/>
          <w:sz w:val="24"/>
          <w:szCs w:val="24"/>
        </w:rPr>
        <w:t xml:space="preserve"> pendarahan uterus abnormal terjadi pada </w:t>
      </w:r>
      <w:r w:rsidR="000E345C">
        <w:rPr>
          <w:rFonts w:ascii="Times New Roman" w:hAnsi="Times New Roman" w:cs="Times New Roman"/>
          <w:sz w:val="24"/>
          <w:szCs w:val="24"/>
        </w:rPr>
        <w:t xml:space="preserve">wanita usia produktif </w:t>
      </w:r>
      <w:r w:rsidR="005E5099">
        <w:rPr>
          <w:rFonts w:ascii="Times New Roman" w:hAnsi="Times New Roman" w:cs="Times New Roman"/>
          <w:sz w:val="24"/>
          <w:szCs w:val="24"/>
        </w:rPr>
        <w:t xml:space="preserve">dan </w:t>
      </w:r>
      <w:r w:rsidRPr="00475B0E">
        <w:rPr>
          <w:rFonts w:ascii="Times New Roman" w:hAnsi="Times New Roman" w:cs="Times New Roman"/>
          <w:sz w:val="24"/>
          <w:szCs w:val="24"/>
        </w:rPr>
        <w:t xml:space="preserve">berdampak </w:t>
      </w:r>
      <w:r w:rsidR="005E5099">
        <w:rPr>
          <w:rFonts w:ascii="Times New Roman" w:hAnsi="Times New Roman" w:cs="Times New Roman"/>
          <w:sz w:val="24"/>
          <w:szCs w:val="24"/>
        </w:rPr>
        <w:t>pada infertilitas</w:t>
      </w:r>
      <w:r>
        <w:rPr>
          <w:rFonts w:ascii="Times New Roman" w:hAnsi="Times New Roman" w:cs="Times New Roman"/>
          <w:sz w:val="24"/>
          <w:szCs w:val="24"/>
        </w:rPr>
        <w:t>.</w:t>
      </w:r>
      <w:r w:rsidR="000E345C">
        <w:rPr>
          <w:rFonts w:ascii="Times New Roman" w:hAnsi="Times New Roman" w:cs="Times New Roman"/>
          <w:sz w:val="24"/>
          <w:szCs w:val="24"/>
        </w:rPr>
        <w:t xml:space="preserve"> </w:t>
      </w:r>
      <w:r w:rsidR="006D0CF9">
        <w:rPr>
          <w:rFonts w:ascii="Times New Roman" w:hAnsi="Times New Roman" w:cs="Times New Roman"/>
          <w:sz w:val="24"/>
          <w:szCs w:val="24"/>
        </w:rPr>
        <w:t xml:space="preserve">Tujuan penelitian menganalisis </w:t>
      </w:r>
      <w:r w:rsidR="006D0CF9" w:rsidRPr="00475B0E">
        <w:rPr>
          <w:rFonts w:ascii="Times New Roman" w:hAnsi="Times New Roman" w:cs="Times New Roman"/>
          <w:sz w:val="24"/>
          <w:szCs w:val="24"/>
        </w:rPr>
        <w:t xml:space="preserve">hubungan antara tingkat stres, status gizi dan </w:t>
      </w:r>
      <w:r w:rsidR="006D0CF9">
        <w:rPr>
          <w:rFonts w:ascii="Times New Roman" w:hAnsi="Times New Roman" w:cs="Times New Roman"/>
          <w:sz w:val="24"/>
          <w:szCs w:val="24"/>
        </w:rPr>
        <w:t>aktivitas fisik</w:t>
      </w:r>
      <w:r w:rsidR="006D0CF9" w:rsidRPr="00475B0E">
        <w:rPr>
          <w:rFonts w:ascii="Times New Roman" w:hAnsi="Times New Roman" w:cs="Times New Roman"/>
          <w:sz w:val="24"/>
          <w:szCs w:val="24"/>
        </w:rPr>
        <w:t xml:space="preserve"> dengan gangguan siklus menstruasi pada mahasiswi</w:t>
      </w:r>
      <w:r w:rsidR="006D0CF9">
        <w:rPr>
          <w:rFonts w:ascii="Times New Roman" w:hAnsi="Times New Roman" w:cs="Times New Roman"/>
          <w:sz w:val="24"/>
          <w:szCs w:val="24"/>
        </w:rPr>
        <w:t xml:space="preserve"> program studi kesehatan masyarakat Universitas Jember.</w:t>
      </w:r>
      <w:r w:rsidR="000E345C">
        <w:rPr>
          <w:rFonts w:ascii="Times New Roman" w:hAnsi="Times New Roman" w:cs="Times New Roman"/>
          <w:sz w:val="24"/>
          <w:szCs w:val="24"/>
        </w:rPr>
        <w:t xml:space="preserve"> Penelitian ini merupakan penelitian kuantitatif dengan desain </w:t>
      </w:r>
      <w:r w:rsidR="00460858">
        <w:rPr>
          <w:rFonts w:ascii="Times New Roman" w:hAnsi="Times New Roman" w:cs="Times New Roman"/>
          <w:i/>
          <w:sz w:val="24"/>
          <w:szCs w:val="24"/>
        </w:rPr>
        <w:t>Cross-s</w:t>
      </w:r>
      <w:r w:rsidR="000E345C">
        <w:rPr>
          <w:rFonts w:ascii="Times New Roman" w:hAnsi="Times New Roman" w:cs="Times New Roman"/>
          <w:i/>
          <w:sz w:val="24"/>
          <w:szCs w:val="24"/>
        </w:rPr>
        <w:t>ectional</w:t>
      </w:r>
      <w:r w:rsidR="000E345C">
        <w:rPr>
          <w:rFonts w:ascii="Times New Roman" w:hAnsi="Times New Roman" w:cs="Times New Roman"/>
          <w:sz w:val="24"/>
          <w:szCs w:val="24"/>
        </w:rPr>
        <w:t xml:space="preserve">. Populasi </w:t>
      </w:r>
      <w:r w:rsidR="0010240C">
        <w:rPr>
          <w:rFonts w:ascii="Times New Roman" w:hAnsi="Times New Roman" w:cs="Times New Roman"/>
          <w:sz w:val="24"/>
          <w:szCs w:val="24"/>
        </w:rPr>
        <w:t xml:space="preserve">penelitian adalah mahasiswi aktif </w:t>
      </w:r>
      <w:r w:rsidR="005E5099">
        <w:rPr>
          <w:rFonts w:ascii="Times New Roman" w:hAnsi="Times New Roman" w:cs="Times New Roman"/>
          <w:sz w:val="24"/>
          <w:szCs w:val="24"/>
        </w:rPr>
        <w:t xml:space="preserve">Program Studi Kesehatan Masyarakat Universitas Jember </w:t>
      </w:r>
      <w:r w:rsidR="0010240C">
        <w:rPr>
          <w:rFonts w:ascii="Times New Roman" w:hAnsi="Times New Roman" w:cs="Times New Roman"/>
          <w:sz w:val="24"/>
          <w:szCs w:val="24"/>
        </w:rPr>
        <w:t xml:space="preserve">angkatan 2016-2020. Jumlah sampel sebanyak 141 mahasiswi. Analisis bivariat menggunakan </w:t>
      </w:r>
      <w:r w:rsidR="0010240C">
        <w:rPr>
          <w:rFonts w:ascii="Times New Roman" w:hAnsi="Times New Roman" w:cs="Times New Roman"/>
          <w:i/>
          <w:sz w:val="24"/>
          <w:szCs w:val="24"/>
        </w:rPr>
        <w:t>Chi-Square</w:t>
      </w:r>
      <w:r w:rsidR="0010240C">
        <w:rPr>
          <w:rFonts w:ascii="Times New Roman" w:hAnsi="Times New Roman" w:cs="Times New Roman"/>
          <w:sz w:val="24"/>
          <w:szCs w:val="24"/>
        </w:rPr>
        <w:t xml:space="preserve"> dan analisis multivariat menggunakan regresi logistik. terdapat sebanyak 53% mahasiswi mengalami gangguan siklus menstruasi. faktor yang berhubungan dengan gangguan siklus menstruasi pada mahasiswi adalah tingkat stres (OR 14,2; CI 5,10-38,77)</w:t>
      </w:r>
      <w:r w:rsidR="005E5099">
        <w:rPr>
          <w:rFonts w:ascii="Times New Roman" w:hAnsi="Times New Roman" w:cs="Times New Roman"/>
          <w:sz w:val="24"/>
          <w:szCs w:val="24"/>
        </w:rPr>
        <w:t xml:space="preserve"> </w:t>
      </w:r>
      <w:r w:rsidR="0010240C">
        <w:rPr>
          <w:rFonts w:ascii="Times New Roman" w:hAnsi="Times New Roman" w:cs="Times New Roman"/>
          <w:sz w:val="24"/>
          <w:szCs w:val="24"/>
        </w:rPr>
        <w:t xml:space="preserve">dan aktivitas fisik </w:t>
      </w:r>
      <w:r w:rsidR="005E5099">
        <w:rPr>
          <w:rFonts w:ascii="Times New Roman" w:hAnsi="Times New Roman" w:cs="Times New Roman"/>
          <w:sz w:val="24"/>
          <w:szCs w:val="24"/>
        </w:rPr>
        <w:t>(OR 29,10; CI 9,20-92,10). Mahasiswi dengan tingkat stres berat disertai dengan memiliki aktivitas fisik yang berat dapat meningkatkan risiko mahasiswi untuk mengalami gangguan siklus menstruasi.</w:t>
      </w:r>
    </w:p>
    <w:p w14:paraId="7FC176D6" w14:textId="77777777" w:rsidR="00455B65" w:rsidRDefault="00455B65" w:rsidP="00455B65">
      <w:pPr>
        <w:spacing w:after="80" w:line="240" w:lineRule="auto"/>
        <w:jc w:val="center"/>
        <w:rPr>
          <w:rFonts w:ascii="Times New Roman" w:hAnsi="Times New Roman" w:cs="Times New Roman"/>
          <w:sz w:val="24"/>
          <w:szCs w:val="24"/>
        </w:rPr>
      </w:pPr>
    </w:p>
    <w:p w14:paraId="3BF8E72E" w14:textId="77777777" w:rsidR="00455B65" w:rsidRPr="005E5099" w:rsidRDefault="00455B65" w:rsidP="00455B65">
      <w:pPr>
        <w:spacing w:after="80" w:line="24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w:t>
      </w:r>
      <w:r w:rsidR="005E5099">
        <w:rPr>
          <w:rFonts w:ascii="Times New Roman" w:hAnsi="Times New Roman" w:cs="Times New Roman"/>
          <w:sz w:val="24"/>
          <w:szCs w:val="24"/>
        </w:rPr>
        <w:t>Mahasiswi, Gangguan Siklus Menstruasi, FKM</w:t>
      </w:r>
    </w:p>
    <w:p w14:paraId="56C997DE" w14:textId="77777777" w:rsidR="00455B65" w:rsidRDefault="00455B65" w:rsidP="00455B65">
      <w:pPr>
        <w:spacing w:after="80" w:line="240" w:lineRule="auto"/>
        <w:jc w:val="both"/>
        <w:rPr>
          <w:rFonts w:ascii="Times New Roman" w:hAnsi="Times New Roman" w:cs="Times New Roman"/>
          <w:b/>
          <w:sz w:val="24"/>
          <w:szCs w:val="24"/>
        </w:rPr>
      </w:pPr>
    </w:p>
    <w:p w14:paraId="0ED3F66B" w14:textId="77777777" w:rsidR="00455B65" w:rsidRDefault="00455B65" w:rsidP="00455B65">
      <w:pPr>
        <w:spacing w:after="16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74A12762" w14:textId="77777777" w:rsidR="00455B65" w:rsidRDefault="005E5099" w:rsidP="00455B65">
      <w:pPr>
        <w:spacing w:after="80" w:line="240" w:lineRule="auto"/>
        <w:jc w:val="both"/>
        <w:rPr>
          <w:rFonts w:ascii="Times New Roman" w:hAnsi="Times New Roman" w:cs="Times New Roman"/>
          <w:sz w:val="24"/>
          <w:szCs w:val="24"/>
        </w:rPr>
      </w:pPr>
      <w:r w:rsidRPr="00475B0E">
        <w:rPr>
          <w:rFonts w:ascii="Times New Roman" w:hAnsi="Times New Roman" w:cs="Times New Roman"/>
          <w:sz w:val="24"/>
          <w:szCs w:val="24"/>
        </w:rPr>
        <w:t xml:space="preserve">Gangguan </w:t>
      </w:r>
      <w:r>
        <w:rPr>
          <w:rFonts w:ascii="Times New Roman" w:hAnsi="Times New Roman" w:cs="Times New Roman"/>
          <w:sz w:val="24"/>
          <w:szCs w:val="24"/>
        </w:rPr>
        <w:t xml:space="preserve">siklus </w:t>
      </w:r>
      <w:r w:rsidRPr="00475B0E">
        <w:rPr>
          <w:rFonts w:ascii="Times New Roman" w:hAnsi="Times New Roman" w:cs="Times New Roman"/>
          <w:sz w:val="24"/>
          <w:szCs w:val="24"/>
        </w:rPr>
        <w:t xml:space="preserve">menstruasi </w:t>
      </w:r>
      <w:r>
        <w:rPr>
          <w:rFonts w:ascii="Times New Roman" w:hAnsi="Times New Roman" w:cs="Times New Roman"/>
          <w:sz w:val="24"/>
          <w:szCs w:val="24"/>
        </w:rPr>
        <w:t>adalah</w:t>
      </w:r>
      <w:r w:rsidRPr="00475B0E">
        <w:rPr>
          <w:rFonts w:ascii="Times New Roman" w:hAnsi="Times New Roman" w:cs="Times New Roman"/>
          <w:sz w:val="24"/>
          <w:szCs w:val="24"/>
        </w:rPr>
        <w:t xml:space="preserve"> pendarahan uterus abnormal terjadi pada </w:t>
      </w:r>
      <w:r>
        <w:rPr>
          <w:rFonts w:ascii="Times New Roman" w:hAnsi="Times New Roman" w:cs="Times New Roman"/>
          <w:sz w:val="24"/>
          <w:szCs w:val="24"/>
        </w:rPr>
        <w:t xml:space="preserve">wanita usia produktif dan </w:t>
      </w:r>
      <w:r w:rsidRPr="00475B0E">
        <w:rPr>
          <w:rFonts w:ascii="Times New Roman" w:hAnsi="Times New Roman" w:cs="Times New Roman"/>
          <w:sz w:val="24"/>
          <w:szCs w:val="24"/>
        </w:rPr>
        <w:t xml:space="preserve">berdampak </w:t>
      </w:r>
      <w:r>
        <w:rPr>
          <w:rFonts w:ascii="Times New Roman" w:hAnsi="Times New Roman" w:cs="Times New Roman"/>
          <w:sz w:val="24"/>
          <w:szCs w:val="24"/>
        </w:rPr>
        <w:t xml:space="preserve">pada infertilitas. Tujuan penelitian menganalisis </w:t>
      </w:r>
      <w:r w:rsidRPr="00475B0E">
        <w:rPr>
          <w:rFonts w:ascii="Times New Roman" w:hAnsi="Times New Roman" w:cs="Times New Roman"/>
          <w:sz w:val="24"/>
          <w:szCs w:val="24"/>
        </w:rPr>
        <w:t xml:space="preserve">hubungan antara tingkat stres, status gizi dan </w:t>
      </w:r>
      <w:r>
        <w:rPr>
          <w:rFonts w:ascii="Times New Roman" w:hAnsi="Times New Roman" w:cs="Times New Roman"/>
          <w:sz w:val="24"/>
          <w:szCs w:val="24"/>
        </w:rPr>
        <w:t>aktivitas fisik</w:t>
      </w:r>
      <w:r w:rsidRPr="00475B0E">
        <w:rPr>
          <w:rFonts w:ascii="Times New Roman" w:hAnsi="Times New Roman" w:cs="Times New Roman"/>
          <w:sz w:val="24"/>
          <w:szCs w:val="24"/>
        </w:rPr>
        <w:t xml:space="preserve"> dengan gangguan siklus menstruasi pada mahasiswi</w:t>
      </w:r>
      <w:r>
        <w:rPr>
          <w:rFonts w:ascii="Times New Roman" w:hAnsi="Times New Roman" w:cs="Times New Roman"/>
          <w:sz w:val="24"/>
          <w:szCs w:val="24"/>
        </w:rPr>
        <w:t xml:space="preserve"> program studi kesehatan masyarakat Universitas Jember. Penelitian ini merupakan penelitian kuantitatif dengan desain </w:t>
      </w:r>
      <w:r>
        <w:rPr>
          <w:rFonts w:ascii="Times New Roman" w:hAnsi="Times New Roman" w:cs="Times New Roman"/>
          <w:i/>
          <w:sz w:val="24"/>
          <w:szCs w:val="24"/>
        </w:rPr>
        <w:t>Cross-Sectional</w:t>
      </w:r>
      <w:r>
        <w:rPr>
          <w:rFonts w:ascii="Times New Roman" w:hAnsi="Times New Roman" w:cs="Times New Roman"/>
          <w:sz w:val="24"/>
          <w:szCs w:val="24"/>
        </w:rPr>
        <w:t xml:space="preserve">. Populasi penelitian adalah mahasiswi aktif Program Studi Kesehatan Masyarakat Universitas Jember angkatan 2016-2020. Jumlah sampel sebanyak 141 mahasiswi. Analisis bivariat menggunakan </w:t>
      </w:r>
      <w:r>
        <w:rPr>
          <w:rFonts w:ascii="Times New Roman" w:hAnsi="Times New Roman" w:cs="Times New Roman"/>
          <w:i/>
          <w:sz w:val="24"/>
          <w:szCs w:val="24"/>
        </w:rPr>
        <w:t>Chi-Square</w:t>
      </w:r>
      <w:r>
        <w:rPr>
          <w:rFonts w:ascii="Times New Roman" w:hAnsi="Times New Roman" w:cs="Times New Roman"/>
          <w:sz w:val="24"/>
          <w:szCs w:val="24"/>
        </w:rPr>
        <w:t xml:space="preserve"> dan analisis multivariat menggunakan regresi logistik. terdapat sebanyak 53% mahasiswi mengalami gangguan siklus menstruasi. faktor yang berhubungan dengan gangguan siklus menstruasi pada mahasiswi adalah tingkat stres (OR 14,2; CI 5,10-38,77) dan aktivitas fisik (OR 29,10; CI 9,20-92,10). Mahasiswi dengan tingkat stres berat disertai dengan memiliki aktivitas fisik yang berat dapat meningkatkan risiko mahasiswi untuk mengalami gangguan siklus menstruasi.</w:t>
      </w:r>
    </w:p>
    <w:p w14:paraId="6570C380" w14:textId="77777777" w:rsidR="00455B65" w:rsidRDefault="00455B65" w:rsidP="00455B65">
      <w:pPr>
        <w:spacing w:after="80" w:line="240" w:lineRule="auto"/>
        <w:jc w:val="both"/>
        <w:rPr>
          <w:rFonts w:ascii="Times New Roman" w:hAnsi="Times New Roman" w:cs="Times New Roman"/>
          <w:sz w:val="24"/>
          <w:szCs w:val="24"/>
        </w:rPr>
      </w:pPr>
    </w:p>
    <w:p w14:paraId="3208EABB" w14:textId="77777777" w:rsidR="00020328" w:rsidRPr="00020328" w:rsidRDefault="00455B65" w:rsidP="00455B65">
      <w:pPr>
        <w:spacing w:after="80" w:line="240" w:lineRule="auto"/>
        <w:jc w:val="both"/>
        <w:rPr>
          <w:rFonts w:ascii="Times New Roman" w:hAnsi="Times New Roman" w:cs="Times New Roman"/>
          <w:sz w:val="24"/>
          <w:szCs w:val="24"/>
        </w:rPr>
      </w:pPr>
      <w:r>
        <w:rPr>
          <w:rFonts w:ascii="Times New Roman" w:hAnsi="Times New Roman" w:cs="Times New Roman"/>
          <w:b/>
          <w:sz w:val="24"/>
          <w:szCs w:val="24"/>
        </w:rPr>
        <w:t>Keyword:</w:t>
      </w:r>
      <w:r w:rsidR="005E5099">
        <w:rPr>
          <w:rFonts w:ascii="Times New Roman" w:hAnsi="Times New Roman" w:cs="Times New Roman"/>
          <w:b/>
          <w:sz w:val="24"/>
          <w:szCs w:val="24"/>
        </w:rPr>
        <w:t xml:space="preserve"> </w:t>
      </w:r>
      <w:r w:rsidR="005E5099">
        <w:rPr>
          <w:rFonts w:ascii="Times New Roman" w:hAnsi="Times New Roman" w:cs="Times New Roman"/>
          <w:sz w:val="24"/>
          <w:szCs w:val="24"/>
        </w:rPr>
        <w:t xml:space="preserve">Students, </w:t>
      </w:r>
      <w:r w:rsidR="00020328">
        <w:rPr>
          <w:rFonts w:ascii="Times New Roman" w:hAnsi="Times New Roman" w:cs="Times New Roman"/>
          <w:sz w:val="24"/>
          <w:szCs w:val="24"/>
        </w:rPr>
        <w:t>Menstrual Cycle Disorder, Public Health</w:t>
      </w:r>
    </w:p>
    <w:p w14:paraId="1B21CA9F" w14:textId="77777777" w:rsidR="00455B65" w:rsidRDefault="00455B65" w:rsidP="00020328">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PENDAHULUAN</w:t>
      </w:r>
    </w:p>
    <w:p w14:paraId="7A67028F" w14:textId="77777777" w:rsidR="00020328" w:rsidRDefault="00020328" w:rsidP="00020328">
      <w:pPr>
        <w:spacing w:line="240" w:lineRule="auto"/>
        <w:ind w:firstLine="567"/>
        <w:jc w:val="both"/>
        <w:rPr>
          <w:rFonts w:ascii="Times New Roman" w:hAnsi="Times New Roman" w:cs="Times New Roman"/>
          <w:sz w:val="24"/>
          <w:szCs w:val="24"/>
        </w:rPr>
      </w:pPr>
      <w:r w:rsidRPr="00475B0E">
        <w:rPr>
          <w:rFonts w:ascii="Times New Roman" w:hAnsi="Times New Roman" w:cs="Times New Roman"/>
          <w:sz w:val="24"/>
          <w:szCs w:val="24"/>
        </w:rPr>
        <w:t xml:space="preserve">Masa remaja merupakan </w:t>
      </w:r>
      <w:r>
        <w:rPr>
          <w:rFonts w:ascii="Times New Roman" w:hAnsi="Times New Roman" w:cs="Times New Roman"/>
          <w:sz w:val="24"/>
          <w:szCs w:val="24"/>
        </w:rPr>
        <w:t>wak</w:t>
      </w:r>
      <w:r w:rsidRPr="00475B0E">
        <w:rPr>
          <w:rFonts w:ascii="Times New Roman" w:hAnsi="Times New Roman" w:cs="Times New Roman"/>
          <w:sz w:val="24"/>
          <w:szCs w:val="24"/>
        </w:rPr>
        <w:t>t</w:t>
      </w:r>
      <w:r>
        <w:rPr>
          <w:rFonts w:ascii="Times New Roman" w:hAnsi="Times New Roman" w:cs="Times New Roman"/>
          <w:sz w:val="24"/>
          <w:szCs w:val="24"/>
        </w:rPr>
        <w:t>u</w:t>
      </w:r>
      <w:r w:rsidRPr="00475B0E">
        <w:rPr>
          <w:rFonts w:ascii="Times New Roman" w:hAnsi="Times New Roman" w:cs="Times New Roman"/>
          <w:sz w:val="24"/>
          <w:szCs w:val="24"/>
        </w:rPr>
        <w:t xml:space="preserve"> dimana </w:t>
      </w:r>
      <w:r>
        <w:rPr>
          <w:rFonts w:ascii="Times New Roman" w:hAnsi="Times New Roman" w:cs="Times New Roman"/>
          <w:sz w:val="24"/>
          <w:szCs w:val="24"/>
        </w:rPr>
        <w:t xml:space="preserve">seorang </w:t>
      </w:r>
      <w:r w:rsidRPr="00475B0E">
        <w:rPr>
          <w:rFonts w:ascii="Times New Roman" w:hAnsi="Times New Roman" w:cs="Times New Roman"/>
          <w:sz w:val="24"/>
          <w:szCs w:val="24"/>
        </w:rPr>
        <w:t>rem</w:t>
      </w:r>
      <w:r>
        <w:rPr>
          <w:rFonts w:ascii="Times New Roman" w:hAnsi="Times New Roman" w:cs="Times New Roman"/>
          <w:sz w:val="24"/>
          <w:szCs w:val="24"/>
        </w:rPr>
        <w:t xml:space="preserve">aja akan memulai fase pubertas dan juga </w:t>
      </w:r>
      <w:r w:rsidRPr="00475B0E">
        <w:rPr>
          <w:rFonts w:ascii="Times New Roman" w:hAnsi="Times New Roman" w:cs="Times New Roman"/>
          <w:sz w:val="24"/>
          <w:szCs w:val="24"/>
        </w:rPr>
        <w:t>pematangan</w:t>
      </w:r>
      <w:r>
        <w:rPr>
          <w:rFonts w:ascii="Times New Roman" w:hAnsi="Times New Roman" w:cs="Times New Roman"/>
          <w:sz w:val="24"/>
          <w:szCs w:val="24"/>
        </w:rPr>
        <w:t xml:space="preserve"> secara</w:t>
      </w:r>
      <w:r w:rsidRPr="00475B0E">
        <w:rPr>
          <w:rFonts w:ascii="Times New Roman" w:hAnsi="Times New Roman" w:cs="Times New Roman"/>
          <w:sz w:val="24"/>
          <w:szCs w:val="24"/>
        </w:rPr>
        <w:t xml:space="preserve"> seksual dengan cepat </w:t>
      </w:r>
      <w:r>
        <w:rPr>
          <w:rFonts w:ascii="Times New Roman" w:hAnsi="Times New Roman" w:cs="Times New Roman"/>
          <w:sz w:val="24"/>
          <w:szCs w:val="24"/>
        </w:rPr>
        <w:t>dikarenakan</w:t>
      </w:r>
      <w:r w:rsidRPr="00475B0E">
        <w:rPr>
          <w:rFonts w:ascii="Times New Roman" w:hAnsi="Times New Roman" w:cs="Times New Roman"/>
          <w:sz w:val="24"/>
          <w:szCs w:val="24"/>
        </w:rPr>
        <w:t xml:space="preserve"> hormon</w:t>
      </w:r>
      <w:r>
        <w:rPr>
          <w:rFonts w:ascii="Times New Roman" w:hAnsi="Times New Roman" w:cs="Times New Roman"/>
          <w:sz w:val="24"/>
          <w:szCs w:val="24"/>
        </w:rPr>
        <w:t xml:space="preserve"> yang berubah</w:t>
      </w:r>
      <w:r w:rsidRPr="00475B0E">
        <w:rPr>
          <w:rFonts w:ascii="Times New Roman" w:hAnsi="Times New Roman" w:cs="Times New Roman"/>
          <w:sz w:val="24"/>
          <w:szCs w:val="24"/>
        </w:rPr>
        <w:t xml:space="preserve"> </w:t>
      </w:r>
      <w:r>
        <w:rPr>
          <w:rFonts w:ascii="Times New Roman" w:hAnsi="Times New Roman" w:cs="Times New Roman"/>
          <w:sz w:val="24"/>
          <w:szCs w:val="24"/>
        </w:rPr>
        <w:t>sehingga dapa</w:t>
      </w:r>
      <w:r w:rsidRPr="00475B0E">
        <w:rPr>
          <w:rFonts w:ascii="Times New Roman" w:hAnsi="Times New Roman" w:cs="Times New Roman"/>
          <w:sz w:val="24"/>
          <w:szCs w:val="24"/>
        </w:rPr>
        <w:t>t</w:t>
      </w:r>
      <w:r>
        <w:rPr>
          <w:rFonts w:ascii="Times New Roman" w:hAnsi="Times New Roman" w:cs="Times New Roman"/>
          <w:sz w:val="24"/>
          <w:szCs w:val="24"/>
        </w:rPr>
        <w:t xml:space="preserve"> </w:t>
      </w:r>
      <w:r w:rsidRPr="00475B0E">
        <w:rPr>
          <w:rFonts w:ascii="Times New Roman" w:hAnsi="Times New Roman" w:cs="Times New Roman"/>
          <w:sz w:val="24"/>
          <w:szCs w:val="24"/>
        </w:rPr>
        <w:t xml:space="preserve">mempercepat pertumbuhan dan perkembangan </w:t>
      </w:r>
      <w:r>
        <w:rPr>
          <w:rFonts w:ascii="Times New Roman" w:hAnsi="Times New Roman" w:cs="Times New Roman"/>
          <w:sz w:val="24"/>
          <w:szCs w:val="24"/>
        </w:rPr>
        <w:t>secara</w:t>
      </w:r>
      <w:r w:rsidRPr="00475B0E">
        <w:rPr>
          <w:rFonts w:ascii="Times New Roman" w:hAnsi="Times New Roman" w:cs="Times New Roman"/>
          <w:sz w:val="24"/>
          <w:szCs w:val="24"/>
        </w:rPr>
        <w:t xml:space="preserve"> fisik maupun sekunder</w:t>
      </w:r>
      <w:r>
        <w:rPr>
          <w:rFonts w:ascii="Times New Roman" w:hAnsi="Times New Roman" w:cs="Times New Roman"/>
          <w:sz w:val="24"/>
          <w:szCs w:val="24"/>
        </w:rPr>
        <w:t xml:space="preserve">. </w:t>
      </w:r>
      <w:r w:rsidRPr="00475B0E">
        <w:rPr>
          <w:rFonts w:ascii="Times New Roman" w:hAnsi="Times New Roman" w:cs="Times New Roman"/>
          <w:sz w:val="24"/>
          <w:szCs w:val="24"/>
        </w:rPr>
        <w:t xml:space="preserve">Masa remaja </w:t>
      </w:r>
      <w:r>
        <w:rPr>
          <w:rFonts w:ascii="Times New Roman" w:hAnsi="Times New Roman" w:cs="Times New Roman"/>
          <w:sz w:val="24"/>
          <w:szCs w:val="24"/>
        </w:rPr>
        <w:t>adalah jenjan</w:t>
      </w:r>
      <w:r w:rsidRPr="00475B0E">
        <w:rPr>
          <w:rFonts w:ascii="Times New Roman" w:hAnsi="Times New Roman" w:cs="Times New Roman"/>
          <w:sz w:val="24"/>
          <w:szCs w:val="24"/>
        </w:rPr>
        <w:t>g</w:t>
      </w:r>
      <w:r>
        <w:rPr>
          <w:rFonts w:ascii="Times New Roman" w:hAnsi="Times New Roman" w:cs="Times New Roman"/>
          <w:sz w:val="24"/>
          <w:szCs w:val="24"/>
        </w:rPr>
        <w:t xml:space="preserve"> kehidupan</w:t>
      </w:r>
      <w:r w:rsidRPr="00475B0E">
        <w:rPr>
          <w:rFonts w:ascii="Times New Roman" w:hAnsi="Times New Roman" w:cs="Times New Roman"/>
          <w:sz w:val="24"/>
          <w:szCs w:val="24"/>
        </w:rPr>
        <w:t xml:space="preserve"> seseorang </w:t>
      </w:r>
      <w:r>
        <w:rPr>
          <w:rFonts w:ascii="Times New Roman" w:hAnsi="Times New Roman" w:cs="Times New Roman"/>
          <w:sz w:val="24"/>
          <w:szCs w:val="24"/>
        </w:rPr>
        <w:t xml:space="preserve">untuk </w:t>
      </w:r>
      <w:r w:rsidRPr="00475B0E">
        <w:rPr>
          <w:rFonts w:ascii="Times New Roman" w:hAnsi="Times New Roman" w:cs="Times New Roman"/>
          <w:sz w:val="24"/>
          <w:szCs w:val="24"/>
        </w:rPr>
        <w:t xml:space="preserve">mencapai </w:t>
      </w:r>
      <w:r>
        <w:rPr>
          <w:rFonts w:ascii="Times New Roman" w:hAnsi="Times New Roman" w:cs="Times New Roman"/>
          <w:sz w:val="24"/>
          <w:szCs w:val="24"/>
        </w:rPr>
        <w:t xml:space="preserve">tahap </w:t>
      </w:r>
      <w:r w:rsidRPr="00475B0E">
        <w:rPr>
          <w:rFonts w:ascii="Times New Roman" w:hAnsi="Times New Roman" w:cs="Times New Roman"/>
          <w:sz w:val="24"/>
          <w:szCs w:val="24"/>
        </w:rPr>
        <w:t xml:space="preserve">kematangan emosional, psikososial, </w:t>
      </w:r>
      <w:r>
        <w:rPr>
          <w:rFonts w:ascii="Times New Roman" w:hAnsi="Times New Roman" w:cs="Times New Roman"/>
          <w:sz w:val="24"/>
          <w:szCs w:val="24"/>
        </w:rPr>
        <w:t xml:space="preserve">serta </w:t>
      </w:r>
      <w:r w:rsidRPr="00475B0E">
        <w:rPr>
          <w:rFonts w:ascii="Times New Roman" w:hAnsi="Times New Roman" w:cs="Times New Roman"/>
          <w:sz w:val="24"/>
          <w:szCs w:val="24"/>
        </w:rPr>
        <w:t>seksual</w:t>
      </w:r>
      <w:r>
        <w:rPr>
          <w:rFonts w:ascii="Times New Roman" w:hAnsi="Times New Roman" w:cs="Times New Roman"/>
          <w:sz w:val="24"/>
          <w:szCs w:val="24"/>
        </w:rPr>
        <w:t>i</w:t>
      </w:r>
      <w:r w:rsidRPr="00475B0E">
        <w:rPr>
          <w:rFonts w:ascii="Times New Roman" w:hAnsi="Times New Roman" w:cs="Times New Roman"/>
          <w:sz w:val="24"/>
          <w:szCs w:val="24"/>
        </w:rPr>
        <w:t>t</w:t>
      </w:r>
      <w:r>
        <w:rPr>
          <w:rFonts w:ascii="Times New Roman" w:hAnsi="Times New Roman" w:cs="Times New Roman"/>
          <w:sz w:val="24"/>
          <w:szCs w:val="24"/>
        </w:rPr>
        <w:t>as</w:t>
      </w:r>
      <w:r w:rsidRPr="00475B0E">
        <w:rPr>
          <w:rFonts w:ascii="Times New Roman" w:hAnsi="Times New Roman" w:cs="Times New Roman"/>
          <w:sz w:val="24"/>
          <w:szCs w:val="24"/>
        </w:rPr>
        <w:t xml:space="preserve"> yang</w:t>
      </w:r>
      <w:r>
        <w:rPr>
          <w:rFonts w:ascii="Times New Roman" w:hAnsi="Times New Roman" w:cs="Times New Roman"/>
          <w:sz w:val="24"/>
          <w:szCs w:val="24"/>
        </w:rPr>
        <w:t xml:space="preserve"> akan</w:t>
      </w:r>
      <w:r w:rsidRPr="00475B0E">
        <w:rPr>
          <w:rFonts w:ascii="Times New Roman" w:hAnsi="Times New Roman" w:cs="Times New Roman"/>
          <w:sz w:val="24"/>
          <w:szCs w:val="24"/>
        </w:rPr>
        <w:t xml:space="preserve"> ditandai dengan mulai berfungsinya organ reproduksi dan segala konsekuensinya.</w:t>
      </w:r>
      <w:r>
        <w:rPr>
          <w:rFonts w:ascii="Times New Roman" w:hAnsi="Times New Roman" w:cs="Times New Roman"/>
          <w:sz w:val="24"/>
          <w:szCs w:val="24"/>
        </w:rPr>
        <w:t xml:space="preserve"> Pada remaja pu</w:t>
      </w:r>
      <w:r w:rsidRPr="00475B0E">
        <w:rPr>
          <w:rFonts w:ascii="Times New Roman" w:hAnsi="Times New Roman" w:cs="Times New Roman"/>
          <w:sz w:val="24"/>
          <w:szCs w:val="24"/>
        </w:rPr>
        <w:t>t</w:t>
      </w:r>
      <w:r>
        <w:rPr>
          <w:rFonts w:ascii="Times New Roman" w:hAnsi="Times New Roman" w:cs="Times New Roman"/>
          <w:sz w:val="24"/>
          <w:szCs w:val="24"/>
        </w:rPr>
        <w:t>ri mens</w:t>
      </w:r>
      <w:r w:rsidRPr="00475B0E">
        <w:rPr>
          <w:rFonts w:ascii="Times New Roman" w:hAnsi="Times New Roman" w:cs="Times New Roman"/>
          <w:sz w:val="24"/>
          <w:szCs w:val="24"/>
        </w:rPr>
        <w:t>t</w:t>
      </w:r>
      <w:r>
        <w:rPr>
          <w:rFonts w:ascii="Times New Roman" w:hAnsi="Times New Roman" w:cs="Times New Roman"/>
          <w:sz w:val="24"/>
          <w:szCs w:val="24"/>
        </w:rPr>
        <w:t>ruasi</w:t>
      </w:r>
      <w:r w:rsidRPr="00475B0E">
        <w:rPr>
          <w:rFonts w:ascii="Times New Roman" w:hAnsi="Times New Roman" w:cs="Times New Roman"/>
          <w:sz w:val="24"/>
          <w:szCs w:val="24"/>
        </w:rPr>
        <w:t xml:space="preserve"> </w:t>
      </w:r>
      <w:r>
        <w:rPr>
          <w:rFonts w:ascii="Times New Roman" w:hAnsi="Times New Roman" w:cs="Times New Roman"/>
          <w:sz w:val="24"/>
          <w:szCs w:val="24"/>
        </w:rPr>
        <w:t>merupakan salah sa</w:t>
      </w:r>
      <w:r w:rsidRPr="00475B0E">
        <w:rPr>
          <w:rFonts w:ascii="Times New Roman" w:hAnsi="Times New Roman" w:cs="Times New Roman"/>
          <w:sz w:val="24"/>
          <w:szCs w:val="24"/>
        </w:rPr>
        <w:t>t</w:t>
      </w:r>
      <w:r>
        <w:rPr>
          <w:rFonts w:ascii="Times New Roman" w:hAnsi="Times New Roman" w:cs="Times New Roman"/>
          <w:sz w:val="24"/>
          <w:szCs w:val="24"/>
        </w:rPr>
        <w:t>u indika</w:t>
      </w:r>
      <w:r w:rsidRPr="00475B0E">
        <w:rPr>
          <w:rFonts w:ascii="Times New Roman" w:hAnsi="Times New Roman" w:cs="Times New Roman"/>
          <w:sz w:val="24"/>
          <w:szCs w:val="24"/>
        </w:rPr>
        <w:t>t</w:t>
      </w:r>
      <w:r>
        <w:rPr>
          <w:rFonts w:ascii="Times New Roman" w:hAnsi="Times New Roman" w:cs="Times New Roman"/>
          <w:sz w:val="24"/>
          <w:szCs w:val="24"/>
        </w:rPr>
        <w:t>or kema</w:t>
      </w:r>
      <w:r w:rsidRPr="00475B0E">
        <w:rPr>
          <w:rFonts w:ascii="Times New Roman" w:hAnsi="Times New Roman" w:cs="Times New Roman"/>
          <w:sz w:val="24"/>
          <w:szCs w:val="24"/>
        </w:rPr>
        <w:t>t</w:t>
      </w:r>
      <w:r>
        <w:rPr>
          <w:rFonts w:ascii="Times New Roman" w:hAnsi="Times New Roman" w:cs="Times New Roman"/>
          <w:sz w:val="24"/>
          <w:szCs w:val="24"/>
        </w:rPr>
        <w:t>an</w:t>
      </w:r>
      <w:r w:rsidRPr="00475B0E">
        <w:rPr>
          <w:rFonts w:ascii="Times New Roman" w:hAnsi="Times New Roman" w:cs="Times New Roman"/>
          <w:sz w:val="24"/>
          <w:szCs w:val="24"/>
        </w:rPr>
        <w:t>g</w:t>
      </w:r>
      <w:r>
        <w:rPr>
          <w:rFonts w:ascii="Times New Roman" w:hAnsi="Times New Roman" w:cs="Times New Roman"/>
          <w:sz w:val="24"/>
          <w:szCs w:val="24"/>
        </w:rPr>
        <w:t xml:space="preserve">an seksual </w:t>
      </w:r>
      <w:r w:rsidRPr="00D67F4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{"citationItems":[{"id":"ITEM-1","itemData":{"author":[{"dropping-particle":"","family":"Gustiana","given":"E","non-dropping-particle":"","parse-names":false,"suffix":""},{"dropping-particle":"","family":"Djannah","given":"S. N","non-dropping-particle":"","parse-names":false,"suffix":""}],"container-title":"Jurnal Kesehatan Masyarakat","id":"ITEM-1","issued":{"date-parts":[["2015"]]},"page":"147-152","title":"Sumber Informasi dan Pengetahuan Tentang Menstrual Hygiene Pada Remaja Putri","type":"article-journal"},"uris":["http://www.mendeley.com/documents/?uuid=4dafc340-c990-4017-a45e-f00feb6360d5"]}],"mendeley":{"formattedCitation":"(Gustiana &amp; Djannah, 2015)","manualFormatting":"(Gustiana &amp; Djannah, 2015:148)","plainTextFormattedCitation":"(Gustiana &amp; Djannah, 2015)","previouslyFormattedCitation":"(Gustiana &amp; Djannah, 2015)"},"properties":{"noteIndex":0},"schema":"https://github.com/citation-style-language/schema/raw/master/csl-citation.json"}</w:instrText>
      </w:r>
      <w:r w:rsidRPr="00D67F4B">
        <w:rPr>
          <w:rFonts w:ascii="Times New Roman" w:hAnsi="Times New Roman" w:cs="Times New Roman"/>
          <w:sz w:val="24"/>
          <w:szCs w:val="24"/>
        </w:rPr>
        <w:fldChar w:fldCharType="separate"/>
      </w:r>
      <w:r w:rsidRPr="00D67F4B">
        <w:rPr>
          <w:rFonts w:ascii="Times New Roman" w:hAnsi="Times New Roman" w:cs="Times New Roman"/>
          <w:noProof/>
          <w:sz w:val="24"/>
          <w:szCs w:val="24"/>
        </w:rPr>
        <w:t>(Gustiana &amp; Djannah, 2015</w:t>
      </w:r>
      <w:r>
        <w:rPr>
          <w:rFonts w:ascii="Times New Roman" w:hAnsi="Times New Roman" w:cs="Times New Roman"/>
          <w:noProof/>
          <w:sz w:val="24"/>
          <w:szCs w:val="24"/>
        </w:rPr>
        <w:t>:148</w:t>
      </w:r>
      <w:r w:rsidRPr="00D67F4B">
        <w:rPr>
          <w:rFonts w:ascii="Times New Roman" w:hAnsi="Times New Roman" w:cs="Times New Roman"/>
          <w:noProof/>
          <w:sz w:val="24"/>
          <w:szCs w:val="24"/>
        </w:rPr>
        <w:t>)</w:t>
      </w:r>
      <w:r w:rsidRPr="00D67F4B">
        <w:rPr>
          <w:rFonts w:ascii="Times New Roman" w:hAnsi="Times New Roman" w:cs="Times New Roman"/>
          <w:sz w:val="24"/>
          <w:szCs w:val="24"/>
        </w:rPr>
        <w:fldChar w:fldCharType="end"/>
      </w:r>
      <w:r>
        <w:rPr>
          <w:rFonts w:ascii="Times New Roman" w:hAnsi="Times New Roman" w:cs="Times New Roman"/>
          <w:sz w:val="24"/>
          <w:szCs w:val="24"/>
        </w:rPr>
        <w:t>.</w:t>
      </w:r>
      <w:r w:rsidR="00960EEC">
        <w:rPr>
          <w:rFonts w:ascii="Times New Roman" w:hAnsi="Times New Roman" w:cs="Times New Roman"/>
          <w:sz w:val="24"/>
          <w:szCs w:val="24"/>
        </w:rPr>
        <w:t xml:space="preserve"> </w:t>
      </w:r>
      <w:r w:rsidR="00960EEC" w:rsidRPr="00475B0E">
        <w:rPr>
          <w:rFonts w:ascii="Times New Roman" w:hAnsi="Times New Roman" w:cs="Times New Roman"/>
          <w:sz w:val="24"/>
          <w:szCs w:val="24"/>
        </w:rPr>
        <w:t>Siklus menstruasi</w:t>
      </w:r>
      <w:r w:rsidR="00960EEC">
        <w:rPr>
          <w:rFonts w:ascii="Times New Roman" w:hAnsi="Times New Roman" w:cs="Times New Roman"/>
          <w:sz w:val="24"/>
          <w:szCs w:val="24"/>
        </w:rPr>
        <w:t xml:space="preserve"> normal pada wanita </w:t>
      </w:r>
      <w:r w:rsidR="00960EEC" w:rsidRPr="00475B0E">
        <w:rPr>
          <w:rFonts w:ascii="Times New Roman" w:hAnsi="Times New Roman" w:cs="Times New Roman"/>
          <w:sz w:val="24"/>
          <w:szCs w:val="24"/>
        </w:rPr>
        <w:t xml:space="preserve">umumnya </w:t>
      </w:r>
      <w:r w:rsidR="00960EEC">
        <w:rPr>
          <w:rFonts w:ascii="Times New Roman" w:hAnsi="Times New Roman" w:cs="Times New Roman"/>
          <w:sz w:val="24"/>
          <w:szCs w:val="24"/>
        </w:rPr>
        <w:t>terjadi pada 28-35 hari dengan</w:t>
      </w:r>
      <w:r w:rsidR="00960EEC" w:rsidRPr="00475B0E">
        <w:rPr>
          <w:rFonts w:ascii="Times New Roman" w:hAnsi="Times New Roman" w:cs="Times New Roman"/>
          <w:sz w:val="24"/>
          <w:szCs w:val="24"/>
        </w:rPr>
        <w:t xml:space="preserve"> </w:t>
      </w:r>
      <w:r w:rsidR="00960EEC">
        <w:rPr>
          <w:rFonts w:ascii="Times New Roman" w:hAnsi="Times New Roman" w:cs="Times New Roman"/>
          <w:sz w:val="24"/>
          <w:szCs w:val="24"/>
        </w:rPr>
        <w:t xml:space="preserve">durasi haid 3 sampai </w:t>
      </w:r>
      <w:r w:rsidR="00960EEC" w:rsidRPr="00475B0E">
        <w:rPr>
          <w:rFonts w:ascii="Times New Roman" w:hAnsi="Times New Roman" w:cs="Times New Roman"/>
          <w:sz w:val="24"/>
          <w:szCs w:val="24"/>
        </w:rPr>
        <w:t xml:space="preserve">7 hari. </w:t>
      </w:r>
      <w:r w:rsidR="00960EEC">
        <w:rPr>
          <w:rFonts w:ascii="Times New Roman" w:hAnsi="Times New Roman" w:cs="Times New Roman"/>
          <w:sz w:val="24"/>
          <w:szCs w:val="24"/>
        </w:rPr>
        <w:t>Siklus menstruasi yang kurang dari 21 hari atau lebih dari 40 hari dapat dikatakan sebagai siklus menstruasi</w:t>
      </w:r>
      <w:r w:rsidR="00960EEC" w:rsidRPr="00475B0E">
        <w:rPr>
          <w:rFonts w:ascii="Times New Roman" w:hAnsi="Times New Roman" w:cs="Times New Roman"/>
          <w:sz w:val="24"/>
          <w:szCs w:val="24"/>
        </w:rPr>
        <w:t xml:space="preserve"> ti</w:t>
      </w:r>
      <w:r w:rsidR="00960EEC">
        <w:rPr>
          <w:rFonts w:ascii="Times New Roman" w:hAnsi="Times New Roman" w:cs="Times New Roman"/>
          <w:sz w:val="24"/>
          <w:szCs w:val="24"/>
        </w:rPr>
        <w:t xml:space="preserve">dak normal dan biasanya hal tersebut menandakan adanya gangguan terhadap siklus menstruasi </w:t>
      </w:r>
      <w:r w:rsidR="00960EEC">
        <w:rPr>
          <w:rFonts w:ascii="Times New Roman" w:hAnsi="Times New Roman" w:cs="Times New Roman"/>
          <w:sz w:val="24"/>
          <w:szCs w:val="24"/>
        </w:rPr>
        <w:fldChar w:fldCharType="begin" w:fldLock="1"/>
      </w:r>
      <w:r w:rsidR="00AF2959">
        <w:rPr>
          <w:rFonts w:ascii="Times New Roman" w:hAnsi="Times New Roman" w:cs="Times New Roman"/>
          <w:sz w:val="24"/>
          <w:szCs w:val="24"/>
        </w:rPr>
        <w:instrText>ADDIN CSL_CITATION {"citationItems":[{"id":"ITEM-1","itemData":{"author":[{"dropping-particle":"","family":"Tombokan","given":"K. C","non-dropping-particle":"","parse-names":false,"suffix":""},{"dropping-particle":"","family":"Pangemanan","given":"D. H","non-dropping-particle":"","parse-names":false,"suffix":""},{"dropping-particle":"","family":"Engka","given":"J. N","non-dropping-particle":"","parse-names":false,"suffix":""}],"container-title":"Jurnal e- Biomedik (eBm)","id":"ITEM-1","issued":{"date-parts":[["2017"]]},"page":"1-8","title":"Hubungan antara Stres dan Pola Siklus Mnestruasi Pada Mahasiswa Kepaniteraan Klinik Madya (co-assistant) Di RSUP Prof.Dr. R.D. Kandou Manado","type":"article-journal"},"uris":["http://www.mendeley.com/documents/?uuid=bdfbb402-f668-4c5c-9351-2cb9c7424339"]}],"mendeley":{"formattedCitation":"(Tombokan et al., 2017)","plainTextFormattedCitation":"(Tombokan et al., 2017)","previouslyFormattedCitation":"(Tombokan et al., 2017)"},"properties":{"noteIndex":0},"schema":"https://github.com/citation-style-language/schema/raw/master/csl-citation.json"}</w:instrText>
      </w:r>
      <w:r w:rsidR="00960EEC">
        <w:rPr>
          <w:rFonts w:ascii="Times New Roman" w:hAnsi="Times New Roman" w:cs="Times New Roman"/>
          <w:sz w:val="24"/>
          <w:szCs w:val="24"/>
        </w:rPr>
        <w:fldChar w:fldCharType="separate"/>
      </w:r>
      <w:r w:rsidR="00960EEC" w:rsidRPr="00222AD8">
        <w:rPr>
          <w:rFonts w:ascii="Times New Roman" w:hAnsi="Times New Roman" w:cs="Times New Roman"/>
          <w:noProof/>
          <w:sz w:val="24"/>
          <w:szCs w:val="24"/>
        </w:rPr>
        <w:t xml:space="preserve">(Tombokan </w:t>
      </w:r>
      <w:r w:rsidR="00960EEC" w:rsidRPr="00222AD8">
        <w:rPr>
          <w:rFonts w:ascii="Times New Roman" w:hAnsi="Times New Roman" w:cs="Times New Roman"/>
          <w:i/>
          <w:noProof/>
          <w:sz w:val="24"/>
          <w:szCs w:val="24"/>
        </w:rPr>
        <w:t>et a</w:t>
      </w:r>
      <w:r w:rsidR="00960EEC" w:rsidRPr="00222AD8">
        <w:rPr>
          <w:rFonts w:ascii="Times New Roman" w:hAnsi="Times New Roman" w:cs="Times New Roman"/>
          <w:noProof/>
          <w:sz w:val="24"/>
          <w:szCs w:val="24"/>
        </w:rPr>
        <w:t>l., 2017)</w:t>
      </w:r>
      <w:r w:rsidR="00960EEC">
        <w:rPr>
          <w:rFonts w:ascii="Times New Roman" w:hAnsi="Times New Roman" w:cs="Times New Roman"/>
          <w:sz w:val="24"/>
          <w:szCs w:val="24"/>
        </w:rPr>
        <w:fldChar w:fldCharType="end"/>
      </w:r>
      <w:r w:rsidR="00960EEC">
        <w:rPr>
          <w:rFonts w:ascii="Times New Roman" w:hAnsi="Times New Roman" w:cs="Times New Roman"/>
          <w:sz w:val="24"/>
          <w:szCs w:val="24"/>
        </w:rPr>
        <w:t>.</w:t>
      </w:r>
    </w:p>
    <w:p w14:paraId="5CDA2F1E" w14:textId="77777777" w:rsidR="00A65727" w:rsidRDefault="00020328" w:rsidP="00A65727">
      <w:pPr>
        <w:spacing w:line="240" w:lineRule="auto"/>
        <w:ind w:firstLine="567"/>
        <w:jc w:val="both"/>
        <w:rPr>
          <w:rFonts w:ascii="Times New Roman" w:hAnsi="Times New Roman" w:cs="Times New Roman"/>
          <w:sz w:val="24"/>
          <w:szCs w:val="24"/>
        </w:rPr>
      </w:pPr>
      <w:r w:rsidRPr="00475B0E">
        <w:rPr>
          <w:rFonts w:ascii="Times New Roman" w:hAnsi="Times New Roman" w:cs="Times New Roman"/>
          <w:sz w:val="24"/>
          <w:szCs w:val="24"/>
        </w:rPr>
        <w:t xml:space="preserve">Gangguan </w:t>
      </w:r>
      <w:r>
        <w:rPr>
          <w:rFonts w:ascii="Times New Roman" w:hAnsi="Times New Roman" w:cs="Times New Roman"/>
          <w:sz w:val="24"/>
          <w:szCs w:val="24"/>
        </w:rPr>
        <w:t xml:space="preserve">siklus </w:t>
      </w:r>
      <w:r w:rsidRPr="00475B0E">
        <w:rPr>
          <w:rFonts w:ascii="Times New Roman" w:hAnsi="Times New Roman" w:cs="Times New Roman"/>
          <w:sz w:val="24"/>
          <w:szCs w:val="24"/>
        </w:rPr>
        <w:t xml:space="preserve">menstruasi </w:t>
      </w:r>
      <w:r>
        <w:rPr>
          <w:rFonts w:ascii="Times New Roman" w:hAnsi="Times New Roman" w:cs="Times New Roman"/>
          <w:sz w:val="24"/>
          <w:szCs w:val="24"/>
        </w:rPr>
        <w:t>adalah</w:t>
      </w:r>
      <w:r w:rsidRPr="00475B0E">
        <w:rPr>
          <w:rFonts w:ascii="Times New Roman" w:hAnsi="Times New Roman" w:cs="Times New Roman"/>
          <w:sz w:val="24"/>
          <w:szCs w:val="24"/>
        </w:rPr>
        <w:t xml:space="preserve"> pendarahan uterus abnormal </w:t>
      </w:r>
      <w:r w:rsidR="003164B9">
        <w:rPr>
          <w:rFonts w:ascii="Times New Roman" w:hAnsi="Times New Roman" w:cs="Times New Roman"/>
          <w:sz w:val="24"/>
          <w:szCs w:val="24"/>
        </w:rPr>
        <w:t xml:space="preserve">yang </w:t>
      </w:r>
      <w:r w:rsidRPr="00475B0E">
        <w:rPr>
          <w:rFonts w:ascii="Times New Roman" w:hAnsi="Times New Roman" w:cs="Times New Roman"/>
          <w:sz w:val="24"/>
          <w:szCs w:val="24"/>
        </w:rPr>
        <w:t>terjadi pada 9</w:t>
      </w:r>
      <w:r>
        <w:rPr>
          <w:rFonts w:ascii="Times New Roman" w:hAnsi="Times New Roman" w:cs="Times New Roman"/>
          <w:sz w:val="24"/>
          <w:szCs w:val="24"/>
        </w:rPr>
        <w:t>%</w:t>
      </w:r>
      <w:r w:rsidRPr="00475B0E">
        <w:rPr>
          <w:rFonts w:ascii="Times New Roman" w:hAnsi="Times New Roman" w:cs="Times New Roman"/>
          <w:sz w:val="24"/>
          <w:szCs w:val="24"/>
        </w:rPr>
        <w:t xml:space="preserve">-14% wanita usia produktif (antara </w:t>
      </w:r>
      <w:r w:rsidRPr="00475B0E">
        <w:rPr>
          <w:rFonts w:ascii="Times New Roman" w:hAnsi="Times New Roman" w:cs="Times New Roman"/>
          <w:i/>
          <w:sz w:val="24"/>
          <w:szCs w:val="24"/>
        </w:rPr>
        <w:t xml:space="preserve">menarche </w:t>
      </w:r>
      <w:r w:rsidRPr="00475B0E">
        <w:rPr>
          <w:rFonts w:ascii="Times New Roman" w:hAnsi="Times New Roman" w:cs="Times New Roman"/>
          <w:sz w:val="24"/>
          <w:szCs w:val="24"/>
        </w:rPr>
        <w:t xml:space="preserve">dan </w:t>
      </w:r>
      <w:r w:rsidRPr="00475B0E">
        <w:rPr>
          <w:rFonts w:ascii="Times New Roman" w:hAnsi="Times New Roman" w:cs="Times New Roman"/>
          <w:i/>
          <w:sz w:val="24"/>
          <w:szCs w:val="24"/>
        </w:rPr>
        <w:t>menopause</w:t>
      </w:r>
      <w:r w:rsidRPr="00475B0E">
        <w:rPr>
          <w:rFonts w:ascii="Times New Roman" w:hAnsi="Times New Roman" w:cs="Times New Roman"/>
          <w:sz w:val="24"/>
          <w:szCs w:val="24"/>
        </w:rPr>
        <w:t xml:space="preserve">) </w:t>
      </w:r>
      <w:r w:rsidR="003164B9">
        <w:rPr>
          <w:rFonts w:ascii="Times New Roman" w:hAnsi="Times New Roman" w:cs="Times New Roman"/>
          <w:sz w:val="24"/>
          <w:szCs w:val="24"/>
        </w:rPr>
        <w:t xml:space="preserve">dan dapat </w:t>
      </w:r>
      <w:r w:rsidRPr="00475B0E">
        <w:rPr>
          <w:rFonts w:ascii="Times New Roman" w:hAnsi="Times New Roman" w:cs="Times New Roman"/>
          <w:sz w:val="24"/>
          <w:szCs w:val="24"/>
        </w:rPr>
        <w:t xml:space="preserve">berdampak pada kualitas hidup </w:t>
      </w:r>
      <w:r w:rsidR="003164B9">
        <w:rPr>
          <w:rFonts w:ascii="Times New Roman" w:hAnsi="Times New Roman" w:cs="Times New Roman"/>
          <w:sz w:val="24"/>
          <w:szCs w:val="24"/>
        </w:rPr>
        <w:t>serta dapat</w:t>
      </w:r>
      <w:r w:rsidRPr="00475B0E">
        <w:rPr>
          <w:rFonts w:ascii="Times New Roman" w:hAnsi="Times New Roman" w:cs="Times New Roman"/>
          <w:sz w:val="24"/>
          <w:szCs w:val="24"/>
        </w:rPr>
        <w:t xml:space="preserve"> </w:t>
      </w:r>
      <w:r>
        <w:rPr>
          <w:rFonts w:ascii="Times New Roman" w:hAnsi="Times New Roman" w:cs="Times New Roman"/>
          <w:sz w:val="24"/>
          <w:szCs w:val="24"/>
        </w:rPr>
        <w:t>menjadi beban</w:t>
      </w:r>
      <w:r w:rsidRPr="00475B0E">
        <w:rPr>
          <w:rFonts w:ascii="Times New Roman" w:hAnsi="Times New Roman" w:cs="Times New Roman"/>
          <w:sz w:val="24"/>
          <w:szCs w:val="24"/>
        </w:rPr>
        <w:t xml:space="preserve"> secara perekonomian.</w:t>
      </w:r>
      <w:r>
        <w:rPr>
          <w:rFonts w:ascii="Times New Roman" w:hAnsi="Times New Roman" w:cs="Times New Roman"/>
          <w:sz w:val="24"/>
          <w:szCs w:val="24"/>
        </w:rPr>
        <w:t xml:space="preserve"> Menurut RISKESDAS tahun 2010, diketahui bahwa terdapat 13,7% wanita usia 10-59 tahun di Indonesia mengalami gangguan siklus menstruasi.</w:t>
      </w:r>
      <w:r w:rsidR="00A65727">
        <w:rPr>
          <w:rFonts w:ascii="Times New Roman" w:hAnsi="Times New Roman" w:cs="Times New Roman"/>
          <w:sz w:val="24"/>
          <w:szCs w:val="24"/>
        </w:rPr>
        <w:t xml:space="preserve"> </w:t>
      </w:r>
      <w:r w:rsidR="00960EEC">
        <w:rPr>
          <w:rFonts w:ascii="Times New Roman" w:hAnsi="Times New Roman" w:cs="Times New Roman"/>
          <w:sz w:val="24"/>
          <w:szCs w:val="24"/>
          <w:lang w:eastAsia="ja-JP"/>
        </w:rPr>
        <w:t xml:space="preserve">Gangguan siklus menstruasi terdapat 3 macam, yaitu polimenorea, oligomenorea, dan amenorea. </w:t>
      </w:r>
      <w:r w:rsidR="00960EEC" w:rsidRPr="00475B0E">
        <w:rPr>
          <w:rFonts w:ascii="Times New Roman" w:hAnsi="Times New Roman" w:cs="Times New Roman"/>
          <w:sz w:val="24"/>
          <w:szCs w:val="24"/>
        </w:rPr>
        <w:t xml:space="preserve">Polimenorea </w:t>
      </w:r>
      <w:r w:rsidR="00960EEC">
        <w:rPr>
          <w:rFonts w:ascii="Times New Roman" w:hAnsi="Times New Roman" w:cs="Times New Roman"/>
          <w:sz w:val="24"/>
          <w:szCs w:val="24"/>
        </w:rPr>
        <w:t>sendiri dapa</w:t>
      </w:r>
      <w:r w:rsidR="00960EEC" w:rsidRPr="00475B0E">
        <w:rPr>
          <w:rFonts w:ascii="Times New Roman" w:hAnsi="Times New Roman" w:cs="Times New Roman"/>
          <w:sz w:val="24"/>
          <w:szCs w:val="24"/>
        </w:rPr>
        <w:t>t</w:t>
      </w:r>
      <w:r w:rsidR="00960EEC">
        <w:rPr>
          <w:rFonts w:ascii="Times New Roman" w:hAnsi="Times New Roman" w:cs="Times New Roman"/>
          <w:sz w:val="24"/>
          <w:szCs w:val="24"/>
        </w:rPr>
        <w:t xml:space="preserve"> diar</w:t>
      </w:r>
      <w:r w:rsidR="00960EEC" w:rsidRPr="00475B0E">
        <w:rPr>
          <w:rFonts w:ascii="Times New Roman" w:hAnsi="Times New Roman" w:cs="Times New Roman"/>
          <w:sz w:val="24"/>
          <w:szCs w:val="24"/>
        </w:rPr>
        <w:t>t</w:t>
      </w:r>
      <w:r w:rsidR="00960EEC">
        <w:rPr>
          <w:rFonts w:ascii="Times New Roman" w:hAnsi="Times New Roman" w:cs="Times New Roman"/>
          <w:sz w:val="24"/>
          <w:szCs w:val="24"/>
        </w:rPr>
        <w:t>ikan seb</w:t>
      </w:r>
      <w:r w:rsidR="00960EEC" w:rsidRPr="00475B0E">
        <w:rPr>
          <w:rFonts w:ascii="Times New Roman" w:hAnsi="Times New Roman" w:cs="Times New Roman"/>
          <w:sz w:val="24"/>
          <w:szCs w:val="24"/>
        </w:rPr>
        <w:t>ag</w:t>
      </w:r>
      <w:r w:rsidR="00960EEC">
        <w:rPr>
          <w:rFonts w:ascii="Times New Roman" w:hAnsi="Times New Roman" w:cs="Times New Roman"/>
          <w:sz w:val="24"/>
          <w:szCs w:val="24"/>
        </w:rPr>
        <w:t>ai</w:t>
      </w:r>
      <w:r w:rsidR="00960EEC" w:rsidRPr="00475B0E">
        <w:rPr>
          <w:rFonts w:ascii="Times New Roman" w:hAnsi="Times New Roman" w:cs="Times New Roman"/>
          <w:sz w:val="24"/>
          <w:szCs w:val="24"/>
        </w:rPr>
        <w:t xml:space="preserve"> siklus menstruasi </w:t>
      </w:r>
      <w:r w:rsidR="00960EEC">
        <w:rPr>
          <w:rFonts w:ascii="Times New Roman" w:hAnsi="Times New Roman" w:cs="Times New Roman"/>
          <w:sz w:val="24"/>
          <w:szCs w:val="24"/>
        </w:rPr>
        <w:t>yan</w:t>
      </w:r>
      <w:r w:rsidR="00960EEC" w:rsidRPr="00475B0E">
        <w:rPr>
          <w:rFonts w:ascii="Times New Roman" w:hAnsi="Times New Roman" w:cs="Times New Roman"/>
          <w:sz w:val="24"/>
          <w:szCs w:val="24"/>
        </w:rPr>
        <w:t>g</w:t>
      </w:r>
      <w:r w:rsidR="00960EEC">
        <w:rPr>
          <w:rFonts w:ascii="Times New Roman" w:hAnsi="Times New Roman" w:cs="Times New Roman"/>
          <w:sz w:val="24"/>
          <w:szCs w:val="24"/>
        </w:rPr>
        <w:t xml:space="preserve"> memiliki</w:t>
      </w:r>
      <w:r w:rsidR="00960EEC" w:rsidRPr="00475B0E">
        <w:rPr>
          <w:rFonts w:ascii="Times New Roman" w:hAnsi="Times New Roman" w:cs="Times New Roman"/>
          <w:sz w:val="24"/>
          <w:szCs w:val="24"/>
        </w:rPr>
        <w:t xml:space="preserve"> </w:t>
      </w:r>
      <w:r w:rsidR="00960EEC">
        <w:rPr>
          <w:rFonts w:ascii="Times New Roman" w:hAnsi="Times New Roman" w:cs="Times New Roman"/>
          <w:sz w:val="24"/>
          <w:szCs w:val="24"/>
        </w:rPr>
        <w:t>durasi</w:t>
      </w:r>
      <w:r w:rsidR="00960EEC" w:rsidRPr="00475B0E">
        <w:rPr>
          <w:rFonts w:ascii="Times New Roman" w:hAnsi="Times New Roman" w:cs="Times New Roman"/>
          <w:sz w:val="24"/>
          <w:szCs w:val="24"/>
        </w:rPr>
        <w:t xml:space="preserve"> kurang dari 21 hari </w:t>
      </w:r>
      <w:r w:rsidR="00960EEC">
        <w:rPr>
          <w:rFonts w:ascii="Times New Roman" w:hAnsi="Times New Roman" w:cs="Times New Roman"/>
          <w:sz w:val="24"/>
          <w:szCs w:val="24"/>
        </w:rPr>
        <w:t>dengan</w:t>
      </w:r>
      <w:r w:rsidR="00960EEC" w:rsidRPr="00475B0E">
        <w:rPr>
          <w:rFonts w:ascii="Times New Roman" w:hAnsi="Times New Roman" w:cs="Times New Roman"/>
          <w:sz w:val="24"/>
          <w:szCs w:val="24"/>
        </w:rPr>
        <w:t xml:space="preserve"> volume darah</w:t>
      </w:r>
      <w:r w:rsidR="00960EEC">
        <w:rPr>
          <w:rFonts w:ascii="Times New Roman" w:hAnsi="Times New Roman" w:cs="Times New Roman"/>
          <w:sz w:val="24"/>
          <w:szCs w:val="24"/>
        </w:rPr>
        <w:t xml:space="preserve"> yan</w:t>
      </w:r>
      <w:r w:rsidR="00960EEC" w:rsidRPr="00475B0E">
        <w:rPr>
          <w:rFonts w:ascii="Times New Roman" w:hAnsi="Times New Roman" w:cs="Times New Roman"/>
          <w:sz w:val="24"/>
          <w:szCs w:val="24"/>
        </w:rPr>
        <w:t>g</w:t>
      </w:r>
      <w:r w:rsidR="00960EEC">
        <w:rPr>
          <w:rFonts w:ascii="Times New Roman" w:hAnsi="Times New Roman" w:cs="Times New Roman"/>
          <w:sz w:val="24"/>
          <w:szCs w:val="24"/>
        </w:rPr>
        <w:t xml:space="preserve"> sama atau bahkan lebih banyak dari volume darah</w:t>
      </w:r>
      <w:r w:rsidR="00960EEC" w:rsidRPr="00475B0E">
        <w:rPr>
          <w:rFonts w:ascii="Times New Roman" w:hAnsi="Times New Roman" w:cs="Times New Roman"/>
          <w:sz w:val="24"/>
          <w:szCs w:val="24"/>
        </w:rPr>
        <w:t xml:space="preserve"> menstruasi </w:t>
      </w:r>
      <w:r w:rsidR="00960EEC">
        <w:rPr>
          <w:rFonts w:ascii="Times New Roman" w:hAnsi="Times New Roman" w:cs="Times New Roman"/>
          <w:sz w:val="24"/>
          <w:szCs w:val="24"/>
        </w:rPr>
        <w:t xml:space="preserve">normalnya, </w:t>
      </w:r>
      <w:r w:rsidR="00960EEC" w:rsidRPr="00475B0E">
        <w:rPr>
          <w:rFonts w:ascii="Times New Roman" w:hAnsi="Times New Roman" w:cs="Times New Roman"/>
          <w:sz w:val="24"/>
          <w:szCs w:val="24"/>
        </w:rPr>
        <w:t xml:space="preserve">Oligomenorea </w:t>
      </w:r>
      <w:r w:rsidR="00960EEC">
        <w:rPr>
          <w:rFonts w:ascii="Times New Roman" w:hAnsi="Times New Roman" w:cs="Times New Roman"/>
          <w:sz w:val="24"/>
          <w:szCs w:val="24"/>
        </w:rPr>
        <w:t>merupakan</w:t>
      </w:r>
      <w:r w:rsidR="00960EEC" w:rsidRPr="00475B0E">
        <w:rPr>
          <w:rFonts w:ascii="Times New Roman" w:hAnsi="Times New Roman" w:cs="Times New Roman"/>
          <w:sz w:val="24"/>
          <w:szCs w:val="24"/>
        </w:rPr>
        <w:t xml:space="preserve"> siklus menstruasi </w:t>
      </w:r>
      <w:r w:rsidR="00960EEC">
        <w:rPr>
          <w:rFonts w:ascii="Times New Roman" w:hAnsi="Times New Roman" w:cs="Times New Roman"/>
          <w:sz w:val="24"/>
          <w:szCs w:val="24"/>
        </w:rPr>
        <w:t>yan</w:t>
      </w:r>
      <w:r w:rsidR="00960EEC" w:rsidRPr="00475B0E">
        <w:rPr>
          <w:rFonts w:ascii="Times New Roman" w:hAnsi="Times New Roman" w:cs="Times New Roman"/>
          <w:sz w:val="24"/>
          <w:szCs w:val="24"/>
        </w:rPr>
        <w:t>g</w:t>
      </w:r>
      <w:r w:rsidR="00960EEC">
        <w:rPr>
          <w:rFonts w:ascii="Times New Roman" w:hAnsi="Times New Roman" w:cs="Times New Roman"/>
          <w:sz w:val="24"/>
          <w:szCs w:val="24"/>
        </w:rPr>
        <w:t xml:space="preserve"> memiliki ren</w:t>
      </w:r>
      <w:r w:rsidR="00960EEC" w:rsidRPr="00475B0E">
        <w:rPr>
          <w:rFonts w:ascii="Times New Roman" w:hAnsi="Times New Roman" w:cs="Times New Roman"/>
          <w:sz w:val="24"/>
          <w:szCs w:val="24"/>
        </w:rPr>
        <w:t>t</w:t>
      </w:r>
      <w:r w:rsidR="00960EEC">
        <w:rPr>
          <w:rFonts w:ascii="Times New Roman" w:hAnsi="Times New Roman" w:cs="Times New Roman"/>
          <w:sz w:val="24"/>
          <w:szCs w:val="24"/>
        </w:rPr>
        <w:t>an</w:t>
      </w:r>
      <w:r w:rsidR="00960EEC" w:rsidRPr="00475B0E">
        <w:rPr>
          <w:rFonts w:ascii="Times New Roman" w:hAnsi="Times New Roman" w:cs="Times New Roman"/>
          <w:sz w:val="24"/>
          <w:szCs w:val="24"/>
        </w:rPr>
        <w:t>g</w:t>
      </w:r>
      <w:r w:rsidR="00960EEC">
        <w:rPr>
          <w:rFonts w:ascii="Times New Roman" w:hAnsi="Times New Roman" w:cs="Times New Roman"/>
          <w:sz w:val="24"/>
          <w:szCs w:val="24"/>
        </w:rPr>
        <w:t xml:space="preserve"> hari</w:t>
      </w:r>
      <w:r w:rsidR="00960EEC" w:rsidRPr="00475B0E">
        <w:rPr>
          <w:rFonts w:ascii="Times New Roman" w:hAnsi="Times New Roman" w:cs="Times New Roman"/>
          <w:sz w:val="24"/>
          <w:szCs w:val="24"/>
        </w:rPr>
        <w:t xml:space="preserve"> </w:t>
      </w:r>
      <w:r w:rsidR="00960EEC">
        <w:rPr>
          <w:rFonts w:ascii="Times New Roman" w:hAnsi="Times New Roman" w:cs="Times New Roman"/>
          <w:sz w:val="24"/>
          <w:szCs w:val="24"/>
        </w:rPr>
        <w:t>melebihi</w:t>
      </w:r>
      <w:r w:rsidR="00960EEC" w:rsidRPr="00475B0E">
        <w:rPr>
          <w:rFonts w:ascii="Times New Roman" w:hAnsi="Times New Roman" w:cs="Times New Roman"/>
          <w:sz w:val="24"/>
          <w:szCs w:val="24"/>
        </w:rPr>
        <w:t xml:space="preserve"> 35 hari</w:t>
      </w:r>
      <w:r w:rsidR="00960EEC">
        <w:rPr>
          <w:rFonts w:ascii="Times New Roman" w:hAnsi="Times New Roman" w:cs="Times New Roman"/>
          <w:sz w:val="24"/>
          <w:szCs w:val="24"/>
        </w:rPr>
        <w:t xml:space="preserve"> dan vo</w:t>
      </w:r>
      <w:r w:rsidR="00960EEC" w:rsidRPr="00475B0E">
        <w:rPr>
          <w:rFonts w:ascii="Times New Roman" w:hAnsi="Times New Roman" w:cs="Times New Roman"/>
          <w:sz w:val="24"/>
          <w:szCs w:val="24"/>
        </w:rPr>
        <w:t xml:space="preserve">lume </w:t>
      </w:r>
      <w:r w:rsidR="00960EEC">
        <w:rPr>
          <w:rFonts w:ascii="Times New Roman" w:hAnsi="Times New Roman" w:cs="Times New Roman"/>
          <w:sz w:val="24"/>
          <w:szCs w:val="24"/>
        </w:rPr>
        <w:t>darahnya</w:t>
      </w:r>
      <w:r w:rsidR="00960EEC" w:rsidRPr="00475B0E">
        <w:rPr>
          <w:rFonts w:ascii="Times New Roman" w:hAnsi="Times New Roman" w:cs="Times New Roman"/>
          <w:sz w:val="24"/>
          <w:szCs w:val="24"/>
        </w:rPr>
        <w:t xml:space="preserve"> lebih sedikit dari menstruasi </w:t>
      </w:r>
      <w:r w:rsidR="00960EEC">
        <w:rPr>
          <w:rFonts w:ascii="Times New Roman" w:hAnsi="Times New Roman" w:cs="Times New Roman"/>
          <w:sz w:val="24"/>
          <w:szCs w:val="24"/>
        </w:rPr>
        <w:t>normal (</w:t>
      </w:r>
      <w:r w:rsidR="00960EEC" w:rsidRPr="00475B0E">
        <w:rPr>
          <w:rFonts w:ascii="Times New Roman" w:hAnsi="Times New Roman" w:cs="Times New Roman"/>
          <w:sz w:val="24"/>
          <w:szCs w:val="24"/>
        </w:rPr>
        <w:fldChar w:fldCharType="begin" w:fldLock="1"/>
      </w:r>
      <w:r w:rsidR="00AF2959">
        <w:rPr>
          <w:rFonts w:ascii="Times New Roman" w:hAnsi="Times New Roman" w:cs="Times New Roman"/>
          <w:sz w:val="24"/>
          <w:szCs w:val="24"/>
        </w:rPr>
        <w:instrText>ADDIN CSL_CITATION {"citationItems":[{"id":"ITEM-1","itemData":{"author":[{"dropping-particle":"","family":"Islamy","given":"Aesthetica","non-dropping-particle":"","parse-names":false,"suffix":""},{"dropping-particle":"","family":"Farida","given":"","non-dropping-particle":"","parse-names":false,"suffix":""}],"container-title":"Jurnal Keperawatan Jiwa","id":"ITEM-1","issue":"1","issued":{"date-parts":[["2019"]]},"page":"13-18","title":"Faktor-Faktor Yang Mempengaruhi Siklus Menstruasi Pada Factors That Influence The Menstruation Cycle In Young Women Level III","type":"article-journal","volume":"7"},"uris":["http://www.mendeley.com/documents/?uuid=62454d79-ea65-4ec4-8915-72e837b47a1a"]}],"mendeley":{"formattedCitation":"(Islamy &amp; Farida, 2019)","manualFormatting":"Islamy, A.,  &amp; Farida., 2019)","plainTextFormattedCitation":"(Islamy &amp; Farida, 2019)","previouslyFormattedCitation":"(Islamy &amp; Farida, 2019)"},"properties":{"noteIndex":0},"schema":"https://github.com/citation-style-language/schema/raw/master/csl-citation.json"}</w:instrText>
      </w:r>
      <w:r w:rsidR="00960EEC" w:rsidRPr="00475B0E">
        <w:rPr>
          <w:rFonts w:ascii="Times New Roman" w:hAnsi="Times New Roman" w:cs="Times New Roman"/>
          <w:sz w:val="24"/>
          <w:szCs w:val="24"/>
        </w:rPr>
        <w:fldChar w:fldCharType="separate"/>
      </w:r>
      <w:r w:rsidR="00960EEC" w:rsidRPr="00475B0E">
        <w:rPr>
          <w:rFonts w:ascii="Times New Roman" w:hAnsi="Times New Roman" w:cs="Times New Roman"/>
          <w:noProof/>
          <w:sz w:val="24"/>
          <w:szCs w:val="24"/>
        </w:rPr>
        <w:t xml:space="preserve">Islamy, A., </w:t>
      </w:r>
      <w:r w:rsidR="00960EEC">
        <w:rPr>
          <w:rFonts w:ascii="Times New Roman" w:hAnsi="Times New Roman" w:cs="Times New Roman"/>
          <w:noProof/>
          <w:sz w:val="24"/>
          <w:szCs w:val="24"/>
        </w:rPr>
        <w:t xml:space="preserve"> &amp; Farida., </w:t>
      </w:r>
      <w:r w:rsidR="00960EEC" w:rsidRPr="00475B0E">
        <w:rPr>
          <w:rFonts w:ascii="Times New Roman" w:hAnsi="Times New Roman" w:cs="Times New Roman"/>
          <w:noProof/>
          <w:sz w:val="24"/>
          <w:szCs w:val="24"/>
        </w:rPr>
        <w:t>2019)</w:t>
      </w:r>
      <w:r w:rsidR="00960EEC" w:rsidRPr="00475B0E">
        <w:rPr>
          <w:rFonts w:ascii="Times New Roman" w:hAnsi="Times New Roman" w:cs="Times New Roman"/>
          <w:sz w:val="24"/>
          <w:szCs w:val="24"/>
        </w:rPr>
        <w:fldChar w:fldCharType="end"/>
      </w:r>
      <w:r w:rsidR="00960EEC">
        <w:rPr>
          <w:rFonts w:ascii="Times New Roman" w:hAnsi="Times New Roman" w:cs="Times New Roman"/>
          <w:sz w:val="24"/>
          <w:szCs w:val="24"/>
        </w:rPr>
        <w:t xml:space="preserve">. </w:t>
      </w:r>
      <w:r w:rsidR="00960EEC" w:rsidRPr="00475B0E">
        <w:rPr>
          <w:rFonts w:ascii="Times New Roman" w:hAnsi="Times New Roman" w:cs="Times New Roman"/>
          <w:sz w:val="24"/>
          <w:szCs w:val="24"/>
        </w:rPr>
        <w:t>Amenorea adalah siklus menstsruasi yang</w:t>
      </w:r>
      <w:r w:rsidR="00960EEC">
        <w:rPr>
          <w:rFonts w:ascii="Times New Roman" w:hAnsi="Times New Roman" w:cs="Times New Roman"/>
          <w:sz w:val="24"/>
          <w:szCs w:val="24"/>
        </w:rPr>
        <w:t xml:space="preserve"> </w:t>
      </w:r>
      <w:r w:rsidR="00960EEC" w:rsidRPr="00475B0E">
        <w:rPr>
          <w:rFonts w:ascii="Times New Roman" w:hAnsi="Times New Roman" w:cs="Times New Roman"/>
          <w:sz w:val="24"/>
          <w:szCs w:val="24"/>
        </w:rPr>
        <w:t>t</w:t>
      </w:r>
      <w:r w:rsidR="00960EEC">
        <w:rPr>
          <w:rFonts w:ascii="Times New Roman" w:hAnsi="Times New Roman" w:cs="Times New Roman"/>
          <w:sz w:val="24"/>
          <w:szCs w:val="24"/>
        </w:rPr>
        <w:t xml:space="preserve">idak </w:t>
      </w:r>
      <w:r w:rsidR="00960EEC" w:rsidRPr="00475B0E">
        <w:rPr>
          <w:rFonts w:ascii="Times New Roman" w:hAnsi="Times New Roman" w:cs="Times New Roman"/>
          <w:sz w:val="24"/>
          <w:szCs w:val="24"/>
        </w:rPr>
        <w:t>t</w:t>
      </w:r>
      <w:r w:rsidR="00960EEC">
        <w:rPr>
          <w:rFonts w:ascii="Times New Roman" w:hAnsi="Times New Roman" w:cs="Times New Roman"/>
          <w:sz w:val="24"/>
          <w:szCs w:val="24"/>
        </w:rPr>
        <w:t>erjadi</w:t>
      </w:r>
      <w:r w:rsidR="00960EEC" w:rsidRPr="00475B0E">
        <w:rPr>
          <w:rFonts w:ascii="Times New Roman" w:hAnsi="Times New Roman" w:cs="Times New Roman"/>
          <w:sz w:val="24"/>
          <w:szCs w:val="24"/>
        </w:rPr>
        <w:t xml:space="preserve"> lebih dari 90 hari berturut-turut</w:t>
      </w:r>
      <w:r w:rsidR="00960EEC">
        <w:rPr>
          <w:rFonts w:ascii="Times New Roman" w:hAnsi="Times New Roman" w:cs="Times New Roman"/>
          <w:sz w:val="24"/>
          <w:szCs w:val="24"/>
        </w:rPr>
        <w:t xml:space="preserve"> </w:t>
      </w:r>
      <w:r w:rsidR="00960EEC">
        <w:rPr>
          <w:rFonts w:ascii="Times New Roman" w:hAnsi="Times New Roman" w:cs="Times New Roman"/>
          <w:sz w:val="24"/>
          <w:szCs w:val="24"/>
        </w:rPr>
        <w:fldChar w:fldCharType="begin" w:fldLock="1"/>
      </w:r>
      <w:r w:rsidR="00AF2959">
        <w:rPr>
          <w:rFonts w:ascii="Times New Roman" w:hAnsi="Times New Roman" w:cs="Times New Roman"/>
          <w:sz w:val="24"/>
          <w:szCs w:val="24"/>
        </w:rPr>
        <w:instrText>ADDIN CSL_CITATION {"citationItems":[{"id":"ITEM-1","itemData":{"author":[{"dropping-particle":"","family":"Taufiq","given":"F. H","non-dropping-particle":"","parse-names":false,"suffix":""},{"dropping-particle":"","family":"Hasnawi","given":"H","non-dropping-particle":"","parse-names":false,"suffix":""},{"dropping-particle":"","family":"Hidayat","given":"R","non-dropping-particle":"","parse-names":false,"suffix":""}],"container-title":"Bioscientia Medicine","id":"ITEM-1","issued":{"date-parts":[["2019"]]},"page":"1-13","title":"Stres Induce Menstrual Cycle Disurbance Among Female Students in Faculty of Medicine Univercity of Sriwijaya","type":"article-journal"},"uris":["http://www.mendeley.com/documents/?uuid=8d2a771d-2183-45e2-9575-4845d58f3361"]}],"mendeley":{"formattedCitation":"(Taufiq et al., 2019)","manualFormatting":"(Taufiq et al., 2019)","plainTextFormattedCitation":"(Taufiq et al., 2019)","previouslyFormattedCitation":"(Taufiq et al., 2019)"},"properties":{"noteIndex":0},"schema":"https://github.com/citation-style-language/schema/raw/master/csl-citation.json"}</w:instrText>
      </w:r>
      <w:r w:rsidR="00960EEC">
        <w:rPr>
          <w:rFonts w:ascii="Times New Roman" w:hAnsi="Times New Roman" w:cs="Times New Roman"/>
          <w:sz w:val="24"/>
          <w:szCs w:val="24"/>
        </w:rPr>
        <w:fldChar w:fldCharType="separate"/>
      </w:r>
      <w:r w:rsidR="00960EEC" w:rsidRPr="00222AD8">
        <w:rPr>
          <w:rFonts w:ascii="Times New Roman" w:hAnsi="Times New Roman" w:cs="Times New Roman"/>
          <w:noProof/>
          <w:sz w:val="24"/>
          <w:szCs w:val="24"/>
        </w:rPr>
        <w:t xml:space="preserve">(Taufiq </w:t>
      </w:r>
      <w:r w:rsidR="00960EEC" w:rsidRPr="004050CF">
        <w:rPr>
          <w:rFonts w:ascii="Times New Roman" w:hAnsi="Times New Roman" w:cs="Times New Roman"/>
          <w:i/>
          <w:noProof/>
          <w:sz w:val="24"/>
          <w:szCs w:val="24"/>
        </w:rPr>
        <w:t>et al</w:t>
      </w:r>
      <w:r w:rsidR="00960EEC" w:rsidRPr="00222AD8">
        <w:rPr>
          <w:rFonts w:ascii="Times New Roman" w:hAnsi="Times New Roman" w:cs="Times New Roman"/>
          <w:noProof/>
          <w:sz w:val="24"/>
          <w:szCs w:val="24"/>
        </w:rPr>
        <w:t>., 2019)</w:t>
      </w:r>
      <w:r w:rsidR="00960EEC">
        <w:rPr>
          <w:rFonts w:ascii="Times New Roman" w:hAnsi="Times New Roman" w:cs="Times New Roman"/>
          <w:sz w:val="24"/>
          <w:szCs w:val="24"/>
        </w:rPr>
        <w:fldChar w:fldCharType="end"/>
      </w:r>
      <w:r w:rsidR="00960EEC">
        <w:rPr>
          <w:rFonts w:ascii="Times New Roman" w:hAnsi="Times New Roman" w:cs="Times New Roman"/>
          <w:sz w:val="24"/>
          <w:szCs w:val="24"/>
        </w:rPr>
        <w:t>.</w:t>
      </w:r>
    </w:p>
    <w:p w14:paraId="394E85D0" w14:textId="77777777" w:rsidR="00020328" w:rsidRDefault="00691735" w:rsidP="00A6572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Gangguan </w:t>
      </w:r>
      <w:r w:rsidRPr="00475B0E">
        <w:rPr>
          <w:rFonts w:ascii="Times New Roman" w:hAnsi="Times New Roman" w:cs="Times New Roman"/>
          <w:sz w:val="24"/>
          <w:szCs w:val="24"/>
        </w:rPr>
        <w:t>siklus menstruasi dapat menjadi indikator penting untuk menggambarkan</w:t>
      </w:r>
      <w:r>
        <w:rPr>
          <w:rFonts w:ascii="Times New Roman" w:hAnsi="Times New Roman" w:cs="Times New Roman"/>
          <w:sz w:val="24"/>
          <w:szCs w:val="24"/>
        </w:rPr>
        <w:t xml:space="preserve"> terjadinya</w:t>
      </w:r>
      <w:r w:rsidRPr="00475B0E">
        <w:rPr>
          <w:rFonts w:ascii="Times New Roman" w:hAnsi="Times New Roman" w:cs="Times New Roman"/>
          <w:sz w:val="24"/>
          <w:szCs w:val="24"/>
        </w:rPr>
        <w:t xml:space="preserve"> perubahan pada fung</w:t>
      </w:r>
      <w:r>
        <w:rPr>
          <w:rFonts w:ascii="Times New Roman" w:hAnsi="Times New Roman" w:cs="Times New Roman"/>
          <w:sz w:val="24"/>
          <w:szCs w:val="24"/>
        </w:rPr>
        <w:t>si ovarium dan memiliki kaitan</w:t>
      </w:r>
      <w:r w:rsidRPr="00475B0E">
        <w:rPr>
          <w:rFonts w:ascii="Times New Roman" w:hAnsi="Times New Roman" w:cs="Times New Roman"/>
          <w:sz w:val="24"/>
          <w:szCs w:val="24"/>
        </w:rPr>
        <w:t xml:space="preserve"> dengan peningkatan risiko penyakit seperti kanker payudara, kanker ovarium, diabetes, penyakit kardiovaskular, dan fraktur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AF2959">
        <w:rPr>
          <w:rFonts w:ascii="Times New Roman" w:hAnsi="Times New Roman" w:cs="Times New Roman"/>
          <w:sz w:val="24"/>
          <w:szCs w:val="24"/>
        </w:rPr>
        <w:instrText>ADDIN CSL_CITATION {"citationItems":[{"id":"ITEM-1","itemData":{"author":[{"dropping-particle":"","family":"Tombokan","given":"K. C","non-dropping-particle":"","parse-names":false,"suffix":""},{"dropping-particle":"","family":"Pangemanan","given":"D. H","non-dropping-particle":"","parse-names":false,"suffix":""},{"dropping-particle":"","family":"Engka","given":"J. N","non-dropping-particle":"","parse-names":false,"suffix":""}],"container-title":"Jurnal e- Biomedik (eBm)","id":"ITEM-1","issued":{"date-parts":[["2017"]]},"page":"1-8","title":"Hubungan antara Stres dan Pola Siklus Mnestruasi Pada Mahasiswa Kepaniteraan Klinik Madya (co-assistant) Di RSUP Prof.Dr. R.D. Kandou Manado","type":"article-journal"},"uris":["http://www.mendeley.com/documents/?uuid=bdfbb402-f668-4c5c-9351-2cb9c7424339"]}],"mendeley":{"formattedCitation":"(Tombokan et al., 2017)","manualFormatting":"(Tombokan et al., 2017)","plainTextFormattedCitation":"(Tombokan et al., 2017)","previouslyFormattedCitation":"(Tombokan et al., 2017)"},"properties":{"noteIndex":0},"schema":"https://github.com/citation-style-language/schema/raw/master/csl-citation.json"}</w:instrText>
      </w:r>
      <w:r>
        <w:rPr>
          <w:rFonts w:ascii="Times New Roman" w:hAnsi="Times New Roman" w:cs="Times New Roman"/>
          <w:sz w:val="24"/>
          <w:szCs w:val="24"/>
        </w:rPr>
        <w:fldChar w:fldCharType="separate"/>
      </w:r>
      <w:r w:rsidRPr="00222AD8">
        <w:rPr>
          <w:rFonts w:ascii="Times New Roman" w:hAnsi="Times New Roman" w:cs="Times New Roman"/>
          <w:noProof/>
          <w:sz w:val="24"/>
          <w:szCs w:val="24"/>
        </w:rPr>
        <w:t xml:space="preserve">(Tombokan </w:t>
      </w:r>
      <w:r w:rsidRPr="00222AD8">
        <w:rPr>
          <w:rFonts w:ascii="Times New Roman" w:hAnsi="Times New Roman" w:cs="Times New Roman"/>
          <w:i/>
          <w:noProof/>
          <w:sz w:val="24"/>
          <w:szCs w:val="24"/>
        </w:rPr>
        <w:t>et a</w:t>
      </w:r>
      <w:r w:rsidRPr="00222AD8">
        <w:rPr>
          <w:rFonts w:ascii="Times New Roman" w:hAnsi="Times New Roman" w:cs="Times New Roman"/>
          <w:noProof/>
          <w:sz w:val="24"/>
          <w:szCs w:val="24"/>
        </w:rPr>
        <w:t>l., 2017)</w:t>
      </w:r>
      <w:r>
        <w:rPr>
          <w:rFonts w:ascii="Times New Roman" w:hAnsi="Times New Roman" w:cs="Times New Roman"/>
          <w:sz w:val="24"/>
          <w:szCs w:val="24"/>
        </w:rPr>
        <w:fldChar w:fldCharType="end"/>
      </w:r>
      <w:r>
        <w:rPr>
          <w:rFonts w:ascii="Times New Roman" w:hAnsi="Times New Roman" w:cs="Times New Roman"/>
          <w:sz w:val="24"/>
          <w:szCs w:val="24"/>
          <w:lang w:eastAsia="ja-JP"/>
        </w:rPr>
        <w:t>.</w:t>
      </w:r>
      <w:r w:rsidR="00A65727" w:rsidRPr="00A65727">
        <w:rPr>
          <w:rFonts w:ascii="Times New Roman" w:hAnsi="Times New Roman" w:cs="Times New Roman"/>
          <w:color w:val="000000" w:themeColor="text1"/>
          <w:sz w:val="24"/>
          <w:szCs w:val="24"/>
          <w:lang w:val="en-US"/>
        </w:rPr>
        <w:t xml:space="preserve"> </w:t>
      </w:r>
      <w:r w:rsidR="00A65727" w:rsidRPr="00A65727">
        <w:rPr>
          <w:rFonts w:ascii="Times New Roman" w:hAnsi="Times New Roman" w:cs="Times New Roman"/>
          <w:color w:val="000000" w:themeColor="text1"/>
          <w:sz w:val="24"/>
          <w:szCs w:val="24"/>
        </w:rPr>
        <w:t>Siklus menstruasi yang tidak teratur adalah suatu penyimpangan dari siklus yang normal. Lamanya siklus menstruasi merupakan suatu indikator klinis noninvasive yang penting untuk menilai fungsi reproduksi. Gangguan siklus menstruasi dapat dihubungkan dengan meningkatnya risiko penurunan fertilitas pada wanita usia subur (</w:t>
      </w:r>
      <w:r w:rsidR="00A65727" w:rsidRPr="00A65727">
        <w:rPr>
          <w:rFonts w:ascii="Times New Roman" w:hAnsi="Times New Roman" w:cs="Times New Roman"/>
          <w:sz w:val="24"/>
          <w:szCs w:val="24"/>
        </w:rPr>
        <w:fldChar w:fldCharType="begin" w:fldLock="1"/>
      </w:r>
      <w:r w:rsidR="00AF2959">
        <w:rPr>
          <w:rFonts w:ascii="Times New Roman" w:hAnsi="Times New Roman" w:cs="Times New Roman"/>
          <w:sz w:val="24"/>
          <w:szCs w:val="24"/>
        </w:rPr>
        <w:instrText>ADDIN CSL_CITATION {"citationItems":[{"id":"ITEM-1","itemData":{"DOI":"10.1017/CBO9781107415324.004","ISBN":"9788578110796","ISSN":"1098-6596","PMID":"25246403","author":[{"dropping-particle":"","family":"Sunarsih","given":"","non-dropping-particle":"","parse-names":false,"suffix":""}],"container-title":"Jurnal Kebidanan","id":"ITEM-1","issue":"4","issued":{"date-parts":[["2015"]]},"page":"190-195","title":"Hubungan Status Gizi dan Aktifitas Fisik terhadap keteraturan siklus menstruasi mahasiswa program studi kebidanan Universitas Malahayati tahun 2017","type":"article-journal","volume":"3"},"uris":["http://www.mendeley.com/documents/?uuid=6458bc75-2644-488a-8db5-5543b2eeaad8"]}],"mendeley":{"formattedCitation":"(Sunarsih, 2015)","manualFormatting":"Sunarsih., 2015)","plainTextFormattedCitation":"(Sunarsih, 2015)","previouslyFormattedCitation":"(Sunarsih, 2015)"},"properties":{"noteIndex":0},"schema":"https://github.com/citation-style-language/schema/raw/master/csl-citation.json"}</w:instrText>
      </w:r>
      <w:r w:rsidR="00A65727" w:rsidRPr="00A65727">
        <w:rPr>
          <w:rFonts w:ascii="Times New Roman" w:hAnsi="Times New Roman" w:cs="Times New Roman"/>
          <w:sz w:val="24"/>
          <w:szCs w:val="24"/>
        </w:rPr>
        <w:fldChar w:fldCharType="separate"/>
      </w:r>
      <w:r w:rsidR="00A65727" w:rsidRPr="00A65727">
        <w:rPr>
          <w:rFonts w:ascii="Times New Roman" w:hAnsi="Times New Roman" w:cs="Times New Roman"/>
          <w:noProof/>
          <w:sz w:val="24"/>
          <w:szCs w:val="24"/>
        </w:rPr>
        <w:t>Sunarsih., 2015)</w:t>
      </w:r>
      <w:r w:rsidR="00A65727" w:rsidRPr="00A65727">
        <w:rPr>
          <w:rFonts w:ascii="Times New Roman" w:hAnsi="Times New Roman" w:cs="Times New Roman"/>
          <w:sz w:val="24"/>
          <w:szCs w:val="24"/>
        </w:rPr>
        <w:fldChar w:fldCharType="end"/>
      </w:r>
      <w:r w:rsidR="00A65727" w:rsidRPr="00A65727">
        <w:rPr>
          <w:rFonts w:ascii="Times New Roman" w:hAnsi="Times New Roman" w:cs="Times New Roman"/>
          <w:sz w:val="24"/>
          <w:szCs w:val="24"/>
        </w:rPr>
        <w:t>.</w:t>
      </w:r>
    </w:p>
    <w:p w14:paraId="14705654" w14:textId="77777777" w:rsidR="00455B65" w:rsidRDefault="00A65727" w:rsidP="000B206B">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Beberapa fak</w:t>
      </w:r>
      <w:r w:rsidRPr="00475B0E">
        <w:rPr>
          <w:rFonts w:ascii="Times New Roman" w:hAnsi="Times New Roman" w:cs="Times New Roman"/>
          <w:sz w:val="24"/>
          <w:szCs w:val="24"/>
        </w:rPr>
        <w:t>t</w:t>
      </w:r>
      <w:r>
        <w:rPr>
          <w:rFonts w:ascii="Times New Roman" w:hAnsi="Times New Roman" w:cs="Times New Roman"/>
          <w:sz w:val="24"/>
          <w:szCs w:val="24"/>
        </w:rPr>
        <w:t xml:space="preserve">or </w:t>
      </w:r>
      <w:r w:rsidRPr="00475B0E">
        <w:rPr>
          <w:rFonts w:ascii="Times New Roman" w:hAnsi="Times New Roman" w:cs="Times New Roman"/>
          <w:sz w:val="24"/>
          <w:szCs w:val="24"/>
        </w:rPr>
        <w:t xml:space="preserve">seperti </w:t>
      </w:r>
      <w:r>
        <w:rPr>
          <w:rFonts w:ascii="Times New Roman" w:hAnsi="Times New Roman" w:cs="Times New Roman"/>
          <w:sz w:val="24"/>
          <w:szCs w:val="24"/>
        </w:rPr>
        <w:t xml:space="preserve">stres, </w:t>
      </w:r>
      <w:r w:rsidRPr="00475B0E">
        <w:rPr>
          <w:rFonts w:ascii="Times New Roman" w:hAnsi="Times New Roman" w:cs="Times New Roman"/>
          <w:sz w:val="24"/>
          <w:szCs w:val="24"/>
        </w:rPr>
        <w:t xml:space="preserve">status gizi, berat badan, kelainan pada organ reproduksi, </w:t>
      </w:r>
      <w:r>
        <w:rPr>
          <w:rFonts w:ascii="Times New Roman" w:hAnsi="Times New Roman" w:cs="Times New Roman"/>
          <w:sz w:val="24"/>
          <w:szCs w:val="24"/>
        </w:rPr>
        <w:t xml:space="preserve">dan </w:t>
      </w:r>
      <w:r w:rsidRPr="00475B0E">
        <w:rPr>
          <w:rFonts w:ascii="Times New Roman" w:hAnsi="Times New Roman" w:cs="Times New Roman"/>
          <w:sz w:val="24"/>
          <w:szCs w:val="24"/>
        </w:rPr>
        <w:t>aktivitas fisik yang berlebihan</w:t>
      </w:r>
      <w:r>
        <w:rPr>
          <w:rFonts w:ascii="Times New Roman" w:hAnsi="Times New Roman" w:cs="Times New Roman"/>
          <w:sz w:val="24"/>
          <w:szCs w:val="24"/>
        </w:rPr>
        <w:t xml:space="preserve"> dapat mempengaruhi terjadinya gangguan siklus menstruasi</w:t>
      </w:r>
      <w:r w:rsidRPr="00475B0E">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AF2959">
        <w:rPr>
          <w:rFonts w:ascii="Times New Roman" w:hAnsi="Times New Roman" w:cs="Times New Roman"/>
          <w:sz w:val="24"/>
          <w:szCs w:val="24"/>
        </w:rPr>
        <w:instrText>ADDIN CSL_CITATION {"citationItems":[{"id":"ITEM-1","itemData":{"author":[{"dropping-particle":"","family":"Prayitno","given":"","non-dropping-particle":"","parse-names":false,"suffix":""}],"id":"ITEM-1","issued":{"date-parts":[["2014"]]},"publisher":"Saufa","publisher-place":"Yogyakarta","title":"Kesehatan Organ Reproduksi Wanita","type":"chapter"},"uris":["http://www.mendeley.com/documents/?uuid=dcdee1cf-0dcc-4d4e-91c9-1cecb24b829a"]}],"mendeley":{"formattedCitation":"(Prayitno, 2014)","plainTextFormattedCitation":"(Prayitno, 2014)","previouslyFormattedCitation":"(Prayitno, 2014)"},"properties":{"noteIndex":0},"schema":"https://github.com/citation-style-language/schema/raw/master/csl-citation.json"}</w:instrText>
      </w:r>
      <w:r>
        <w:rPr>
          <w:rFonts w:ascii="Times New Roman" w:hAnsi="Times New Roman" w:cs="Times New Roman"/>
          <w:sz w:val="24"/>
          <w:szCs w:val="24"/>
        </w:rPr>
        <w:fldChar w:fldCharType="separate"/>
      </w:r>
      <w:r w:rsidRPr="00FD76AE">
        <w:rPr>
          <w:rFonts w:ascii="Times New Roman" w:hAnsi="Times New Roman" w:cs="Times New Roman"/>
          <w:noProof/>
          <w:sz w:val="24"/>
          <w:szCs w:val="24"/>
        </w:rPr>
        <w:t>(Prayitno, 2014)</w:t>
      </w:r>
      <w:r>
        <w:rPr>
          <w:rFonts w:ascii="Times New Roman" w:hAnsi="Times New Roman" w:cs="Times New Roman"/>
          <w:sz w:val="24"/>
          <w:szCs w:val="24"/>
        </w:rPr>
        <w:fldChar w:fldCharType="end"/>
      </w:r>
      <w:r>
        <w:rPr>
          <w:rFonts w:ascii="Times New Roman" w:hAnsi="Times New Roman" w:cs="Times New Roman"/>
          <w:sz w:val="24"/>
          <w:szCs w:val="24"/>
        </w:rPr>
        <w:t xml:space="preserve">. Gangguan siklus menstruasi dapat terjadi karena  adanya stres yang </w:t>
      </w:r>
      <w:r w:rsidRPr="00475B0E">
        <w:rPr>
          <w:rFonts w:ascii="Times New Roman" w:hAnsi="Times New Roman" w:cs="Times New Roman"/>
          <w:sz w:val="24"/>
          <w:szCs w:val="24"/>
        </w:rPr>
        <w:t xml:space="preserve">merangsang HPA </w:t>
      </w:r>
      <w:r w:rsidRPr="00475B0E">
        <w:rPr>
          <w:rFonts w:ascii="Times New Roman" w:hAnsi="Times New Roman" w:cs="Times New Roman"/>
          <w:i/>
          <w:sz w:val="24"/>
          <w:szCs w:val="24"/>
        </w:rPr>
        <w:t>(hypothalamus-pituitary-adrenal cortex)</w:t>
      </w:r>
      <w:r w:rsidRPr="00475B0E">
        <w:rPr>
          <w:rFonts w:ascii="Times New Roman" w:hAnsi="Times New Roman" w:cs="Times New Roman"/>
          <w:sz w:val="24"/>
          <w:szCs w:val="24"/>
        </w:rPr>
        <w:t xml:space="preserve"> aksis</w:t>
      </w:r>
      <w:r>
        <w:rPr>
          <w:rFonts w:ascii="Times New Roman" w:hAnsi="Times New Roman" w:cs="Times New Roman"/>
          <w:sz w:val="24"/>
          <w:szCs w:val="24"/>
        </w:rPr>
        <w:t xml:space="preserve"> untuk meng</w:t>
      </w:r>
      <w:r w:rsidRPr="00475B0E">
        <w:rPr>
          <w:rFonts w:ascii="Times New Roman" w:hAnsi="Times New Roman" w:cs="Times New Roman"/>
          <w:sz w:val="24"/>
          <w:szCs w:val="24"/>
        </w:rPr>
        <w:t>hasilkan hormon kortisol</w:t>
      </w:r>
      <w:r>
        <w:rPr>
          <w:rFonts w:ascii="Times New Roman" w:hAnsi="Times New Roman" w:cs="Times New Roman"/>
          <w:sz w:val="24"/>
          <w:szCs w:val="24"/>
        </w:rPr>
        <w:t xml:space="preserve">, kemudian hormon tersebut </w:t>
      </w:r>
      <w:r w:rsidRPr="00475B0E">
        <w:rPr>
          <w:rFonts w:ascii="Times New Roman" w:hAnsi="Times New Roman" w:cs="Times New Roman"/>
          <w:sz w:val="24"/>
          <w:szCs w:val="24"/>
        </w:rPr>
        <w:t xml:space="preserve">menyebabkan terjadinya ketidakseimbangan hormonal </w:t>
      </w:r>
      <w:r>
        <w:rPr>
          <w:rFonts w:ascii="Times New Roman" w:hAnsi="Times New Roman" w:cs="Times New Roman"/>
          <w:sz w:val="24"/>
          <w:szCs w:val="24"/>
        </w:rPr>
        <w:t xml:space="preserve">dalam tubuh </w:t>
      </w:r>
      <w:r w:rsidRPr="00475B0E">
        <w:rPr>
          <w:rFonts w:ascii="Times New Roman" w:hAnsi="Times New Roman" w:cs="Times New Roman"/>
          <w:sz w:val="24"/>
          <w:szCs w:val="24"/>
        </w:rPr>
        <w:t>termasuk hormon reproduksi</w:t>
      </w:r>
      <w:r>
        <w:rPr>
          <w:rFonts w:ascii="Times New Roman" w:hAnsi="Times New Roman" w:cs="Times New Roman"/>
          <w:sz w:val="24"/>
          <w:szCs w:val="24"/>
        </w:rPr>
        <w:t xml:space="preserve"> yaitu hormon</w:t>
      </w:r>
      <w:r w:rsidRPr="00475B0E">
        <w:rPr>
          <w:rFonts w:ascii="Times New Roman" w:hAnsi="Times New Roman" w:cs="Times New Roman"/>
          <w:sz w:val="24"/>
          <w:szCs w:val="24"/>
        </w:rPr>
        <w:t xml:space="preserve"> LH dan FSH </w:t>
      </w:r>
      <w:r>
        <w:rPr>
          <w:rFonts w:ascii="Times New Roman" w:hAnsi="Times New Roman" w:cs="Times New Roman"/>
          <w:sz w:val="24"/>
          <w:szCs w:val="24"/>
        </w:rPr>
        <w:t xml:space="preserve">(kedua </w:t>
      </w:r>
      <w:r w:rsidRPr="00475B0E">
        <w:rPr>
          <w:rFonts w:ascii="Times New Roman" w:hAnsi="Times New Roman" w:cs="Times New Roman"/>
          <w:sz w:val="24"/>
          <w:szCs w:val="24"/>
        </w:rPr>
        <w:t xml:space="preserve">hormon </w:t>
      </w:r>
      <w:r>
        <w:rPr>
          <w:rFonts w:ascii="Times New Roman" w:hAnsi="Times New Roman" w:cs="Times New Roman"/>
          <w:sz w:val="24"/>
          <w:szCs w:val="24"/>
        </w:rPr>
        <w:t>yang</w:t>
      </w:r>
      <w:r w:rsidRPr="00475B0E">
        <w:rPr>
          <w:rFonts w:ascii="Times New Roman" w:hAnsi="Times New Roman" w:cs="Times New Roman"/>
          <w:sz w:val="24"/>
          <w:szCs w:val="24"/>
        </w:rPr>
        <w:t xml:space="preserve"> bertanggung jawab untuk </w:t>
      </w:r>
      <w:r>
        <w:rPr>
          <w:rFonts w:ascii="Times New Roman" w:hAnsi="Times New Roman" w:cs="Times New Roman"/>
          <w:sz w:val="24"/>
          <w:szCs w:val="24"/>
        </w:rPr>
        <w:t>pertumbuhan dan pematangan folikel</w:t>
      </w:r>
      <w:r w:rsidRPr="00475B0E">
        <w:rPr>
          <w:rFonts w:ascii="Times New Roman" w:hAnsi="Times New Roman" w:cs="Times New Roman"/>
          <w:sz w:val="24"/>
          <w:szCs w:val="24"/>
        </w:rPr>
        <w:t xml:space="preserve"> dalam ovarium</w:t>
      </w:r>
      <w:r>
        <w:rPr>
          <w:rFonts w:ascii="Times New Roman" w:hAnsi="Times New Roman" w:cs="Times New Roman"/>
          <w:sz w:val="24"/>
          <w:szCs w:val="24"/>
        </w:rPr>
        <w:t>)</w:t>
      </w:r>
      <w:r w:rsidRPr="00475B0E">
        <w:rPr>
          <w:rFonts w:ascii="Times New Roman" w:hAnsi="Times New Roman" w:cs="Times New Roman"/>
          <w:sz w:val="24"/>
          <w:szCs w:val="24"/>
        </w:rPr>
        <w:t xml:space="preserve"> </w:t>
      </w:r>
      <w:r>
        <w:rPr>
          <w:rFonts w:ascii="Times New Roman" w:hAnsi="Times New Roman" w:cs="Times New Roman"/>
          <w:sz w:val="24"/>
          <w:szCs w:val="24"/>
        </w:rPr>
        <w:t>sehingga</w:t>
      </w:r>
      <w:r w:rsidRPr="00475B0E">
        <w:rPr>
          <w:rFonts w:ascii="Times New Roman" w:hAnsi="Times New Roman" w:cs="Times New Roman"/>
          <w:sz w:val="24"/>
          <w:szCs w:val="24"/>
        </w:rPr>
        <w:t xml:space="preserve"> </w:t>
      </w:r>
      <w:r>
        <w:rPr>
          <w:rFonts w:ascii="Times New Roman" w:hAnsi="Times New Roman" w:cs="Times New Roman"/>
          <w:sz w:val="24"/>
          <w:szCs w:val="24"/>
        </w:rPr>
        <w:t xml:space="preserve">menyebabkan </w:t>
      </w:r>
      <w:r w:rsidRPr="00475B0E">
        <w:rPr>
          <w:rFonts w:ascii="Times New Roman" w:hAnsi="Times New Roman" w:cs="Times New Roman"/>
          <w:sz w:val="24"/>
          <w:szCs w:val="24"/>
        </w:rPr>
        <w:t>terjadi</w:t>
      </w:r>
      <w:r>
        <w:rPr>
          <w:rFonts w:ascii="Times New Roman" w:hAnsi="Times New Roman" w:cs="Times New Roman"/>
          <w:sz w:val="24"/>
          <w:szCs w:val="24"/>
        </w:rPr>
        <w:t>nya</w:t>
      </w:r>
      <w:r w:rsidRPr="00475B0E">
        <w:rPr>
          <w:rFonts w:ascii="Times New Roman" w:hAnsi="Times New Roman" w:cs="Times New Roman"/>
          <w:sz w:val="24"/>
          <w:szCs w:val="24"/>
        </w:rPr>
        <w:t xml:space="preserve"> </w:t>
      </w:r>
      <w:r>
        <w:rPr>
          <w:rFonts w:ascii="Times New Roman" w:hAnsi="Times New Roman" w:cs="Times New Roman"/>
          <w:sz w:val="24"/>
          <w:szCs w:val="24"/>
        </w:rPr>
        <w:t xml:space="preserve">gangguan </w:t>
      </w:r>
      <w:r w:rsidRPr="00475B0E">
        <w:rPr>
          <w:rFonts w:ascii="Times New Roman" w:hAnsi="Times New Roman" w:cs="Times New Roman"/>
          <w:sz w:val="24"/>
          <w:szCs w:val="24"/>
        </w:rPr>
        <w:t xml:space="preserve">siklus menstruasi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{"citationItems":[{"id":"ITEM-1","itemData":{"author":[{"dropping-particle":"","family":"Yudha","given":"N. A","non-dropping-particle":"","parse-names":false,"suffix":""},{"dropping-particle":"","family":"Yanis","given":"A","non-dropping-particle":"","parse-names":false,"suffix":""},{"dropping-particle":"","family":"Iryani","given":"D","non-dropping-particle":"","parse-names":false,"suffix":""}],"container-title":"Jurnal Kesehatan Andalas","id":"ITEM-1","issued":{"date-parts":[["2017"]]},"page":"299-304","title":"Hubungan antara Stres dengan pola Siklus Menstruasi","type":"article-journal"},"uris":["http://www.mendeley.com/documents/?uuid=5c3c9c68-5561-4bc1-aeb1-cabccde8e058"]}],"mendeley":{"formattedCitation":"(Yudha et al., 2017)","plainTextFormattedCitation":"(Yudha et al., 2017)","previouslyFormattedCitation":"(Yudha et al., 2017)"},"properties":{"noteIndex":0},"schema":"https://github.com/citation-style-language/schema/raw/master/csl-citation.json"}</w:instrText>
      </w:r>
      <w:r>
        <w:rPr>
          <w:rFonts w:ascii="Times New Roman" w:hAnsi="Times New Roman" w:cs="Times New Roman"/>
          <w:sz w:val="24"/>
          <w:szCs w:val="24"/>
        </w:rPr>
        <w:fldChar w:fldCharType="separate"/>
      </w:r>
      <w:r w:rsidRPr="00FD76AE">
        <w:rPr>
          <w:rFonts w:ascii="Times New Roman" w:hAnsi="Times New Roman" w:cs="Times New Roman"/>
          <w:noProof/>
          <w:sz w:val="24"/>
          <w:szCs w:val="24"/>
        </w:rPr>
        <w:t xml:space="preserve">(Yudha </w:t>
      </w:r>
      <w:r w:rsidRPr="007F7132">
        <w:rPr>
          <w:rFonts w:ascii="Times New Roman" w:hAnsi="Times New Roman" w:cs="Times New Roman"/>
          <w:i/>
          <w:noProof/>
          <w:sz w:val="24"/>
          <w:szCs w:val="24"/>
        </w:rPr>
        <w:t>et al</w:t>
      </w:r>
      <w:r w:rsidRPr="00FD76AE">
        <w:rPr>
          <w:rFonts w:ascii="Times New Roman" w:hAnsi="Times New Roman" w:cs="Times New Roman"/>
          <w:noProof/>
          <w:sz w:val="24"/>
          <w:szCs w:val="24"/>
        </w:rPr>
        <w:t>., 2017)</w:t>
      </w:r>
      <w:r>
        <w:rPr>
          <w:rFonts w:ascii="Times New Roman" w:hAnsi="Times New Roman" w:cs="Times New Roman"/>
          <w:sz w:val="24"/>
          <w:szCs w:val="24"/>
        </w:rPr>
        <w:fldChar w:fldCharType="end"/>
      </w:r>
      <w:r w:rsidRPr="00475B0E">
        <w:rPr>
          <w:rFonts w:ascii="Times New Roman" w:hAnsi="Times New Roman" w:cs="Times New Roman"/>
          <w:sz w:val="24"/>
          <w:szCs w:val="24"/>
        </w:rPr>
        <w:t>.</w:t>
      </w:r>
      <w:r w:rsidR="000B206B">
        <w:rPr>
          <w:rFonts w:ascii="Times New Roman" w:hAnsi="Times New Roman" w:cs="Times New Roman"/>
          <w:sz w:val="24"/>
          <w:szCs w:val="24"/>
        </w:rPr>
        <w:t xml:space="preserve"> </w:t>
      </w:r>
      <w:r w:rsidR="00993F70">
        <w:rPr>
          <w:rFonts w:ascii="Times New Roman" w:hAnsi="Times New Roman" w:cs="Times New Roman"/>
          <w:sz w:val="24"/>
          <w:szCs w:val="24"/>
        </w:rPr>
        <w:t xml:space="preserve">Penelitian </w:t>
      </w:r>
      <w:r w:rsidR="000B206B" w:rsidRPr="00475B0E">
        <w:rPr>
          <w:rFonts w:ascii="Times New Roman" w:hAnsi="Times New Roman" w:cs="Times New Roman"/>
          <w:sz w:val="24"/>
          <w:szCs w:val="24"/>
        </w:rPr>
        <w:fldChar w:fldCharType="begin" w:fldLock="1"/>
      </w:r>
      <w:r w:rsidR="00AF2959">
        <w:rPr>
          <w:rFonts w:ascii="Times New Roman" w:hAnsi="Times New Roman" w:cs="Times New Roman"/>
          <w:sz w:val="24"/>
          <w:szCs w:val="24"/>
        </w:rPr>
        <w:instrText>ADDIN CSL_CITATION {"citationItems":[{"id":"ITEM-1","itemData":{"author":[{"dropping-particle":"","family":"Wisniastuti","given":"Luh Made","non-dropping-particle":"","parse-names":false,"suffix":""},{"dropping-particle":"","family":"Adilatri","given":"Sri Agung","non-dropping-particle":"","parse-names":false,"suffix":""},{"dropping-particle":"","family":"Purwanti","given":"Ika Setya","non-dropping-particle":"","parse-names":false,"suffix":""}],"container-title":"BMJ","id":"ITEM-1","issue":"1","issued":{"date-parts":[["2018"]]},"page":"91-100","title":"Hubungan Tingkat Stress Dengan Siklus Menstruasi Pada Mahasiswa Semester VIII di STIKes Wira Medika Bali","type":"article-journal","volume":"5"},"uris":["http://www.mendeley.com/documents/?uuid=36b37c03-3094-49c9-96a6-96a174bfad99"]}],"mendeley":{"formattedCitation":"(Wisniastuti et al., 2018)","manualFormatting":"Wisniastuti et al (2018)","plainTextFormattedCitation":"(Wisniastuti et al., 2018)","previouslyFormattedCitation":"(Wisniastuti et al., 2018)"},"properties":{"noteIndex":0},"schema":"https://github.com/citation-style-language/schema/raw/master/csl-citation.json"}</w:instrText>
      </w:r>
      <w:r w:rsidR="000B206B" w:rsidRPr="00475B0E">
        <w:rPr>
          <w:rFonts w:ascii="Times New Roman" w:hAnsi="Times New Roman" w:cs="Times New Roman"/>
          <w:sz w:val="24"/>
          <w:szCs w:val="24"/>
        </w:rPr>
        <w:fldChar w:fldCharType="separate"/>
      </w:r>
      <w:r w:rsidR="000B206B">
        <w:rPr>
          <w:rFonts w:ascii="Times New Roman" w:hAnsi="Times New Roman" w:cs="Times New Roman"/>
          <w:noProof/>
          <w:sz w:val="24"/>
          <w:szCs w:val="24"/>
        </w:rPr>
        <w:t xml:space="preserve">Wisniastuti </w:t>
      </w:r>
      <w:r w:rsidR="000B206B" w:rsidRPr="009A665B">
        <w:rPr>
          <w:rFonts w:ascii="Times New Roman" w:hAnsi="Times New Roman" w:cs="Times New Roman"/>
          <w:i/>
          <w:noProof/>
          <w:sz w:val="24"/>
          <w:szCs w:val="24"/>
        </w:rPr>
        <w:t>et al</w:t>
      </w:r>
      <w:r w:rsidR="000B206B" w:rsidRPr="00475B0E">
        <w:rPr>
          <w:rFonts w:ascii="Times New Roman" w:hAnsi="Times New Roman" w:cs="Times New Roman"/>
          <w:noProof/>
          <w:sz w:val="24"/>
          <w:szCs w:val="24"/>
        </w:rPr>
        <w:t xml:space="preserve"> </w:t>
      </w:r>
      <w:r w:rsidR="000B206B">
        <w:rPr>
          <w:rFonts w:ascii="Times New Roman" w:hAnsi="Times New Roman" w:cs="Times New Roman"/>
          <w:noProof/>
          <w:sz w:val="24"/>
          <w:szCs w:val="24"/>
        </w:rPr>
        <w:t>(</w:t>
      </w:r>
      <w:r w:rsidR="000B206B" w:rsidRPr="00475B0E">
        <w:rPr>
          <w:rFonts w:ascii="Times New Roman" w:hAnsi="Times New Roman" w:cs="Times New Roman"/>
          <w:noProof/>
          <w:sz w:val="24"/>
          <w:szCs w:val="24"/>
        </w:rPr>
        <w:t>2018)</w:t>
      </w:r>
      <w:r w:rsidR="000B206B" w:rsidRPr="00475B0E">
        <w:rPr>
          <w:rFonts w:ascii="Times New Roman" w:hAnsi="Times New Roman" w:cs="Times New Roman"/>
          <w:sz w:val="24"/>
          <w:szCs w:val="24"/>
        </w:rPr>
        <w:fldChar w:fldCharType="end"/>
      </w:r>
      <w:r w:rsidR="000B206B" w:rsidRPr="00475B0E">
        <w:rPr>
          <w:rFonts w:ascii="Times New Roman" w:hAnsi="Times New Roman" w:cs="Times New Roman"/>
          <w:sz w:val="24"/>
          <w:szCs w:val="24"/>
        </w:rPr>
        <w:t xml:space="preserve"> menyatakan bahw</w:t>
      </w:r>
      <w:r w:rsidR="000B206B">
        <w:rPr>
          <w:rFonts w:ascii="Times New Roman" w:hAnsi="Times New Roman" w:cs="Times New Roman"/>
          <w:sz w:val="24"/>
          <w:szCs w:val="24"/>
        </w:rPr>
        <w:t xml:space="preserve">a </w:t>
      </w:r>
      <w:r w:rsidR="00066467">
        <w:rPr>
          <w:rFonts w:ascii="Times New Roman" w:hAnsi="Times New Roman" w:cs="Times New Roman"/>
          <w:sz w:val="24"/>
          <w:szCs w:val="24"/>
        </w:rPr>
        <w:t xml:space="preserve">tingginya </w:t>
      </w:r>
      <w:r w:rsidR="000B206B" w:rsidRPr="00475B0E">
        <w:rPr>
          <w:rFonts w:ascii="Times New Roman" w:hAnsi="Times New Roman" w:cs="Times New Roman"/>
          <w:sz w:val="24"/>
          <w:szCs w:val="24"/>
        </w:rPr>
        <w:t>tingkat stres pada mahasiswi kemungkinan besar diakibatkan oleh banyaknya tugas yang harus diselesaikan dan kurangnya kemampuan dalam memanajemen waktu sehingga hal tersebut dapat menjadi faktor pemicu stres</w:t>
      </w:r>
      <w:r w:rsidR="00066467">
        <w:rPr>
          <w:rFonts w:ascii="Times New Roman" w:hAnsi="Times New Roman" w:cs="Times New Roman"/>
          <w:sz w:val="24"/>
          <w:szCs w:val="24"/>
        </w:rPr>
        <w:t xml:space="preserve"> yang kemudian dapat menyebabkan gangguan siklus menstruasi</w:t>
      </w:r>
      <w:r w:rsidR="000B206B">
        <w:rPr>
          <w:rFonts w:ascii="Times New Roman" w:hAnsi="Times New Roman" w:cs="Times New Roman"/>
          <w:sz w:val="24"/>
          <w:szCs w:val="24"/>
        </w:rPr>
        <w:t xml:space="preserve">. </w:t>
      </w:r>
    </w:p>
    <w:p w14:paraId="34AC9F38" w14:textId="77777777" w:rsidR="00993F70" w:rsidRDefault="00A65727" w:rsidP="00993F70">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ulasan permasalahan diatas, peneliti tertarik untuk melakukan penelitian terkait hubungan antara tingkat stres, status gizi, dan aktivtas fisik dengan gangguan siklus menstruasi ada mahasiswi </w:t>
      </w:r>
      <w:r w:rsidR="006327F0">
        <w:rPr>
          <w:rFonts w:ascii="Times New Roman" w:hAnsi="Times New Roman" w:cs="Times New Roman"/>
          <w:sz w:val="24"/>
          <w:szCs w:val="24"/>
        </w:rPr>
        <w:t>Program Studi Kesehatan Masyarakat Universitas Jember</w:t>
      </w:r>
      <w:r>
        <w:rPr>
          <w:rFonts w:ascii="Times New Roman" w:hAnsi="Times New Roman" w:cs="Times New Roman"/>
          <w:sz w:val="24"/>
          <w:szCs w:val="24"/>
        </w:rPr>
        <w:t>, dengan tuj</w:t>
      </w:r>
      <w:r w:rsidR="006327F0">
        <w:rPr>
          <w:rFonts w:ascii="Times New Roman" w:hAnsi="Times New Roman" w:cs="Times New Roman"/>
          <w:sz w:val="24"/>
          <w:szCs w:val="24"/>
        </w:rPr>
        <w:t>uan penelitian adalah menganalisis hubungan antara tingkat stres, status gizi, dan aktivtas fisik dengan gangguan siklus menstruasi ada mahasiswi Program Studi Kesehatan Masyarakat Universitas Jember.</w:t>
      </w:r>
    </w:p>
    <w:p w14:paraId="5D6504DA" w14:textId="77777777" w:rsidR="00455B65" w:rsidRDefault="00455B65" w:rsidP="00455B65">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METODE PENELITIAN</w:t>
      </w:r>
    </w:p>
    <w:p w14:paraId="0778136A" w14:textId="77777777" w:rsidR="00455B65" w:rsidRDefault="00D76CFF" w:rsidP="004103D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Jenis penelitian ini analitik observasional dengan desai </w:t>
      </w:r>
      <w:r>
        <w:rPr>
          <w:rFonts w:ascii="Times New Roman" w:hAnsi="Times New Roman" w:cs="Times New Roman"/>
          <w:i/>
          <w:sz w:val="24"/>
          <w:szCs w:val="24"/>
        </w:rPr>
        <w:t>Cross-Sectional</w:t>
      </w:r>
      <w:r>
        <w:rPr>
          <w:rFonts w:ascii="Times New Roman" w:hAnsi="Times New Roman" w:cs="Times New Roman"/>
          <w:sz w:val="24"/>
          <w:szCs w:val="24"/>
        </w:rPr>
        <w:t xml:space="preserve"> dan tergolong dalam penelitiian kuantitatif. Populasi dalam penelitian ini adalah mahasiswi Program Studi Kesehatan Masyarakat Universitas Jember angkatan 2016-2020 yang masih aktif </w:t>
      </w:r>
      <w:r w:rsidR="000176F4">
        <w:rPr>
          <w:rFonts w:ascii="Times New Roman" w:hAnsi="Times New Roman" w:cs="Times New Roman"/>
          <w:sz w:val="24"/>
          <w:szCs w:val="24"/>
        </w:rPr>
        <w:t xml:space="preserve">sebanyak 800 mahasiswi. Teknik pengambilan sampel dengan menggunakan </w:t>
      </w:r>
      <w:r w:rsidR="000176F4">
        <w:rPr>
          <w:rFonts w:ascii="Times New Roman" w:hAnsi="Times New Roman" w:cs="Times New Roman"/>
          <w:i/>
          <w:sz w:val="24"/>
          <w:szCs w:val="24"/>
        </w:rPr>
        <w:t>probability sampling</w:t>
      </w:r>
      <w:r w:rsidR="000176F4">
        <w:rPr>
          <w:rFonts w:ascii="Times New Roman" w:hAnsi="Times New Roman" w:cs="Times New Roman"/>
          <w:sz w:val="24"/>
          <w:szCs w:val="24"/>
        </w:rPr>
        <w:t xml:space="preserve"> dengan menggunakan cara </w:t>
      </w:r>
      <w:r w:rsidR="000176F4">
        <w:rPr>
          <w:rFonts w:ascii="Times New Roman" w:hAnsi="Times New Roman" w:cs="Times New Roman"/>
          <w:i/>
          <w:sz w:val="24"/>
          <w:szCs w:val="24"/>
        </w:rPr>
        <w:t>stratified random sampling</w:t>
      </w:r>
      <w:r w:rsidR="000176F4">
        <w:rPr>
          <w:rFonts w:ascii="Times New Roman" w:hAnsi="Times New Roman" w:cs="Times New Roman"/>
          <w:sz w:val="24"/>
          <w:szCs w:val="24"/>
        </w:rPr>
        <w:t>.</w:t>
      </w:r>
      <w:r w:rsidR="003A7BDA">
        <w:rPr>
          <w:rFonts w:ascii="Times New Roman" w:hAnsi="Times New Roman" w:cs="Times New Roman"/>
          <w:sz w:val="24"/>
          <w:szCs w:val="24"/>
        </w:rPr>
        <w:t xml:space="preserve"> </w:t>
      </w:r>
    </w:p>
    <w:p w14:paraId="248D726C" w14:textId="77777777" w:rsidR="0053659F" w:rsidRDefault="003A7BDA" w:rsidP="004103D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Variabel bebas dalam penelitian ini adalah tingkat stres, sttaus gizi, dan aktivitas fisik pada mahasiswi, kemudia variabel terikat dalam penelitian ini adalah gangguan siklus menstruasi pada mahasiswi. Teknik pengumpulan data menggunakan kuesioner yang berisikan tentang tingkat stres dengan 14 item pertanyaan, status gizi 2 item pertanyaan, dan aktivitas fisik 21 pertanyaan </w:t>
      </w:r>
      <w:r w:rsidR="00725610">
        <w:rPr>
          <w:rFonts w:ascii="Times New Roman" w:hAnsi="Times New Roman" w:cs="Times New Roman"/>
          <w:sz w:val="24"/>
          <w:szCs w:val="24"/>
        </w:rPr>
        <w:t xml:space="preserve">dengan cara menanyakan kuesioner kepada responden yang telah memenuhi syarat inklusi dan eksklusinya menggunakan aplikasi </w:t>
      </w:r>
      <w:r w:rsidR="00725610">
        <w:rPr>
          <w:rFonts w:ascii="Times New Roman" w:hAnsi="Times New Roman" w:cs="Times New Roman"/>
          <w:i/>
          <w:sz w:val="24"/>
          <w:szCs w:val="24"/>
        </w:rPr>
        <w:t>googleform</w:t>
      </w:r>
      <w:r w:rsidR="00725610">
        <w:rPr>
          <w:rFonts w:ascii="Times New Roman" w:hAnsi="Times New Roman" w:cs="Times New Roman"/>
          <w:sz w:val="24"/>
          <w:szCs w:val="24"/>
        </w:rPr>
        <w:t xml:space="preserve">. Analisis bivariate menggunakan </w:t>
      </w:r>
      <w:r w:rsidR="00725610">
        <w:rPr>
          <w:rFonts w:ascii="Times New Roman" w:hAnsi="Times New Roman" w:cs="Times New Roman"/>
          <w:i/>
          <w:sz w:val="24"/>
          <w:szCs w:val="24"/>
        </w:rPr>
        <w:t>Chi-Square</w:t>
      </w:r>
      <w:r w:rsidR="00725610">
        <w:rPr>
          <w:rFonts w:ascii="Times New Roman" w:hAnsi="Times New Roman" w:cs="Times New Roman"/>
          <w:sz w:val="24"/>
          <w:szCs w:val="24"/>
        </w:rPr>
        <w:t xml:space="preserve"> dan analisis multivariat menggunakan regresi logistik.</w:t>
      </w:r>
    </w:p>
    <w:p w14:paraId="616B5374" w14:textId="77777777" w:rsidR="004103D0" w:rsidRDefault="0053659F" w:rsidP="0053659F">
      <w:pPr>
        <w:spacing w:after="16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w:t>
      </w:r>
      <w:r>
        <w:rPr>
          <w:rFonts w:ascii="Times New Roman" w:eastAsiaTheme="minorEastAsia" w:hAnsi="Times New Roman" w:cs="Times New Roman"/>
          <w:sz w:val="24"/>
          <w:szCs w:val="24"/>
        </w:rPr>
        <w:t xml:space="preserve">penelitian ini pengukuran tingkat stres menggunakan alat ukur yang baku sehingga tidak diperlukan uji validitas karena tingkat stres dalam penelitian ini di ukur menggunakan </w:t>
      </w:r>
      <w:r>
        <w:rPr>
          <w:rFonts w:ascii="Times New Roman" w:eastAsiaTheme="minorEastAsia" w:hAnsi="Times New Roman" w:cs="Times New Roman"/>
          <w:i/>
          <w:sz w:val="24"/>
          <w:szCs w:val="24"/>
        </w:rPr>
        <w:t xml:space="preserve">Depresion Anxiety Stress Scale </w:t>
      </w:r>
      <w:r>
        <w:rPr>
          <w:rFonts w:ascii="Times New Roman" w:eastAsiaTheme="minorEastAsia" w:hAnsi="Times New Roman" w:cs="Times New Roman"/>
          <w:sz w:val="24"/>
          <w:szCs w:val="24"/>
        </w:rPr>
        <w:t xml:space="preserve">42 (DASS 42) dari </w:t>
      </w:r>
      <w:r w:rsidRPr="00B31314">
        <w:rPr>
          <w:rFonts w:ascii="Times New Roman" w:eastAsiaTheme="minorEastAsia" w:hAnsi="Times New Roman" w:cs="Times New Roman"/>
          <w:sz w:val="24"/>
          <w:szCs w:val="24"/>
        </w:rPr>
        <w:t>Lovibond (1995)</w:t>
      </w:r>
      <w:r>
        <w:rPr>
          <w:rFonts w:ascii="Times New Roman" w:eastAsiaTheme="minorEastAsia" w:hAnsi="Times New Roman" w:cs="Times New Roman"/>
          <w:sz w:val="24"/>
          <w:szCs w:val="24"/>
        </w:rPr>
        <w:t xml:space="preserve"> yang sudah teruji validasi secara internasional dan memiliki nilai validitas dan reliabilitas 0,91 yang diolah berdasarkan penilaian </w:t>
      </w:r>
      <w:r>
        <w:rPr>
          <w:rFonts w:ascii="Times New Roman" w:eastAsiaTheme="minorEastAsia" w:hAnsi="Times New Roman" w:cs="Times New Roman"/>
          <w:i/>
          <w:sz w:val="24"/>
          <w:szCs w:val="24"/>
        </w:rPr>
        <w:t>Cronbach’s Alpha</w:t>
      </w:r>
      <w:r>
        <w:rPr>
          <w:rFonts w:ascii="Times New Roman" w:eastAsiaTheme="minorEastAsia" w:hAnsi="Times New Roman" w:cs="Times New Roman"/>
          <w:sz w:val="24"/>
          <w:szCs w:val="24"/>
        </w:rPr>
        <w:t xml:space="preserve">. Begitu juga dengan alat ukur aktivitas fisik juga merupakan instrumen yang baku sesuai dengan nilai ketetapan penghitungan aktivitas fisik sehingga tidak perlu diuji validitas karena aktivitas fisik dalam penelitian ini diukur menggunakan kuesioner </w:t>
      </w:r>
      <w:r w:rsidRPr="00984B75">
        <w:rPr>
          <w:rFonts w:ascii="Times New Roman" w:eastAsiaTheme="minorEastAsia" w:hAnsi="Times New Roman" w:cs="Times New Roman"/>
          <w:i/>
          <w:sz w:val="24"/>
          <w:szCs w:val="24"/>
        </w:rPr>
        <w:t>Physical Activity Level</w:t>
      </w:r>
      <w:r>
        <w:rPr>
          <w:rFonts w:ascii="Times New Roman" w:eastAsiaTheme="minorEastAsia" w:hAnsi="Times New Roman" w:cs="Times New Roman"/>
          <w:sz w:val="24"/>
          <w:szCs w:val="24"/>
        </w:rPr>
        <w:t xml:space="preserve"> (PAL) sudah teruji validasi secara internasional dan memiliki nilai validitas dan reliabilitas 0,71 yang diolah berdasarkan penilaian </w:t>
      </w:r>
      <w:r>
        <w:rPr>
          <w:rFonts w:ascii="Times New Roman" w:eastAsiaTheme="minorEastAsia" w:hAnsi="Times New Roman" w:cs="Times New Roman"/>
          <w:i/>
          <w:sz w:val="24"/>
          <w:szCs w:val="24"/>
        </w:rPr>
        <w:t>Cronbach’s Alpha</w:t>
      </w:r>
      <w:r w:rsidR="00556AB9">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w:t>
      </w:r>
      <w:r w:rsidR="00725610">
        <w:rPr>
          <w:rFonts w:ascii="Times New Roman" w:hAnsi="Times New Roman" w:cs="Times New Roman"/>
          <w:sz w:val="24"/>
          <w:szCs w:val="24"/>
        </w:rPr>
        <w:t xml:space="preserve"> </w:t>
      </w:r>
      <w:r w:rsidR="003A7BDA">
        <w:rPr>
          <w:rFonts w:ascii="Times New Roman" w:hAnsi="Times New Roman" w:cs="Times New Roman"/>
          <w:sz w:val="24"/>
          <w:szCs w:val="24"/>
        </w:rPr>
        <w:t xml:space="preserve"> </w:t>
      </w:r>
    </w:p>
    <w:p w14:paraId="6D6D6826" w14:textId="77777777" w:rsidR="004103D0" w:rsidRDefault="004103D0" w:rsidP="004103D0">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14:paraId="19415FEF" w14:textId="77777777" w:rsidR="00B761E6" w:rsidRDefault="003A6468" w:rsidP="004103D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1 </w:t>
      </w:r>
      <w:r w:rsidR="001F38FF">
        <w:rPr>
          <w:rFonts w:ascii="Times New Roman" w:hAnsi="Times New Roman" w:cs="Times New Roman"/>
          <w:sz w:val="24"/>
          <w:szCs w:val="24"/>
        </w:rPr>
        <w:t xml:space="preserve">diketahui gambaran terkait distribusi variabel tingkat stres, status gizi, dan aktivitas fisik pada mahasiswi Program Studi Kesehatan Masyarakat Universitas Jember. Pada gambar 1 menunjukkan </w:t>
      </w:r>
      <w:r w:rsidR="00B761E6">
        <w:rPr>
          <w:rFonts w:ascii="Times New Roman" w:hAnsi="Times New Roman" w:cs="Times New Roman"/>
          <w:sz w:val="24"/>
          <w:szCs w:val="24"/>
        </w:rPr>
        <w:t>bahwa sebanyak 53% mahasiswi mengalami gngguan siklus menstruasi.</w:t>
      </w:r>
    </w:p>
    <w:p w14:paraId="7C0A1D7A" w14:textId="77777777" w:rsidR="00B761E6" w:rsidRPr="00B761E6" w:rsidRDefault="00B761E6" w:rsidP="00B761E6">
      <w:pPr>
        <w:pStyle w:val="Caption"/>
        <w:keepNext/>
        <w:spacing w:after="0"/>
        <w:jc w:val="center"/>
        <w:rPr>
          <w:rFonts w:ascii="Times New Roman" w:hAnsi="Times New Roman" w:cs="Times New Roman"/>
          <w:b w:val="0"/>
          <w:color w:val="auto"/>
          <w:sz w:val="24"/>
        </w:rPr>
      </w:pPr>
      <w:r w:rsidRPr="00B761E6">
        <w:rPr>
          <w:rFonts w:ascii="Times New Roman" w:hAnsi="Times New Roman" w:cs="Times New Roman"/>
          <w:b w:val="0"/>
          <w:color w:val="auto"/>
          <w:sz w:val="24"/>
        </w:rPr>
        <w:t xml:space="preserve">Tabel </w:t>
      </w:r>
      <w:r w:rsidRPr="00B761E6">
        <w:rPr>
          <w:rFonts w:ascii="Times New Roman" w:hAnsi="Times New Roman" w:cs="Times New Roman"/>
          <w:b w:val="0"/>
          <w:color w:val="auto"/>
          <w:sz w:val="24"/>
        </w:rPr>
        <w:fldChar w:fldCharType="begin"/>
      </w:r>
      <w:r w:rsidRPr="00B761E6">
        <w:rPr>
          <w:rFonts w:ascii="Times New Roman" w:hAnsi="Times New Roman" w:cs="Times New Roman"/>
          <w:b w:val="0"/>
          <w:color w:val="auto"/>
          <w:sz w:val="24"/>
        </w:rPr>
        <w:instrText xml:space="preserve"> SEQ Tabel \* ARABIC </w:instrText>
      </w:r>
      <w:r w:rsidRPr="00B761E6">
        <w:rPr>
          <w:rFonts w:ascii="Times New Roman" w:hAnsi="Times New Roman" w:cs="Times New Roman"/>
          <w:b w:val="0"/>
          <w:color w:val="auto"/>
          <w:sz w:val="24"/>
        </w:rPr>
        <w:fldChar w:fldCharType="separate"/>
      </w:r>
      <w:r w:rsidR="00585F72">
        <w:rPr>
          <w:rFonts w:ascii="Times New Roman" w:hAnsi="Times New Roman" w:cs="Times New Roman"/>
          <w:b w:val="0"/>
          <w:noProof/>
          <w:color w:val="auto"/>
          <w:sz w:val="24"/>
        </w:rPr>
        <w:t>1</w:t>
      </w:r>
      <w:r w:rsidRPr="00B761E6">
        <w:rPr>
          <w:rFonts w:ascii="Times New Roman" w:hAnsi="Times New Roman" w:cs="Times New Roman"/>
          <w:b w:val="0"/>
          <w:color w:val="auto"/>
          <w:sz w:val="24"/>
        </w:rPr>
        <w:fldChar w:fldCharType="end"/>
      </w:r>
      <w:r>
        <w:rPr>
          <w:rFonts w:ascii="Times New Roman" w:hAnsi="Times New Roman" w:cs="Times New Roman"/>
          <w:b w:val="0"/>
          <w:color w:val="auto"/>
          <w:sz w:val="24"/>
        </w:rPr>
        <w:t xml:space="preserve">. </w:t>
      </w:r>
      <w:r>
        <w:rPr>
          <w:rFonts w:ascii="Times New Roman" w:hAnsi="Times New Roman" w:cs="Times New Roman"/>
          <w:b w:val="0"/>
          <w:color w:val="auto"/>
          <w:sz w:val="24"/>
          <w:szCs w:val="24"/>
        </w:rPr>
        <w:t>D</w:t>
      </w:r>
      <w:r w:rsidRPr="00B761E6">
        <w:rPr>
          <w:rFonts w:ascii="Times New Roman" w:hAnsi="Times New Roman" w:cs="Times New Roman"/>
          <w:b w:val="0"/>
          <w:color w:val="auto"/>
          <w:sz w:val="24"/>
          <w:szCs w:val="24"/>
        </w:rPr>
        <w:t>istribusi variabel tingkat stres, status gizi, dan aktivitas fisik pada mahasiswi Program Studi Kesehatan Masyarakat Universitas Jember</w:t>
      </w:r>
    </w:p>
    <w:tbl>
      <w:tblPr>
        <w:tblStyle w:val="TableGrid"/>
        <w:tblW w:w="0" w:type="auto"/>
        <w:tblInd w:w="7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2719"/>
        <w:gridCol w:w="2467"/>
      </w:tblGrid>
      <w:tr w:rsidR="00B761E6" w:rsidRPr="0093063C" w14:paraId="3C1A1891" w14:textId="77777777" w:rsidTr="00B761E6">
        <w:tc>
          <w:tcPr>
            <w:tcW w:w="2469" w:type="dxa"/>
            <w:tcBorders>
              <w:top w:val="single" w:sz="4" w:space="0" w:color="auto"/>
              <w:bottom w:val="single" w:sz="4" w:space="0" w:color="auto"/>
            </w:tcBorders>
          </w:tcPr>
          <w:p w14:paraId="2B19C05E"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Variabel</w:t>
            </w:r>
          </w:p>
        </w:tc>
        <w:tc>
          <w:tcPr>
            <w:tcW w:w="2719" w:type="dxa"/>
            <w:tcBorders>
              <w:top w:val="single" w:sz="4" w:space="0" w:color="auto"/>
              <w:bottom w:val="single" w:sz="4" w:space="0" w:color="auto"/>
            </w:tcBorders>
          </w:tcPr>
          <w:p w14:paraId="15F5911F"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Jumlah (n)</w:t>
            </w:r>
          </w:p>
        </w:tc>
        <w:tc>
          <w:tcPr>
            <w:tcW w:w="2467" w:type="dxa"/>
            <w:tcBorders>
              <w:top w:val="single" w:sz="4" w:space="0" w:color="auto"/>
              <w:bottom w:val="single" w:sz="4" w:space="0" w:color="auto"/>
            </w:tcBorders>
          </w:tcPr>
          <w:p w14:paraId="08CD03DE"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Persen (%)</w:t>
            </w:r>
          </w:p>
        </w:tc>
      </w:tr>
      <w:tr w:rsidR="00B761E6" w:rsidRPr="0093063C" w14:paraId="64DA8877" w14:textId="77777777" w:rsidTr="00B761E6">
        <w:tc>
          <w:tcPr>
            <w:tcW w:w="2469" w:type="dxa"/>
            <w:tcBorders>
              <w:top w:val="single" w:sz="4" w:space="0" w:color="auto"/>
            </w:tcBorders>
          </w:tcPr>
          <w:p w14:paraId="502D4000" w14:textId="77777777" w:rsidR="00B761E6" w:rsidRPr="0093063C" w:rsidRDefault="00B761E6" w:rsidP="001C60F4">
            <w:pPr>
              <w:ind w:hanging="108"/>
              <w:rPr>
                <w:rFonts w:ascii="Times New Roman" w:hAnsi="Times New Roman" w:cs="Times New Roman"/>
                <w:sz w:val="20"/>
                <w:szCs w:val="20"/>
                <w:lang w:eastAsia="ja-JP"/>
              </w:rPr>
            </w:pPr>
            <w:r>
              <w:rPr>
                <w:rFonts w:ascii="Times New Roman" w:hAnsi="Times New Roman" w:cs="Times New Roman"/>
                <w:sz w:val="20"/>
                <w:szCs w:val="20"/>
                <w:lang w:eastAsia="ja-JP"/>
              </w:rPr>
              <w:t>Tingkat Stres</w:t>
            </w:r>
          </w:p>
        </w:tc>
        <w:tc>
          <w:tcPr>
            <w:tcW w:w="2719" w:type="dxa"/>
            <w:tcBorders>
              <w:top w:val="single" w:sz="4" w:space="0" w:color="auto"/>
            </w:tcBorders>
          </w:tcPr>
          <w:p w14:paraId="72FD2B38" w14:textId="77777777" w:rsidR="00B761E6" w:rsidRPr="0093063C" w:rsidRDefault="00B761E6" w:rsidP="001C60F4">
            <w:pPr>
              <w:jc w:val="center"/>
              <w:rPr>
                <w:rFonts w:ascii="Times New Roman" w:hAnsi="Times New Roman" w:cs="Times New Roman"/>
                <w:sz w:val="20"/>
                <w:szCs w:val="20"/>
                <w:lang w:eastAsia="ja-JP"/>
              </w:rPr>
            </w:pPr>
          </w:p>
        </w:tc>
        <w:tc>
          <w:tcPr>
            <w:tcW w:w="2467" w:type="dxa"/>
            <w:tcBorders>
              <w:top w:val="single" w:sz="4" w:space="0" w:color="auto"/>
            </w:tcBorders>
          </w:tcPr>
          <w:p w14:paraId="757000C5" w14:textId="77777777" w:rsidR="00B761E6" w:rsidRPr="0093063C" w:rsidRDefault="00B761E6" w:rsidP="001C60F4">
            <w:pPr>
              <w:jc w:val="center"/>
              <w:rPr>
                <w:rFonts w:ascii="Times New Roman" w:hAnsi="Times New Roman" w:cs="Times New Roman"/>
                <w:sz w:val="20"/>
                <w:szCs w:val="20"/>
                <w:lang w:eastAsia="ja-JP"/>
              </w:rPr>
            </w:pPr>
          </w:p>
        </w:tc>
      </w:tr>
      <w:tr w:rsidR="00B761E6" w:rsidRPr="0093063C" w14:paraId="67986104" w14:textId="77777777" w:rsidTr="00B761E6">
        <w:tc>
          <w:tcPr>
            <w:tcW w:w="2469" w:type="dxa"/>
          </w:tcPr>
          <w:p w14:paraId="2EB223A9" w14:textId="77777777" w:rsidR="00B761E6" w:rsidRPr="0093063C" w:rsidRDefault="00B761E6" w:rsidP="001C60F4">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Tidak Stres</w:t>
            </w:r>
          </w:p>
        </w:tc>
        <w:tc>
          <w:tcPr>
            <w:tcW w:w="2719" w:type="dxa"/>
          </w:tcPr>
          <w:p w14:paraId="030EC97D"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33</w:t>
            </w:r>
          </w:p>
        </w:tc>
        <w:tc>
          <w:tcPr>
            <w:tcW w:w="2467" w:type="dxa"/>
          </w:tcPr>
          <w:p w14:paraId="695471A3"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23,4</w:t>
            </w:r>
          </w:p>
        </w:tc>
      </w:tr>
      <w:tr w:rsidR="00B761E6" w:rsidRPr="0093063C" w14:paraId="45784937" w14:textId="77777777" w:rsidTr="00B761E6">
        <w:tc>
          <w:tcPr>
            <w:tcW w:w="2469" w:type="dxa"/>
          </w:tcPr>
          <w:p w14:paraId="5BCECF63" w14:textId="77777777" w:rsidR="00B761E6" w:rsidRPr="0093063C" w:rsidRDefault="00B761E6" w:rsidP="001C60F4">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Ringan</w:t>
            </w:r>
          </w:p>
        </w:tc>
        <w:tc>
          <w:tcPr>
            <w:tcW w:w="2719" w:type="dxa"/>
          </w:tcPr>
          <w:p w14:paraId="27F6E940"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21</w:t>
            </w:r>
          </w:p>
        </w:tc>
        <w:tc>
          <w:tcPr>
            <w:tcW w:w="2467" w:type="dxa"/>
          </w:tcPr>
          <w:p w14:paraId="465EFF63"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14,9</w:t>
            </w:r>
          </w:p>
        </w:tc>
      </w:tr>
      <w:tr w:rsidR="00B761E6" w:rsidRPr="0093063C" w14:paraId="01351BA6" w14:textId="77777777" w:rsidTr="00B761E6">
        <w:tc>
          <w:tcPr>
            <w:tcW w:w="2469" w:type="dxa"/>
          </w:tcPr>
          <w:p w14:paraId="329D8B10" w14:textId="77777777" w:rsidR="00B761E6" w:rsidRPr="0093063C" w:rsidRDefault="00B761E6" w:rsidP="001C60F4">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Sedang</w:t>
            </w:r>
          </w:p>
        </w:tc>
        <w:tc>
          <w:tcPr>
            <w:tcW w:w="2719" w:type="dxa"/>
          </w:tcPr>
          <w:p w14:paraId="60ECB49C"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11</w:t>
            </w:r>
          </w:p>
        </w:tc>
        <w:tc>
          <w:tcPr>
            <w:tcW w:w="2467" w:type="dxa"/>
          </w:tcPr>
          <w:p w14:paraId="73D9AFAB"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7,8</w:t>
            </w:r>
          </w:p>
        </w:tc>
      </w:tr>
      <w:tr w:rsidR="00B761E6" w:rsidRPr="0093063C" w14:paraId="36C6BE25" w14:textId="77777777" w:rsidTr="00B761E6">
        <w:tc>
          <w:tcPr>
            <w:tcW w:w="2469" w:type="dxa"/>
          </w:tcPr>
          <w:p w14:paraId="6D7271C3" w14:textId="77777777" w:rsidR="00B761E6" w:rsidRPr="0093063C" w:rsidRDefault="00B761E6" w:rsidP="001C60F4">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Berat</w:t>
            </w:r>
          </w:p>
        </w:tc>
        <w:tc>
          <w:tcPr>
            <w:tcW w:w="2719" w:type="dxa"/>
          </w:tcPr>
          <w:p w14:paraId="5A834A76"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61</w:t>
            </w:r>
          </w:p>
        </w:tc>
        <w:tc>
          <w:tcPr>
            <w:tcW w:w="2467" w:type="dxa"/>
          </w:tcPr>
          <w:p w14:paraId="79CC8993"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43,3</w:t>
            </w:r>
          </w:p>
        </w:tc>
      </w:tr>
      <w:tr w:rsidR="00B761E6" w:rsidRPr="0093063C" w14:paraId="452A03EF" w14:textId="77777777" w:rsidTr="00B761E6">
        <w:tc>
          <w:tcPr>
            <w:tcW w:w="2469" w:type="dxa"/>
          </w:tcPr>
          <w:p w14:paraId="01796118" w14:textId="77777777" w:rsidR="00B761E6" w:rsidRPr="0093063C" w:rsidRDefault="00B761E6" w:rsidP="001C60F4">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Sangat Berat</w:t>
            </w:r>
          </w:p>
        </w:tc>
        <w:tc>
          <w:tcPr>
            <w:tcW w:w="2719" w:type="dxa"/>
          </w:tcPr>
          <w:p w14:paraId="288E8C6B"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15</w:t>
            </w:r>
          </w:p>
        </w:tc>
        <w:tc>
          <w:tcPr>
            <w:tcW w:w="2467" w:type="dxa"/>
          </w:tcPr>
          <w:p w14:paraId="7FADAF46"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10,6</w:t>
            </w:r>
          </w:p>
        </w:tc>
      </w:tr>
      <w:tr w:rsidR="00B761E6" w:rsidRPr="0093063C" w14:paraId="77CA5FC0" w14:textId="77777777" w:rsidTr="00B761E6">
        <w:tc>
          <w:tcPr>
            <w:tcW w:w="2469" w:type="dxa"/>
          </w:tcPr>
          <w:p w14:paraId="77E5AE7A" w14:textId="77777777" w:rsidR="00B761E6" w:rsidRPr="0093063C" w:rsidRDefault="00B761E6" w:rsidP="001C60F4">
            <w:pPr>
              <w:ind w:hanging="108"/>
              <w:rPr>
                <w:rFonts w:ascii="Times New Roman" w:hAnsi="Times New Roman" w:cs="Times New Roman"/>
                <w:sz w:val="20"/>
                <w:szCs w:val="20"/>
                <w:lang w:eastAsia="ja-JP"/>
              </w:rPr>
            </w:pPr>
            <w:r>
              <w:rPr>
                <w:rFonts w:ascii="Times New Roman" w:hAnsi="Times New Roman" w:cs="Times New Roman"/>
                <w:sz w:val="20"/>
                <w:szCs w:val="20"/>
                <w:lang w:eastAsia="ja-JP"/>
              </w:rPr>
              <w:t>Status Gizi</w:t>
            </w:r>
          </w:p>
        </w:tc>
        <w:tc>
          <w:tcPr>
            <w:tcW w:w="2719" w:type="dxa"/>
          </w:tcPr>
          <w:p w14:paraId="4163898A" w14:textId="77777777" w:rsidR="00B761E6" w:rsidRPr="0093063C" w:rsidRDefault="00B761E6" w:rsidP="001C60F4">
            <w:pPr>
              <w:jc w:val="center"/>
              <w:rPr>
                <w:rFonts w:ascii="Times New Roman" w:hAnsi="Times New Roman" w:cs="Times New Roman"/>
                <w:sz w:val="20"/>
                <w:szCs w:val="20"/>
                <w:lang w:eastAsia="ja-JP"/>
              </w:rPr>
            </w:pPr>
          </w:p>
        </w:tc>
        <w:tc>
          <w:tcPr>
            <w:tcW w:w="2467" w:type="dxa"/>
          </w:tcPr>
          <w:p w14:paraId="22A0397E" w14:textId="77777777" w:rsidR="00B761E6" w:rsidRPr="0093063C" w:rsidRDefault="00B761E6" w:rsidP="001C60F4">
            <w:pPr>
              <w:jc w:val="center"/>
              <w:rPr>
                <w:rFonts w:ascii="Times New Roman" w:hAnsi="Times New Roman" w:cs="Times New Roman"/>
                <w:sz w:val="20"/>
                <w:szCs w:val="20"/>
                <w:lang w:eastAsia="ja-JP"/>
              </w:rPr>
            </w:pPr>
          </w:p>
        </w:tc>
      </w:tr>
      <w:tr w:rsidR="00B761E6" w:rsidRPr="0093063C" w14:paraId="14F289BF" w14:textId="77777777" w:rsidTr="00B761E6">
        <w:tc>
          <w:tcPr>
            <w:tcW w:w="2469" w:type="dxa"/>
          </w:tcPr>
          <w:p w14:paraId="29C845CF" w14:textId="77777777" w:rsidR="00B761E6" w:rsidRPr="0093063C" w:rsidRDefault="00B761E6" w:rsidP="001C60F4">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Normal</w:t>
            </w:r>
          </w:p>
        </w:tc>
        <w:tc>
          <w:tcPr>
            <w:tcW w:w="2719" w:type="dxa"/>
          </w:tcPr>
          <w:p w14:paraId="032ACFD3"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88</w:t>
            </w:r>
          </w:p>
        </w:tc>
        <w:tc>
          <w:tcPr>
            <w:tcW w:w="2467" w:type="dxa"/>
          </w:tcPr>
          <w:p w14:paraId="1C7378EB"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62,4</w:t>
            </w:r>
          </w:p>
        </w:tc>
      </w:tr>
      <w:tr w:rsidR="00B761E6" w:rsidRPr="0093063C" w14:paraId="42E8050E" w14:textId="77777777" w:rsidTr="00B761E6">
        <w:tc>
          <w:tcPr>
            <w:tcW w:w="2469" w:type="dxa"/>
          </w:tcPr>
          <w:p w14:paraId="379B1B9C" w14:textId="77777777" w:rsidR="00B761E6" w:rsidRPr="0093063C" w:rsidRDefault="00B761E6" w:rsidP="001C60F4">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Kurus</w:t>
            </w:r>
          </w:p>
        </w:tc>
        <w:tc>
          <w:tcPr>
            <w:tcW w:w="2719" w:type="dxa"/>
          </w:tcPr>
          <w:p w14:paraId="547F047D"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31</w:t>
            </w:r>
          </w:p>
        </w:tc>
        <w:tc>
          <w:tcPr>
            <w:tcW w:w="2467" w:type="dxa"/>
          </w:tcPr>
          <w:p w14:paraId="27DC20EE"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22,0</w:t>
            </w:r>
          </w:p>
        </w:tc>
      </w:tr>
      <w:tr w:rsidR="00B761E6" w:rsidRPr="0093063C" w14:paraId="42961BB1" w14:textId="77777777" w:rsidTr="00B761E6">
        <w:tc>
          <w:tcPr>
            <w:tcW w:w="2469" w:type="dxa"/>
          </w:tcPr>
          <w:p w14:paraId="5A16C592" w14:textId="77777777" w:rsidR="00B761E6" w:rsidRPr="0093063C" w:rsidRDefault="00B761E6" w:rsidP="001C60F4">
            <w:pPr>
              <w:ind w:left="176"/>
              <w:rPr>
                <w:rFonts w:ascii="Times New Roman" w:hAnsi="Times New Roman" w:cs="Times New Roman"/>
                <w:sz w:val="20"/>
                <w:szCs w:val="20"/>
                <w:lang w:eastAsia="ja-JP"/>
              </w:rPr>
            </w:pPr>
            <w:r>
              <w:rPr>
                <w:rFonts w:ascii="Times New Roman" w:hAnsi="Times New Roman" w:cs="Times New Roman"/>
                <w:sz w:val="20"/>
                <w:szCs w:val="20"/>
                <w:lang w:eastAsia="ja-JP"/>
              </w:rPr>
              <w:t xml:space="preserve">Berat Badan Lebih dan Obesitas </w:t>
            </w:r>
          </w:p>
        </w:tc>
        <w:tc>
          <w:tcPr>
            <w:tcW w:w="2719" w:type="dxa"/>
          </w:tcPr>
          <w:p w14:paraId="36A669ED"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22</w:t>
            </w:r>
          </w:p>
        </w:tc>
        <w:tc>
          <w:tcPr>
            <w:tcW w:w="2467" w:type="dxa"/>
          </w:tcPr>
          <w:p w14:paraId="293A748D"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15,6</w:t>
            </w:r>
          </w:p>
        </w:tc>
      </w:tr>
      <w:tr w:rsidR="00B761E6" w:rsidRPr="0093063C" w14:paraId="231D3F28" w14:textId="77777777" w:rsidTr="00B761E6">
        <w:tc>
          <w:tcPr>
            <w:tcW w:w="2469" w:type="dxa"/>
          </w:tcPr>
          <w:p w14:paraId="13B1204F" w14:textId="77777777" w:rsidR="00B761E6" w:rsidRPr="0093063C" w:rsidRDefault="00B761E6" w:rsidP="001C60F4">
            <w:pPr>
              <w:ind w:hanging="108"/>
              <w:rPr>
                <w:rFonts w:ascii="Times New Roman" w:hAnsi="Times New Roman" w:cs="Times New Roman"/>
                <w:sz w:val="20"/>
                <w:szCs w:val="20"/>
                <w:lang w:eastAsia="ja-JP"/>
              </w:rPr>
            </w:pPr>
            <w:r>
              <w:rPr>
                <w:rFonts w:ascii="Times New Roman" w:hAnsi="Times New Roman" w:cs="Times New Roman"/>
                <w:sz w:val="20"/>
                <w:szCs w:val="20"/>
                <w:lang w:eastAsia="ja-JP"/>
              </w:rPr>
              <w:t>Aktivitas Fisik</w:t>
            </w:r>
          </w:p>
        </w:tc>
        <w:tc>
          <w:tcPr>
            <w:tcW w:w="2719" w:type="dxa"/>
          </w:tcPr>
          <w:p w14:paraId="0D31235C" w14:textId="77777777" w:rsidR="00B761E6" w:rsidRPr="0093063C" w:rsidRDefault="00B761E6" w:rsidP="001C60F4">
            <w:pPr>
              <w:jc w:val="center"/>
              <w:rPr>
                <w:rFonts w:ascii="Times New Roman" w:hAnsi="Times New Roman" w:cs="Times New Roman"/>
                <w:sz w:val="20"/>
                <w:szCs w:val="20"/>
                <w:lang w:eastAsia="ja-JP"/>
              </w:rPr>
            </w:pPr>
          </w:p>
        </w:tc>
        <w:tc>
          <w:tcPr>
            <w:tcW w:w="2467" w:type="dxa"/>
          </w:tcPr>
          <w:p w14:paraId="31263DCA" w14:textId="77777777" w:rsidR="00B761E6" w:rsidRPr="0093063C" w:rsidRDefault="00B761E6" w:rsidP="001C60F4">
            <w:pPr>
              <w:jc w:val="center"/>
              <w:rPr>
                <w:rFonts w:ascii="Times New Roman" w:hAnsi="Times New Roman" w:cs="Times New Roman"/>
                <w:sz w:val="20"/>
                <w:szCs w:val="20"/>
                <w:lang w:eastAsia="ja-JP"/>
              </w:rPr>
            </w:pPr>
          </w:p>
        </w:tc>
      </w:tr>
      <w:tr w:rsidR="00B761E6" w:rsidRPr="0093063C" w14:paraId="6CE56895" w14:textId="77777777" w:rsidTr="00B761E6">
        <w:tc>
          <w:tcPr>
            <w:tcW w:w="2469" w:type="dxa"/>
          </w:tcPr>
          <w:p w14:paraId="340CB407" w14:textId="77777777" w:rsidR="00B761E6" w:rsidRPr="0093063C" w:rsidRDefault="00B761E6" w:rsidP="001C60F4">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Ringan</w:t>
            </w:r>
          </w:p>
        </w:tc>
        <w:tc>
          <w:tcPr>
            <w:tcW w:w="2719" w:type="dxa"/>
          </w:tcPr>
          <w:p w14:paraId="666349DB"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30</w:t>
            </w:r>
          </w:p>
        </w:tc>
        <w:tc>
          <w:tcPr>
            <w:tcW w:w="2467" w:type="dxa"/>
          </w:tcPr>
          <w:p w14:paraId="0A15442F"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21,3</w:t>
            </w:r>
          </w:p>
        </w:tc>
      </w:tr>
      <w:tr w:rsidR="00B761E6" w:rsidRPr="0093063C" w14:paraId="259414A1" w14:textId="77777777" w:rsidTr="00B761E6">
        <w:tc>
          <w:tcPr>
            <w:tcW w:w="2469" w:type="dxa"/>
          </w:tcPr>
          <w:p w14:paraId="37EA0E18" w14:textId="77777777" w:rsidR="00B761E6" w:rsidRPr="0093063C" w:rsidRDefault="00B761E6" w:rsidP="001C60F4">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Sedang</w:t>
            </w:r>
          </w:p>
        </w:tc>
        <w:tc>
          <w:tcPr>
            <w:tcW w:w="2719" w:type="dxa"/>
          </w:tcPr>
          <w:p w14:paraId="292B9333"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42</w:t>
            </w:r>
          </w:p>
        </w:tc>
        <w:tc>
          <w:tcPr>
            <w:tcW w:w="2467" w:type="dxa"/>
          </w:tcPr>
          <w:p w14:paraId="07BAD543"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29,8</w:t>
            </w:r>
          </w:p>
        </w:tc>
      </w:tr>
      <w:tr w:rsidR="00B761E6" w:rsidRPr="0093063C" w14:paraId="3BD52425" w14:textId="77777777" w:rsidTr="00B761E6">
        <w:tc>
          <w:tcPr>
            <w:tcW w:w="2469" w:type="dxa"/>
          </w:tcPr>
          <w:p w14:paraId="3CE81B30" w14:textId="77777777" w:rsidR="00B761E6" w:rsidRPr="0093063C" w:rsidRDefault="00B761E6" w:rsidP="001C60F4">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Berat</w:t>
            </w:r>
          </w:p>
        </w:tc>
        <w:tc>
          <w:tcPr>
            <w:tcW w:w="2719" w:type="dxa"/>
          </w:tcPr>
          <w:p w14:paraId="2F67CAD8"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69</w:t>
            </w:r>
          </w:p>
        </w:tc>
        <w:tc>
          <w:tcPr>
            <w:tcW w:w="2467" w:type="dxa"/>
          </w:tcPr>
          <w:p w14:paraId="3BDD821B" w14:textId="77777777" w:rsidR="00B761E6" w:rsidRPr="0093063C" w:rsidRDefault="00B761E6" w:rsidP="001C60F4">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48,9</w:t>
            </w:r>
          </w:p>
        </w:tc>
      </w:tr>
    </w:tbl>
    <w:p w14:paraId="7AD86D37" w14:textId="77777777" w:rsidR="004103D0" w:rsidRDefault="001F38FF" w:rsidP="00D47266">
      <w:pPr>
        <w:spacing w:before="10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42DF3">
        <w:rPr>
          <w:rFonts w:ascii="Times New Roman" w:hAnsi="Times New Roman" w:cs="Times New Roman"/>
          <w:sz w:val="24"/>
          <w:szCs w:val="24"/>
        </w:rPr>
        <w:t xml:space="preserve">Tingkat stres pada mahasiswi </w:t>
      </w:r>
      <w:r w:rsidR="00742DF3">
        <w:rPr>
          <w:rFonts w:ascii="Times New Roman" w:hAnsi="Times New Roman"/>
          <w:sz w:val="24"/>
        </w:rPr>
        <w:t xml:space="preserve">diketahui bahwa mahasiswi paling banyak memiliki tingkat stres berat yaitu sebanyak 61 responden (43,3%) dan diketahui juga bahwa terdapat mahasiswi yang memiliki tingkat stres sangat berat yaitu sebanyak 15 responden (10,6%). Dapat artikan bahwa hampir separuh mahasiswi Fakultas Kesehatan Masyarakat memiliki tingkat stres yang berat sebesar 43,3%. Diketahui pula bahwa mahasiswi sebagian besar </w:t>
      </w:r>
      <w:r w:rsidR="00742DF3">
        <w:rPr>
          <w:rFonts w:ascii="Times New Roman" w:hAnsi="Times New Roman"/>
          <w:sz w:val="24"/>
        </w:rPr>
        <w:lastRenderedPageBreak/>
        <w:t>status gizinya normal yaitu sebanyak 88 mahasiswi (62,4%) dan sebanyak 31 mahasiswi (22,0%) diketahui status gizinya kurus, serta diketahui juga bahwa hanya sedikit mahasiswi yang status gizinya berart badan berlebih dan obesitas yaitu sebanyak 22 mahasiswi (15,6%). Diketahui bahwasannya paling banyak mahasiswi memiliki aktivitas fisik yang berat yaitu sebanyak 69 responden (48,9%) dan diketahui juga bahwa hanya sedikit mahasiswi yang memiliki aktivitas fisik ringan yaitu sebanyak 30 responden (21,3%).</w:t>
      </w:r>
      <w:r w:rsidR="00D47266">
        <w:rPr>
          <w:rFonts w:ascii="Times New Roman" w:hAnsi="Times New Roman"/>
          <w:sz w:val="24"/>
        </w:rPr>
        <w:t xml:space="preserve"> </w:t>
      </w:r>
    </w:p>
    <w:p w14:paraId="5BE2C5A6" w14:textId="77777777" w:rsidR="00813BA3" w:rsidRDefault="00813BA3" w:rsidP="004103D0">
      <w:pPr>
        <w:spacing w:after="160" w:line="240" w:lineRule="auto"/>
        <w:ind w:firstLine="567"/>
        <w:jc w:val="both"/>
        <w:rPr>
          <w:rFonts w:ascii="Times New Roman" w:hAnsi="Times New Roman" w:cs="Times New Roman"/>
          <w:sz w:val="24"/>
          <w:szCs w:val="24"/>
        </w:rPr>
      </w:pPr>
      <w:r>
        <w:rPr>
          <w:noProof/>
          <w:lang w:val="en-US"/>
        </w:rPr>
        <w:drawing>
          <wp:anchor distT="0" distB="0" distL="114300" distR="114300" simplePos="0" relativeHeight="251659264" behindDoc="0" locked="0" layoutInCell="1" allowOverlap="1" wp14:anchorId="13F8239A" wp14:editId="317A7AE7">
            <wp:simplePos x="0" y="0"/>
            <wp:positionH relativeFrom="column">
              <wp:posOffset>1127051</wp:posOffset>
            </wp:positionH>
            <wp:positionV relativeFrom="paragraph">
              <wp:posOffset>192449</wp:posOffset>
            </wp:positionV>
            <wp:extent cx="3317358" cy="2179675"/>
            <wp:effectExtent l="0" t="0" r="0" b="0"/>
            <wp:wrapNone/>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25C55616" w14:textId="77777777" w:rsidR="00813BA3" w:rsidRDefault="00813BA3" w:rsidP="004103D0">
      <w:pPr>
        <w:spacing w:after="160" w:line="240" w:lineRule="auto"/>
        <w:ind w:firstLine="567"/>
        <w:jc w:val="both"/>
        <w:rPr>
          <w:rFonts w:ascii="Times New Roman" w:hAnsi="Times New Roman" w:cs="Times New Roman"/>
          <w:sz w:val="24"/>
          <w:szCs w:val="24"/>
        </w:rPr>
      </w:pPr>
    </w:p>
    <w:p w14:paraId="1E84493C" w14:textId="77777777" w:rsidR="00813BA3" w:rsidRDefault="00813BA3" w:rsidP="004103D0">
      <w:pPr>
        <w:spacing w:after="160" w:line="240" w:lineRule="auto"/>
        <w:ind w:firstLine="567"/>
        <w:jc w:val="both"/>
        <w:rPr>
          <w:rFonts w:ascii="Times New Roman" w:hAnsi="Times New Roman" w:cs="Times New Roman"/>
          <w:sz w:val="24"/>
          <w:szCs w:val="24"/>
        </w:rPr>
      </w:pPr>
    </w:p>
    <w:p w14:paraId="53FA41F6" w14:textId="77777777" w:rsidR="00813BA3" w:rsidRDefault="00813BA3" w:rsidP="004103D0">
      <w:pPr>
        <w:spacing w:after="160" w:line="240" w:lineRule="auto"/>
        <w:ind w:firstLine="567"/>
        <w:jc w:val="both"/>
        <w:rPr>
          <w:rFonts w:ascii="Times New Roman" w:hAnsi="Times New Roman" w:cs="Times New Roman"/>
          <w:sz w:val="24"/>
          <w:szCs w:val="24"/>
        </w:rPr>
      </w:pPr>
    </w:p>
    <w:p w14:paraId="42C158ED" w14:textId="77777777" w:rsidR="00813BA3" w:rsidRDefault="00813BA3" w:rsidP="004103D0">
      <w:pPr>
        <w:spacing w:after="160" w:line="240" w:lineRule="auto"/>
        <w:ind w:firstLine="567"/>
        <w:jc w:val="both"/>
        <w:rPr>
          <w:rFonts w:ascii="Times New Roman" w:hAnsi="Times New Roman" w:cs="Times New Roman"/>
          <w:sz w:val="24"/>
          <w:szCs w:val="24"/>
        </w:rPr>
      </w:pPr>
    </w:p>
    <w:p w14:paraId="0E7D5EC8" w14:textId="77777777" w:rsidR="004103D0" w:rsidRDefault="004103D0" w:rsidP="004103D0">
      <w:pPr>
        <w:spacing w:after="160" w:line="240" w:lineRule="auto"/>
        <w:ind w:firstLine="567"/>
        <w:jc w:val="both"/>
        <w:rPr>
          <w:rFonts w:ascii="Times New Roman" w:hAnsi="Times New Roman" w:cs="Times New Roman"/>
          <w:sz w:val="24"/>
          <w:szCs w:val="24"/>
        </w:rPr>
      </w:pPr>
    </w:p>
    <w:p w14:paraId="7AA9DA98" w14:textId="77777777" w:rsidR="00813BA3" w:rsidRDefault="00813BA3" w:rsidP="004103D0">
      <w:pPr>
        <w:spacing w:after="160" w:line="240" w:lineRule="auto"/>
        <w:ind w:firstLine="567"/>
        <w:jc w:val="both"/>
        <w:rPr>
          <w:rFonts w:ascii="Times New Roman" w:hAnsi="Times New Roman" w:cs="Times New Roman"/>
          <w:sz w:val="24"/>
          <w:szCs w:val="24"/>
        </w:rPr>
      </w:pPr>
    </w:p>
    <w:p w14:paraId="61340568" w14:textId="77777777" w:rsidR="00813BA3" w:rsidRDefault="00813BA3" w:rsidP="004103D0">
      <w:pPr>
        <w:spacing w:after="160" w:line="240" w:lineRule="auto"/>
        <w:ind w:firstLine="567"/>
        <w:jc w:val="both"/>
        <w:rPr>
          <w:rFonts w:ascii="Times New Roman" w:hAnsi="Times New Roman" w:cs="Times New Roman"/>
          <w:sz w:val="24"/>
          <w:szCs w:val="24"/>
        </w:rPr>
      </w:pPr>
    </w:p>
    <w:p w14:paraId="23C0614B" w14:textId="77777777" w:rsidR="00813BA3" w:rsidRDefault="00813BA3" w:rsidP="004103D0">
      <w:pPr>
        <w:spacing w:after="160" w:line="240" w:lineRule="auto"/>
        <w:ind w:firstLine="567"/>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61312" behindDoc="0" locked="0" layoutInCell="1" allowOverlap="1" wp14:anchorId="42C9ACFC" wp14:editId="4DFE1ACF">
                <wp:simplePos x="0" y="0"/>
                <wp:positionH relativeFrom="column">
                  <wp:posOffset>686435</wp:posOffset>
                </wp:positionH>
                <wp:positionV relativeFrom="paragraph">
                  <wp:posOffset>81442</wp:posOffset>
                </wp:positionV>
                <wp:extent cx="4156799"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4156799" cy="635"/>
                        </a:xfrm>
                        <a:prstGeom prst="rect">
                          <a:avLst/>
                        </a:prstGeom>
                        <a:solidFill>
                          <a:prstClr val="white"/>
                        </a:solidFill>
                        <a:ln>
                          <a:noFill/>
                        </a:ln>
                        <a:effectLst/>
                      </wps:spPr>
                      <wps:txbx>
                        <w:txbxContent>
                          <w:p w14:paraId="52F4DCF9" w14:textId="77777777" w:rsidR="00813BA3" w:rsidRPr="00813BA3" w:rsidRDefault="00813BA3" w:rsidP="002E72D6">
                            <w:pPr>
                              <w:pStyle w:val="Caption"/>
                              <w:spacing w:after="60"/>
                              <w:jc w:val="center"/>
                              <w:rPr>
                                <w:rFonts w:ascii="Times New Roman" w:hAnsi="Times New Roman" w:cs="Times New Roman"/>
                                <w:b w:val="0"/>
                                <w:noProof/>
                                <w:color w:val="auto"/>
                                <w:sz w:val="24"/>
                                <w:szCs w:val="24"/>
                              </w:rPr>
                            </w:pPr>
                            <w:r w:rsidRPr="00813BA3">
                              <w:rPr>
                                <w:rFonts w:ascii="Times New Roman" w:hAnsi="Times New Roman" w:cs="Times New Roman"/>
                                <w:b w:val="0"/>
                                <w:color w:val="auto"/>
                                <w:sz w:val="24"/>
                                <w:szCs w:val="24"/>
                              </w:rPr>
                              <w:t xml:space="preserve">Gambar </w:t>
                            </w:r>
                            <w:r w:rsidRPr="00813BA3">
                              <w:rPr>
                                <w:rFonts w:ascii="Times New Roman" w:hAnsi="Times New Roman" w:cs="Times New Roman"/>
                                <w:b w:val="0"/>
                                <w:color w:val="auto"/>
                                <w:sz w:val="24"/>
                                <w:szCs w:val="24"/>
                              </w:rPr>
                              <w:fldChar w:fldCharType="begin"/>
                            </w:r>
                            <w:r w:rsidRPr="00813BA3">
                              <w:rPr>
                                <w:rFonts w:ascii="Times New Roman" w:hAnsi="Times New Roman" w:cs="Times New Roman"/>
                                <w:b w:val="0"/>
                                <w:color w:val="auto"/>
                                <w:sz w:val="24"/>
                                <w:szCs w:val="24"/>
                              </w:rPr>
                              <w:instrText xml:space="preserve"> SEQ Gambar \* ARABIC </w:instrText>
                            </w:r>
                            <w:r w:rsidRPr="00813BA3">
                              <w:rPr>
                                <w:rFonts w:ascii="Times New Roman" w:hAnsi="Times New Roman" w:cs="Times New Roman"/>
                                <w:b w:val="0"/>
                                <w:color w:val="auto"/>
                                <w:sz w:val="24"/>
                                <w:szCs w:val="24"/>
                              </w:rPr>
                              <w:fldChar w:fldCharType="separate"/>
                            </w:r>
                            <w:r w:rsidRPr="00813BA3">
                              <w:rPr>
                                <w:rFonts w:ascii="Times New Roman" w:hAnsi="Times New Roman" w:cs="Times New Roman"/>
                                <w:b w:val="0"/>
                                <w:noProof/>
                                <w:color w:val="auto"/>
                                <w:sz w:val="24"/>
                                <w:szCs w:val="24"/>
                              </w:rPr>
                              <w:t>1</w:t>
                            </w:r>
                            <w:r w:rsidRPr="00813BA3">
                              <w:rPr>
                                <w:rFonts w:ascii="Times New Roman" w:hAnsi="Times New Roman" w:cs="Times New Roman"/>
                                <w:b w:val="0"/>
                                <w:color w:val="auto"/>
                                <w:sz w:val="24"/>
                                <w:szCs w:val="24"/>
                              </w:rPr>
                              <w:fldChar w:fldCharType="end"/>
                            </w:r>
                            <w:r w:rsidRPr="00813BA3">
                              <w:rPr>
                                <w:rFonts w:ascii="Times New Roman" w:hAnsi="Times New Roman" w:cs="Times New Roman"/>
                                <w:b w:val="0"/>
                                <w:color w:val="auto"/>
                                <w:sz w:val="24"/>
                                <w:szCs w:val="24"/>
                              </w:rPr>
                              <w:t xml:space="preserve">. </w:t>
                            </w:r>
                            <w:r w:rsidRPr="00813BA3">
                              <w:rPr>
                                <w:rFonts w:ascii="Times New Roman" w:hAnsi="Times New Roman"/>
                                <w:b w:val="0"/>
                                <w:color w:val="auto"/>
                                <w:sz w:val="24"/>
                                <w:szCs w:val="24"/>
                              </w:rPr>
                              <w:t>Distribusi Gangguan Siklus Menstruasi pada Mahasiswi Program Studi Kesehatan Masyarakat Universitas Jember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C9ACFC" id="_x0000_t202" coordsize="21600,21600" o:spt="202" path="m,l,21600r21600,l21600,xe">
                <v:stroke joinstyle="miter"/>
                <v:path gradientshapeok="t" o:connecttype="rect"/>
              </v:shapetype>
              <v:shape id="Text Box 1" o:spid="_x0000_s1026" type="#_x0000_t202" style="position:absolute;left:0;text-align:left;margin-left:54.05pt;margin-top:6.4pt;width:327.3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" stroked="f">
                <v:textbox style="mso-fit-shape-to-text:t" inset="0,0,0,0">
                  <w:txbxContent>
                    <w:p w14:paraId="52F4DCF9" w14:textId="77777777" w:rsidR="00813BA3" w:rsidRPr="00813BA3" w:rsidRDefault="00813BA3" w:rsidP="002E72D6">
                      <w:pPr>
                        <w:pStyle w:val="Caption"/>
                        <w:spacing w:after="60"/>
                        <w:jc w:val="center"/>
                        <w:rPr>
                          <w:rFonts w:ascii="Times New Roman" w:hAnsi="Times New Roman" w:cs="Times New Roman"/>
                          <w:b w:val="0"/>
                          <w:noProof/>
                          <w:color w:val="auto"/>
                          <w:sz w:val="24"/>
                          <w:szCs w:val="24"/>
                        </w:rPr>
                      </w:pPr>
                      <w:r w:rsidRPr="00813BA3">
                        <w:rPr>
                          <w:rFonts w:ascii="Times New Roman" w:hAnsi="Times New Roman" w:cs="Times New Roman"/>
                          <w:b w:val="0"/>
                          <w:color w:val="auto"/>
                          <w:sz w:val="24"/>
                          <w:szCs w:val="24"/>
                        </w:rPr>
                        <w:t xml:space="preserve">Gambar </w:t>
                      </w:r>
                      <w:r w:rsidRPr="00813BA3">
                        <w:rPr>
                          <w:rFonts w:ascii="Times New Roman" w:hAnsi="Times New Roman" w:cs="Times New Roman"/>
                          <w:b w:val="0"/>
                          <w:color w:val="auto"/>
                          <w:sz w:val="24"/>
                          <w:szCs w:val="24"/>
                        </w:rPr>
                        <w:fldChar w:fldCharType="begin"/>
                      </w:r>
                      <w:r w:rsidRPr="00813BA3">
                        <w:rPr>
                          <w:rFonts w:ascii="Times New Roman" w:hAnsi="Times New Roman" w:cs="Times New Roman"/>
                          <w:b w:val="0"/>
                          <w:color w:val="auto"/>
                          <w:sz w:val="24"/>
                          <w:szCs w:val="24"/>
                        </w:rPr>
                        <w:instrText xml:space="preserve"> SEQ Gambar \* ARABIC </w:instrText>
                      </w:r>
                      <w:r w:rsidRPr="00813BA3">
                        <w:rPr>
                          <w:rFonts w:ascii="Times New Roman" w:hAnsi="Times New Roman" w:cs="Times New Roman"/>
                          <w:b w:val="0"/>
                          <w:color w:val="auto"/>
                          <w:sz w:val="24"/>
                          <w:szCs w:val="24"/>
                        </w:rPr>
                        <w:fldChar w:fldCharType="separate"/>
                      </w:r>
                      <w:r w:rsidRPr="00813BA3">
                        <w:rPr>
                          <w:rFonts w:ascii="Times New Roman" w:hAnsi="Times New Roman" w:cs="Times New Roman"/>
                          <w:b w:val="0"/>
                          <w:noProof/>
                          <w:color w:val="auto"/>
                          <w:sz w:val="24"/>
                          <w:szCs w:val="24"/>
                        </w:rPr>
                        <w:t>1</w:t>
                      </w:r>
                      <w:r w:rsidRPr="00813BA3">
                        <w:rPr>
                          <w:rFonts w:ascii="Times New Roman" w:hAnsi="Times New Roman" w:cs="Times New Roman"/>
                          <w:b w:val="0"/>
                          <w:color w:val="auto"/>
                          <w:sz w:val="24"/>
                          <w:szCs w:val="24"/>
                        </w:rPr>
                        <w:fldChar w:fldCharType="end"/>
                      </w:r>
                      <w:r w:rsidRPr="00813BA3">
                        <w:rPr>
                          <w:rFonts w:ascii="Times New Roman" w:hAnsi="Times New Roman" w:cs="Times New Roman"/>
                          <w:b w:val="0"/>
                          <w:color w:val="auto"/>
                          <w:sz w:val="24"/>
                          <w:szCs w:val="24"/>
                        </w:rPr>
                        <w:t xml:space="preserve">. </w:t>
                      </w:r>
                      <w:r w:rsidRPr="00813BA3">
                        <w:rPr>
                          <w:rFonts w:ascii="Times New Roman" w:hAnsi="Times New Roman"/>
                          <w:b w:val="0"/>
                          <w:color w:val="auto"/>
                          <w:sz w:val="24"/>
                          <w:szCs w:val="24"/>
                        </w:rPr>
                        <w:t>Distribusi Gangguan Siklus Menstruasi pada Mahasiswi Program Studi Kesehatan Masyarakat Universitas Jember</w:t>
                      </w:r>
                    </w:p>
                  </w:txbxContent>
                </v:textbox>
              </v:shape>
            </w:pict>
          </mc:Fallback>
        </mc:AlternateContent>
      </w:r>
    </w:p>
    <w:p w14:paraId="26612D0D" w14:textId="77777777" w:rsidR="00813BA3" w:rsidRDefault="00813BA3" w:rsidP="00813BA3">
      <w:pPr>
        <w:spacing w:after="160" w:line="240" w:lineRule="auto"/>
        <w:jc w:val="both"/>
        <w:rPr>
          <w:rFonts w:ascii="Times New Roman" w:hAnsi="Times New Roman" w:cs="Times New Roman"/>
          <w:sz w:val="24"/>
          <w:szCs w:val="24"/>
        </w:rPr>
      </w:pPr>
    </w:p>
    <w:p w14:paraId="790A050A" w14:textId="77777777" w:rsidR="006B4711" w:rsidRDefault="006B4711" w:rsidP="002E72D6">
      <w:pPr>
        <w:spacing w:before="60" w:after="200" w:line="240" w:lineRule="auto"/>
        <w:ind w:firstLine="567"/>
        <w:jc w:val="both"/>
        <w:rPr>
          <w:rFonts w:ascii="Times New Roman" w:hAnsi="Times New Roman" w:cs="Times New Roman"/>
          <w:sz w:val="24"/>
          <w:szCs w:val="24"/>
        </w:rPr>
      </w:pPr>
      <w:r>
        <w:rPr>
          <w:rFonts w:ascii="Times New Roman" w:hAnsi="Times New Roman" w:cs="Times New Roman"/>
          <w:sz w:val="24"/>
          <w:szCs w:val="24"/>
        </w:rPr>
        <w:t>Gambar 1 menunjukkan bahwa terdapat sebanyak 53% mahasiswi Program Studi Kesehatan Masyarakat Universitas Jember yang mengalami gangguan siklus menstruasi.</w:t>
      </w:r>
    </w:p>
    <w:p w14:paraId="10704F1D" w14:textId="77777777" w:rsidR="002E72D6" w:rsidRPr="002E72D6" w:rsidRDefault="002E72D6" w:rsidP="002E72D6">
      <w:pPr>
        <w:pStyle w:val="Caption"/>
        <w:keepNext/>
        <w:spacing w:after="0"/>
        <w:jc w:val="center"/>
        <w:rPr>
          <w:rFonts w:ascii="Times New Roman" w:hAnsi="Times New Roman" w:cs="Times New Roman"/>
          <w:b w:val="0"/>
          <w:color w:val="auto"/>
          <w:sz w:val="24"/>
        </w:rPr>
      </w:pPr>
      <w:r w:rsidRPr="002E72D6">
        <w:rPr>
          <w:rFonts w:ascii="Times New Roman" w:hAnsi="Times New Roman" w:cs="Times New Roman"/>
          <w:b w:val="0"/>
          <w:color w:val="auto"/>
          <w:sz w:val="24"/>
        </w:rPr>
        <w:t xml:space="preserve">Tabel </w:t>
      </w:r>
      <w:r w:rsidRPr="002E72D6">
        <w:rPr>
          <w:rFonts w:ascii="Times New Roman" w:hAnsi="Times New Roman" w:cs="Times New Roman"/>
          <w:b w:val="0"/>
          <w:color w:val="auto"/>
          <w:sz w:val="24"/>
        </w:rPr>
        <w:fldChar w:fldCharType="begin"/>
      </w:r>
      <w:r w:rsidRPr="002E72D6">
        <w:rPr>
          <w:rFonts w:ascii="Times New Roman" w:hAnsi="Times New Roman" w:cs="Times New Roman"/>
          <w:b w:val="0"/>
          <w:color w:val="auto"/>
          <w:sz w:val="24"/>
        </w:rPr>
        <w:instrText xml:space="preserve"> SEQ Tabel \* ARABIC </w:instrText>
      </w:r>
      <w:r w:rsidRPr="002E72D6">
        <w:rPr>
          <w:rFonts w:ascii="Times New Roman" w:hAnsi="Times New Roman" w:cs="Times New Roman"/>
          <w:b w:val="0"/>
          <w:color w:val="auto"/>
          <w:sz w:val="24"/>
        </w:rPr>
        <w:fldChar w:fldCharType="separate"/>
      </w:r>
      <w:r w:rsidR="00585F72">
        <w:rPr>
          <w:rFonts w:ascii="Times New Roman" w:hAnsi="Times New Roman" w:cs="Times New Roman"/>
          <w:b w:val="0"/>
          <w:noProof/>
          <w:color w:val="auto"/>
          <w:sz w:val="24"/>
        </w:rPr>
        <w:t>2</w:t>
      </w:r>
      <w:r w:rsidRPr="002E72D6">
        <w:rPr>
          <w:rFonts w:ascii="Times New Roman" w:hAnsi="Times New Roman" w:cs="Times New Roman"/>
          <w:b w:val="0"/>
          <w:color w:val="auto"/>
          <w:sz w:val="24"/>
        </w:rPr>
        <w:fldChar w:fldCharType="end"/>
      </w:r>
      <w:r>
        <w:rPr>
          <w:rFonts w:ascii="Times New Roman" w:hAnsi="Times New Roman" w:cs="Times New Roman"/>
          <w:b w:val="0"/>
          <w:color w:val="auto"/>
          <w:sz w:val="24"/>
        </w:rPr>
        <w:t>. Data terkait gangguan siklus menstruasi pada angkatan mahasiswi</w:t>
      </w:r>
    </w:p>
    <w:tbl>
      <w:tblPr>
        <w:tblStyle w:val="TableGrid"/>
        <w:tblW w:w="0" w:type="auto"/>
        <w:tblInd w:w="55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048"/>
        <w:gridCol w:w="2081"/>
        <w:gridCol w:w="1790"/>
      </w:tblGrid>
      <w:tr w:rsidR="002E72D6" w14:paraId="39D90DEC" w14:textId="77777777" w:rsidTr="002E72D6">
        <w:tc>
          <w:tcPr>
            <w:tcW w:w="2019" w:type="dxa"/>
            <w:vMerge w:val="restart"/>
            <w:tcBorders>
              <w:top w:val="single" w:sz="4" w:space="0" w:color="auto"/>
              <w:bottom w:val="single" w:sz="4" w:space="0" w:color="auto"/>
            </w:tcBorders>
            <w:vAlign w:val="center"/>
          </w:tcPr>
          <w:p w14:paraId="3F97D664"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Variabel</w:t>
            </w:r>
          </w:p>
        </w:tc>
        <w:tc>
          <w:tcPr>
            <w:tcW w:w="4129" w:type="dxa"/>
            <w:gridSpan w:val="2"/>
            <w:tcBorders>
              <w:top w:val="single" w:sz="4" w:space="0" w:color="auto"/>
              <w:bottom w:val="single" w:sz="4" w:space="0" w:color="auto"/>
            </w:tcBorders>
            <w:vAlign w:val="center"/>
          </w:tcPr>
          <w:p w14:paraId="3F087F6A"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Gangguan siklus menstruasi</w:t>
            </w:r>
          </w:p>
        </w:tc>
        <w:tc>
          <w:tcPr>
            <w:tcW w:w="1790" w:type="dxa"/>
            <w:vMerge w:val="restart"/>
            <w:tcBorders>
              <w:top w:val="single" w:sz="4" w:space="0" w:color="auto"/>
              <w:bottom w:val="single" w:sz="4" w:space="0" w:color="auto"/>
            </w:tcBorders>
            <w:vAlign w:val="center"/>
          </w:tcPr>
          <w:p w14:paraId="440CCB1E"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Total</w:t>
            </w:r>
          </w:p>
        </w:tc>
      </w:tr>
      <w:tr w:rsidR="002E72D6" w14:paraId="6BE789B2" w14:textId="77777777" w:rsidTr="002E72D6">
        <w:tc>
          <w:tcPr>
            <w:tcW w:w="2019" w:type="dxa"/>
            <w:vMerge/>
            <w:tcBorders>
              <w:top w:val="single" w:sz="4" w:space="0" w:color="auto"/>
              <w:bottom w:val="single" w:sz="4" w:space="0" w:color="auto"/>
            </w:tcBorders>
          </w:tcPr>
          <w:p w14:paraId="56F7F046" w14:textId="77777777" w:rsidR="002E72D6" w:rsidRDefault="002E72D6" w:rsidP="00455B02">
            <w:pPr>
              <w:rPr>
                <w:rFonts w:ascii="Times New Roman" w:hAnsi="Times New Roman" w:cs="Times New Roman"/>
                <w:sz w:val="20"/>
              </w:rPr>
            </w:pPr>
          </w:p>
        </w:tc>
        <w:tc>
          <w:tcPr>
            <w:tcW w:w="2048" w:type="dxa"/>
            <w:tcBorders>
              <w:top w:val="single" w:sz="4" w:space="0" w:color="auto"/>
              <w:bottom w:val="single" w:sz="4" w:space="0" w:color="auto"/>
            </w:tcBorders>
          </w:tcPr>
          <w:p w14:paraId="00C98998"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 xml:space="preserve">Ya </w:t>
            </w:r>
          </w:p>
        </w:tc>
        <w:tc>
          <w:tcPr>
            <w:tcW w:w="2081" w:type="dxa"/>
            <w:tcBorders>
              <w:top w:val="single" w:sz="4" w:space="0" w:color="auto"/>
              <w:bottom w:val="single" w:sz="4" w:space="0" w:color="auto"/>
            </w:tcBorders>
          </w:tcPr>
          <w:p w14:paraId="4EB04FBB"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Tidak</w:t>
            </w:r>
          </w:p>
        </w:tc>
        <w:tc>
          <w:tcPr>
            <w:tcW w:w="1790" w:type="dxa"/>
            <w:vMerge/>
            <w:tcBorders>
              <w:top w:val="single" w:sz="4" w:space="0" w:color="auto"/>
              <w:bottom w:val="single" w:sz="4" w:space="0" w:color="auto"/>
            </w:tcBorders>
          </w:tcPr>
          <w:p w14:paraId="5CEF85A9" w14:textId="77777777" w:rsidR="002E72D6" w:rsidRDefault="002E72D6" w:rsidP="00455B02">
            <w:pPr>
              <w:rPr>
                <w:rFonts w:ascii="Times New Roman" w:hAnsi="Times New Roman" w:cs="Times New Roman"/>
                <w:sz w:val="20"/>
              </w:rPr>
            </w:pPr>
          </w:p>
        </w:tc>
      </w:tr>
      <w:tr w:rsidR="002E72D6" w14:paraId="14922F71" w14:textId="77777777" w:rsidTr="002E72D6">
        <w:tc>
          <w:tcPr>
            <w:tcW w:w="2019" w:type="dxa"/>
            <w:tcBorders>
              <w:top w:val="single" w:sz="4" w:space="0" w:color="auto"/>
            </w:tcBorders>
          </w:tcPr>
          <w:p w14:paraId="2C9A61AF" w14:textId="77777777" w:rsidR="002E72D6" w:rsidRPr="00B01870" w:rsidRDefault="002E72D6" w:rsidP="00455B02">
            <w:pPr>
              <w:ind w:hanging="108"/>
              <w:rPr>
                <w:rFonts w:ascii="Times New Roman" w:hAnsi="Times New Roman" w:cs="Times New Roman"/>
                <w:sz w:val="20"/>
                <w:szCs w:val="20"/>
              </w:rPr>
            </w:pPr>
            <w:r>
              <w:rPr>
                <w:rFonts w:ascii="Times New Roman" w:hAnsi="Times New Roman" w:cs="Times New Roman"/>
                <w:sz w:val="20"/>
                <w:szCs w:val="20"/>
              </w:rPr>
              <w:t>Angkatan</w:t>
            </w:r>
          </w:p>
        </w:tc>
        <w:tc>
          <w:tcPr>
            <w:tcW w:w="2048" w:type="dxa"/>
            <w:tcBorders>
              <w:top w:val="single" w:sz="4" w:space="0" w:color="auto"/>
            </w:tcBorders>
          </w:tcPr>
          <w:p w14:paraId="39A23F55" w14:textId="77777777" w:rsidR="002E72D6" w:rsidRDefault="002E72D6" w:rsidP="00455B02">
            <w:pPr>
              <w:jc w:val="center"/>
              <w:rPr>
                <w:rFonts w:ascii="Times New Roman" w:hAnsi="Times New Roman" w:cs="Times New Roman"/>
                <w:sz w:val="20"/>
              </w:rPr>
            </w:pPr>
          </w:p>
        </w:tc>
        <w:tc>
          <w:tcPr>
            <w:tcW w:w="2081" w:type="dxa"/>
            <w:tcBorders>
              <w:top w:val="single" w:sz="4" w:space="0" w:color="auto"/>
            </w:tcBorders>
          </w:tcPr>
          <w:p w14:paraId="206461AB" w14:textId="77777777" w:rsidR="002E72D6" w:rsidRDefault="002E72D6" w:rsidP="00455B02">
            <w:pPr>
              <w:jc w:val="center"/>
              <w:rPr>
                <w:rFonts w:ascii="Times New Roman" w:hAnsi="Times New Roman" w:cs="Times New Roman"/>
                <w:sz w:val="20"/>
              </w:rPr>
            </w:pPr>
          </w:p>
        </w:tc>
        <w:tc>
          <w:tcPr>
            <w:tcW w:w="1790" w:type="dxa"/>
            <w:tcBorders>
              <w:top w:val="single" w:sz="4" w:space="0" w:color="auto"/>
            </w:tcBorders>
          </w:tcPr>
          <w:p w14:paraId="4603A307" w14:textId="77777777" w:rsidR="002E72D6" w:rsidRDefault="002E72D6" w:rsidP="00455B02">
            <w:pPr>
              <w:jc w:val="center"/>
              <w:rPr>
                <w:rFonts w:ascii="Times New Roman" w:hAnsi="Times New Roman" w:cs="Times New Roman"/>
                <w:sz w:val="20"/>
              </w:rPr>
            </w:pPr>
          </w:p>
        </w:tc>
      </w:tr>
      <w:tr w:rsidR="002E72D6" w14:paraId="39163430" w14:textId="77777777" w:rsidTr="002E72D6">
        <w:tc>
          <w:tcPr>
            <w:tcW w:w="2019" w:type="dxa"/>
          </w:tcPr>
          <w:p w14:paraId="4732CB1B" w14:textId="77777777" w:rsidR="002E72D6" w:rsidRPr="00B01870" w:rsidRDefault="002E72D6" w:rsidP="00455B02">
            <w:pPr>
              <w:ind w:firstLine="176"/>
              <w:rPr>
                <w:rFonts w:ascii="Times New Roman" w:hAnsi="Times New Roman" w:cs="Times New Roman"/>
                <w:sz w:val="20"/>
                <w:szCs w:val="20"/>
              </w:rPr>
            </w:pPr>
            <w:r>
              <w:rPr>
                <w:rFonts w:ascii="Times New Roman" w:hAnsi="Times New Roman" w:cs="Times New Roman"/>
                <w:sz w:val="20"/>
                <w:szCs w:val="20"/>
              </w:rPr>
              <w:t>2016</w:t>
            </w:r>
          </w:p>
        </w:tc>
        <w:tc>
          <w:tcPr>
            <w:tcW w:w="2048" w:type="dxa"/>
          </w:tcPr>
          <w:p w14:paraId="02A6A879"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15</w:t>
            </w:r>
          </w:p>
        </w:tc>
        <w:tc>
          <w:tcPr>
            <w:tcW w:w="2081" w:type="dxa"/>
          </w:tcPr>
          <w:p w14:paraId="4E99DF61"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15</w:t>
            </w:r>
          </w:p>
        </w:tc>
        <w:tc>
          <w:tcPr>
            <w:tcW w:w="1790" w:type="dxa"/>
          </w:tcPr>
          <w:p w14:paraId="001B79A4"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30</w:t>
            </w:r>
          </w:p>
        </w:tc>
      </w:tr>
      <w:tr w:rsidR="002E72D6" w14:paraId="31DD6B98" w14:textId="77777777" w:rsidTr="002E72D6">
        <w:tc>
          <w:tcPr>
            <w:tcW w:w="2019" w:type="dxa"/>
          </w:tcPr>
          <w:p w14:paraId="23DCE457" w14:textId="77777777" w:rsidR="002E72D6" w:rsidRPr="00B01870" w:rsidRDefault="002E72D6" w:rsidP="00455B02">
            <w:pPr>
              <w:ind w:firstLine="176"/>
              <w:rPr>
                <w:rFonts w:ascii="Times New Roman" w:hAnsi="Times New Roman" w:cs="Times New Roman"/>
                <w:sz w:val="20"/>
                <w:szCs w:val="20"/>
              </w:rPr>
            </w:pPr>
            <w:r>
              <w:rPr>
                <w:rFonts w:ascii="Times New Roman" w:hAnsi="Times New Roman" w:cs="Times New Roman"/>
                <w:sz w:val="20"/>
                <w:szCs w:val="20"/>
              </w:rPr>
              <w:t>2017</w:t>
            </w:r>
          </w:p>
        </w:tc>
        <w:tc>
          <w:tcPr>
            <w:tcW w:w="2048" w:type="dxa"/>
          </w:tcPr>
          <w:p w14:paraId="6C30A9BB"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21</w:t>
            </w:r>
          </w:p>
        </w:tc>
        <w:tc>
          <w:tcPr>
            <w:tcW w:w="2081" w:type="dxa"/>
          </w:tcPr>
          <w:p w14:paraId="21EC59C1"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9</w:t>
            </w:r>
          </w:p>
        </w:tc>
        <w:tc>
          <w:tcPr>
            <w:tcW w:w="1790" w:type="dxa"/>
          </w:tcPr>
          <w:p w14:paraId="033C0D78"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30</w:t>
            </w:r>
          </w:p>
        </w:tc>
      </w:tr>
      <w:tr w:rsidR="002E72D6" w14:paraId="2D48FC86" w14:textId="77777777" w:rsidTr="002E72D6">
        <w:tc>
          <w:tcPr>
            <w:tcW w:w="2019" w:type="dxa"/>
          </w:tcPr>
          <w:p w14:paraId="16756623" w14:textId="77777777" w:rsidR="002E72D6" w:rsidRPr="00B01870" w:rsidRDefault="002E72D6" w:rsidP="00455B02">
            <w:pPr>
              <w:ind w:firstLine="176"/>
              <w:rPr>
                <w:rFonts w:ascii="Times New Roman" w:hAnsi="Times New Roman" w:cs="Times New Roman"/>
                <w:sz w:val="20"/>
                <w:szCs w:val="20"/>
              </w:rPr>
            </w:pPr>
            <w:r>
              <w:rPr>
                <w:rFonts w:ascii="Times New Roman" w:hAnsi="Times New Roman" w:cs="Times New Roman"/>
                <w:sz w:val="20"/>
                <w:szCs w:val="20"/>
              </w:rPr>
              <w:t>2018</w:t>
            </w:r>
          </w:p>
        </w:tc>
        <w:tc>
          <w:tcPr>
            <w:tcW w:w="2048" w:type="dxa"/>
          </w:tcPr>
          <w:p w14:paraId="30DC14DF"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10</w:t>
            </w:r>
          </w:p>
        </w:tc>
        <w:tc>
          <w:tcPr>
            <w:tcW w:w="2081" w:type="dxa"/>
          </w:tcPr>
          <w:p w14:paraId="061985C8"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13</w:t>
            </w:r>
          </w:p>
        </w:tc>
        <w:tc>
          <w:tcPr>
            <w:tcW w:w="1790" w:type="dxa"/>
          </w:tcPr>
          <w:p w14:paraId="1C2E0A2C"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23</w:t>
            </w:r>
          </w:p>
        </w:tc>
      </w:tr>
      <w:tr w:rsidR="002E72D6" w14:paraId="0CC0FB72" w14:textId="77777777" w:rsidTr="002E72D6">
        <w:tc>
          <w:tcPr>
            <w:tcW w:w="2019" w:type="dxa"/>
          </w:tcPr>
          <w:p w14:paraId="640C5F8B" w14:textId="77777777" w:rsidR="002E72D6" w:rsidRPr="00B01870" w:rsidRDefault="002E72D6" w:rsidP="00455B02">
            <w:pPr>
              <w:ind w:firstLine="176"/>
              <w:rPr>
                <w:rFonts w:ascii="Times New Roman" w:hAnsi="Times New Roman" w:cs="Times New Roman"/>
                <w:sz w:val="20"/>
                <w:szCs w:val="20"/>
              </w:rPr>
            </w:pPr>
            <w:r>
              <w:rPr>
                <w:rFonts w:ascii="Times New Roman" w:hAnsi="Times New Roman" w:cs="Times New Roman"/>
                <w:sz w:val="20"/>
                <w:szCs w:val="20"/>
              </w:rPr>
              <w:t>2019</w:t>
            </w:r>
          </w:p>
        </w:tc>
        <w:tc>
          <w:tcPr>
            <w:tcW w:w="2048" w:type="dxa"/>
          </w:tcPr>
          <w:p w14:paraId="49BA408C"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16</w:t>
            </w:r>
          </w:p>
        </w:tc>
        <w:tc>
          <w:tcPr>
            <w:tcW w:w="2081" w:type="dxa"/>
          </w:tcPr>
          <w:p w14:paraId="094B07AA"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12</w:t>
            </w:r>
          </w:p>
        </w:tc>
        <w:tc>
          <w:tcPr>
            <w:tcW w:w="1790" w:type="dxa"/>
          </w:tcPr>
          <w:p w14:paraId="1E71BF34"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28</w:t>
            </w:r>
          </w:p>
        </w:tc>
      </w:tr>
      <w:tr w:rsidR="002E72D6" w14:paraId="48549478" w14:textId="77777777" w:rsidTr="002E72D6">
        <w:tc>
          <w:tcPr>
            <w:tcW w:w="2019" w:type="dxa"/>
          </w:tcPr>
          <w:p w14:paraId="627AF7D0" w14:textId="77777777" w:rsidR="002E72D6" w:rsidRPr="00B01870" w:rsidRDefault="002E72D6" w:rsidP="00455B02">
            <w:pPr>
              <w:ind w:firstLine="176"/>
              <w:rPr>
                <w:rFonts w:ascii="Times New Roman" w:hAnsi="Times New Roman" w:cs="Times New Roman"/>
                <w:sz w:val="20"/>
                <w:szCs w:val="20"/>
              </w:rPr>
            </w:pPr>
            <w:r>
              <w:rPr>
                <w:rFonts w:ascii="Times New Roman" w:hAnsi="Times New Roman" w:cs="Times New Roman"/>
                <w:sz w:val="20"/>
                <w:szCs w:val="20"/>
              </w:rPr>
              <w:t>2020</w:t>
            </w:r>
          </w:p>
        </w:tc>
        <w:tc>
          <w:tcPr>
            <w:tcW w:w="2048" w:type="dxa"/>
          </w:tcPr>
          <w:p w14:paraId="2281D7A2"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13</w:t>
            </w:r>
          </w:p>
        </w:tc>
        <w:tc>
          <w:tcPr>
            <w:tcW w:w="2081" w:type="dxa"/>
          </w:tcPr>
          <w:p w14:paraId="6A3A18FF"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17</w:t>
            </w:r>
          </w:p>
        </w:tc>
        <w:tc>
          <w:tcPr>
            <w:tcW w:w="1790" w:type="dxa"/>
          </w:tcPr>
          <w:p w14:paraId="51DDE2DA"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30</w:t>
            </w:r>
          </w:p>
        </w:tc>
      </w:tr>
      <w:tr w:rsidR="002E72D6" w14:paraId="7948F286" w14:textId="77777777" w:rsidTr="002E72D6">
        <w:tc>
          <w:tcPr>
            <w:tcW w:w="2019" w:type="dxa"/>
          </w:tcPr>
          <w:p w14:paraId="6FD0A02C" w14:textId="77777777" w:rsidR="002E72D6" w:rsidRPr="00B01870" w:rsidRDefault="002E72D6" w:rsidP="00455B02">
            <w:pPr>
              <w:rPr>
                <w:rFonts w:ascii="Times New Roman" w:hAnsi="Times New Roman" w:cs="Times New Roman"/>
                <w:sz w:val="20"/>
                <w:szCs w:val="20"/>
              </w:rPr>
            </w:pPr>
            <w:r>
              <w:rPr>
                <w:rFonts w:ascii="Times New Roman" w:hAnsi="Times New Roman" w:cs="Times New Roman"/>
                <w:sz w:val="20"/>
                <w:szCs w:val="20"/>
              </w:rPr>
              <w:t>Total</w:t>
            </w:r>
          </w:p>
        </w:tc>
        <w:tc>
          <w:tcPr>
            <w:tcW w:w="2048" w:type="dxa"/>
          </w:tcPr>
          <w:p w14:paraId="319DBD5C"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75</w:t>
            </w:r>
          </w:p>
        </w:tc>
        <w:tc>
          <w:tcPr>
            <w:tcW w:w="2081" w:type="dxa"/>
          </w:tcPr>
          <w:p w14:paraId="0B763230"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66</w:t>
            </w:r>
          </w:p>
        </w:tc>
        <w:tc>
          <w:tcPr>
            <w:tcW w:w="1790" w:type="dxa"/>
          </w:tcPr>
          <w:p w14:paraId="50702504" w14:textId="77777777" w:rsidR="002E72D6" w:rsidRDefault="002E72D6" w:rsidP="00455B02">
            <w:pPr>
              <w:jc w:val="center"/>
              <w:rPr>
                <w:rFonts w:ascii="Times New Roman" w:hAnsi="Times New Roman" w:cs="Times New Roman"/>
                <w:sz w:val="20"/>
              </w:rPr>
            </w:pPr>
            <w:r>
              <w:rPr>
                <w:rFonts w:ascii="Times New Roman" w:hAnsi="Times New Roman" w:cs="Times New Roman"/>
                <w:sz w:val="20"/>
              </w:rPr>
              <w:t>141</w:t>
            </w:r>
          </w:p>
        </w:tc>
      </w:tr>
    </w:tbl>
    <w:p w14:paraId="7E8D0A58" w14:textId="77777777" w:rsidR="00813BA3" w:rsidRDefault="002E72D6" w:rsidP="0068371C">
      <w:pPr>
        <w:spacing w:before="60" w:after="20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Bersadarkan tabel 2 diketahui bahwa </w:t>
      </w:r>
      <w:r>
        <w:rPr>
          <w:rFonts w:ascii="Times New Roman" w:hAnsi="Times New Roman"/>
          <w:sz w:val="24"/>
        </w:rPr>
        <w:t>diketahui bahwa mahasiswi yang paling banyak mengalami gangguan siklus menstruasi adalah mahasiswi angkatan 2017 yaitu sebanyak 21 mahasiswi, kemudian pada mahasiswi angkatan 2019 sebanyak 16 mahasiswi, pada mahasiswi angkatan 2016 sebanyak 15 mahasiswi, pada mahasiswi angkatan 2020 sebanyak 13 mahasiswi dan pada mahasiswi angkatan 2018 sebanyak 10 mahasiswi.</w:t>
      </w:r>
    </w:p>
    <w:p w14:paraId="03D2C1FE" w14:textId="77777777" w:rsidR="00782C18" w:rsidRPr="00782C18" w:rsidRDefault="00782C18" w:rsidP="00782C18">
      <w:pPr>
        <w:pStyle w:val="Caption"/>
        <w:keepNext/>
        <w:spacing w:after="0"/>
        <w:jc w:val="center"/>
        <w:rPr>
          <w:rFonts w:ascii="Times New Roman" w:hAnsi="Times New Roman" w:cs="Times New Roman"/>
          <w:b w:val="0"/>
          <w:color w:val="auto"/>
          <w:sz w:val="24"/>
        </w:rPr>
      </w:pPr>
      <w:r w:rsidRPr="00782C18">
        <w:rPr>
          <w:rFonts w:ascii="Times New Roman" w:hAnsi="Times New Roman" w:cs="Times New Roman"/>
          <w:b w:val="0"/>
          <w:color w:val="auto"/>
          <w:sz w:val="24"/>
        </w:rPr>
        <w:t xml:space="preserve">Tabel </w:t>
      </w:r>
      <w:r w:rsidRPr="00782C18">
        <w:rPr>
          <w:rFonts w:ascii="Times New Roman" w:hAnsi="Times New Roman" w:cs="Times New Roman"/>
          <w:b w:val="0"/>
          <w:color w:val="auto"/>
          <w:sz w:val="24"/>
        </w:rPr>
        <w:fldChar w:fldCharType="begin"/>
      </w:r>
      <w:r w:rsidRPr="00782C18">
        <w:rPr>
          <w:rFonts w:ascii="Times New Roman" w:hAnsi="Times New Roman" w:cs="Times New Roman"/>
          <w:b w:val="0"/>
          <w:color w:val="auto"/>
          <w:sz w:val="24"/>
        </w:rPr>
        <w:instrText xml:space="preserve"> SEQ Tabel \* ARABIC </w:instrText>
      </w:r>
      <w:r w:rsidRPr="00782C18">
        <w:rPr>
          <w:rFonts w:ascii="Times New Roman" w:hAnsi="Times New Roman" w:cs="Times New Roman"/>
          <w:b w:val="0"/>
          <w:color w:val="auto"/>
          <w:sz w:val="24"/>
        </w:rPr>
        <w:fldChar w:fldCharType="separate"/>
      </w:r>
      <w:r w:rsidR="00585F72">
        <w:rPr>
          <w:rFonts w:ascii="Times New Roman" w:hAnsi="Times New Roman" w:cs="Times New Roman"/>
          <w:b w:val="0"/>
          <w:noProof/>
          <w:color w:val="auto"/>
          <w:sz w:val="24"/>
        </w:rPr>
        <w:t>3</w:t>
      </w:r>
      <w:r w:rsidRPr="00782C18">
        <w:rPr>
          <w:rFonts w:ascii="Times New Roman" w:hAnsi="Times New Roman" w:cs="Times New Roman"/>
          <w:b w:val="0"/>
          <w:color w:val="auto"/>
          <w:sz w:val="24"/>
        </w:rPr>
        <w:fldChar w:fldCharType="end"/>
      </w:r>
      <w:r>
        <w:rPr>
          <w:rFonts w:ascii="Times New Roman" w:hAnsi="Times New Roman" w:cs="Times New Roman"/>
          <w:b w:val="0"/>
          <w:color w:val="auto"/>
          <w:sz w:val="24"/>
        </w:rPr>
        <w:t xml:space="preserve">. </w:t>
      </w:r>
      <w:r w:rsidR="00FF0BFB">
        <w:rPr>
          <w:rFonts w:ascii="Times New Roman" w:hAnsi="Times New Roman" w:cs="Times New Roman"/>
          <w:b w:val="0"/>
          <w:color w:val="auto"/>
          <w:sz w:val="24"/>
        </w:rPr>
        <w:t>Faktor yang Mempengaruhi Gangguan Siklus Menstruasi pada Mahasiswi Program Studi Kesehatan Masyarakat Universitas Jember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755"/>
        <w:gridCol w:w="708"/>
        <w:gridCol w:w="663"/>
        <w:gridCol w:w="709"/>
        <w:gridCol w:w="896"/>
        <w:gridCol w:w="2003"/>
      </w:tblGrid>
      <w:tr w:rsidR="00782C18" w:rsidRPr="00AB1990" w14:paraId="30213B51" w14:textId="77777777" w:rsidTr="00455B02">
        <w:trPr>
          <w:jc w:val="center"/>
        </w:trPr>
        <w:tc>
          <w:tcPr>
            <w:tcW w:w="2048" w:type="dxa"/>
            <w:vMerge w:val="restart"/>
            <w:tcBorders>
              <w:top w:val="single" w:sz="4" w:space="0" w:color="auto"/>
              <w:bottom w:val="single" w:sz="4" w:space="0" w:color="auto"/>
            </w:tcBorders>
            <w:vAlign w:val="center"/>
          </w:tcPr>
          <w:p w14:paraId="4768CFAA"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lang w:eastAsia="ja-JP"/>
              </w:rPr>
              <w:t>Variabel</w:t>
            </w:r>
          </w:p>
        </w:tc>
        <w:tc>
          <w:tcPr>
            <w:tcW w:w="2835" w:type="dxa"/>
            <w:gridSpan w:val="4"/>
            <w:tcBorders>
              <w:top w:val="single" w:sz="4" w:space="0" w:color="auto"/>
              <w:bottom w:val="single" w:sz="4" w:space="0" w:color="auto"/>
            </w:tcBorders>
          </w:tcPr>
          <w:p w14:paraId="1AF394E9"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Gangguan siklus menstruasi</w:t>
            </w:r>
          </w:p>
        </w:tc>
        <w:tc>
          <w:tcPr>
            <w:tcW w:w="896" w:type="dxa"/>
            <w:vMerge w:val="restart"/>
            <w:tcBorders>
              <w:top w:val="single" w:sz="4" w:space="0" w:color="auto"/>
              <w:bottom w:val="single" w:sz="4" w:space="0" w:color="auto"/>
            </w:tcBorders>
            <w:vAlign w:val="center"/>
          </w:tcPr>
          <w:p w14:paraId="0DA4748E"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i/>
                <w:sz w:val="20"/>
                <w:szCs w:val="20"/>
              </w:rPr>
              <w:t>p-value</w:t>
            </w:r>
          </w:p>
        </w:tc>
        <w:tc>
          <w:tcPr>
            <w:tcW w:w="2003" w:type="dxa"/>
            <w:vMerge w:val="restart"/>
            <w:tcBorders>
              <w:top w:val="single" w:sz="4" w:space="0" w:color="auto"/>
              <w:bottom w:val="single" w:sz="4" w:space="0" w:color="auto"/>
            </w:tcBorders>
            <w:vAlign w:val="center"/>
          </w:tcPr>
          <w:p w14:paraId="7918311E"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OR (</w:t>
            </w:r>
            <w:r>
              <w:rPr>
                <w:rFonts w:ascii="Times New Roman" w:hAnsi="Times New Roman" w:cs="Times New Roman"/>
                <w:i/>
                <w:sz w:val="20"/>
                <w:szCs w:val="20"/>
              </w:rPr>
              <w:t xml:space="preserve">Confidence Interval </w:t>
            </w:r>
            <w:r>
              <w:rPr>
                <w:rFonts w:ascii="Times New Roman" w:hAnsi="Times New Roman" w:cs="Times New Roman"/>
                <w:sz w:val="20"/>
                <w:szCs w:val="20"/>
              </w:rPr>
              <w:t>95%)</w:t>
            </w:r>
          </w:p>
        </w:tc>
      </w:tr>
      <w:tr w:rsidR="00782C18" w:rsidRPr="00AB1990" w14:paraId="4660834E" w14:textId="77777777" w:rsidTr="00455B02">
        <w:trPr>
          <w:jc w:val="center"/>
        </w:trPr>
        <w:tc>
          <w:tcPr>
            <w:tcW w:w="2048" w:type="dxa"/>
            <w:vMerge/>
            <w:tcBorders>
              <w:top w:val="nil"/>
              <w:bottom w:val="single" w:sz="4" w:space="0" w:color="auto"/>
            </w:tcBorders>
          </w:tcPr>
          <w:p w14:paraId="05ED702A" w14:textId="77777777" w:rsidR="00782C18" w:rsidRPr="00AB1990" w:rsidRDefault="00782C18" w:rsidP="00455B02">
            <w:pPr>
              <w:rPr>
                <w:rFonts w:ascii="Times New Roman" w:hAnsi="Times New Roman" w:cs="Times New Roman"/>
                <w:sz w:val="20"/>
                <w:szCs w:val="20"/>
              </w:rPr>
            </w:pPr>
          </w:p>
        </w:tc>
        <w:tc>
          <w:tcPr>
            <w:tcW w:w="1463" w:type="dxa"/>
            <w:gridSpan w:val="2"/>
            <w:tcBorders>
              <w:top w:val="single" w:sz="4" w:space="0" w:color="auto"/>
              <w:bottom w:val="single" w:sz="4" w:space="0" w:color="auto"/>
            </w:tcBorders>
            <w:vAlign w:val="center"/>
          </w:tcPr>
          <w:p w14:paraId="00F4B7A7"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Ya</w:t>
            </w:r>
          </w:p>
        </w:tc>
        <w:tc>
          <w:tcPr>
            <w:tcW w:w="1372" w:type="dxa"/>
            <w:gridSpan w:val="2"/>
            <w:tcBorders>
              <w:top w:val="single" w:sz="4" w:space="0" w:color="auto"/>
              <w:bottom w:val="single" w:sz="4" w:space="0" w:color="auto"/>
            </w:tcBorders>
            <w:vAlign w:val="center"/>
          </w:tcPr>
          <w:p w14:paraId="47364494"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Tidak</w:t>
            </w:r>
          </w:p>
        </w:tc>
        <w:tc>
          <w:tcPr>
            <w:tcW w:w="896" w:type="dxa"/>
            <w:vMerge/>
            <w:tcBorders>
              <w:top w:val="nil"/>
              <w:bottom w:val="single" w:sz="4" w:space="0" w:color="auto"/>
            </w:tcBorders>
          </w:tcPr>
          <w:p w14:paraId="07F1C37A" w14:textId="77777777" w:rsidR="00782C18" w:rsidRPr="00AB1990" w:rsidRDefault="00782C18" w:rsidP="00455B02">
            <w:pPr>
              <w:rPr>
                <w:rFonts w:ascii="Times New Roman" w:hAnsi="Times New Roman" w:cs="Times New Roman"/>
                <w:sz w:val="20"/>
                <w:szCs w:val="20"/>
              </w:rPr>
            </w:pPr>
          </w:p>
        </w:tc>
        <w:tc>
          <w:tcPr>
            <w:tcW w:w="2003" w:type="dxa"/>
            <w:vMerge/>
            <w:tcBorders>
              <w:top w:val="nil"/>
              <w:bottom w:val="single" w:sz="4" w:space="0" w:color="auto"/>
            </w:tcBorders>
          </w:tcPr>
          <w:p w14:paraId="60E4D8DD" w14:textId="77777777" w:rsidR="00782C18" w:rsidRPr="00AB1990" w:rsidRDefault="00782C18" w:rsidP="00455B02">
            <w:pPr>
              <w:rPr>
                <w:rFonts w:ascii="Times New Roman" w:hAnsi="Times New Roman" w:cs="Times New Roman"/>
                <w:sz w:val="20"/>
                <w:szCs w:val="20"/>
              </w:rPr>
            </w:pPr>
          </w:p>
        </w:tc>
      </w:tr>
      <w:tr w:rsidR="00782C18" w:rsidRPr="00AB1990" w14:paraId="0FB8632B" w14:textId="77777777" w:rsidTr="00455B02">
        <w:trPr>
          <w:trHeight w:val="622"/>
          <w:jc w:val="center"/>
        </w:trPr>
        <w:tc>
          <w:tcPr>
            <w:tcW w:w="2048" w:type="dxa"/>
            <w:vMerge/>
            <w:tcBorders>
              <w:top w:val="nil"/>
              <w:bottom w:val="single" w:sz="4" w:space="0" w:color="auto"/>
            </w:tcBorders>
          </w:tcPr>
          <w:p w14:paraId="7F9A2C30" w14:textId="77777777" w:rsidR="00782C18" w:rsidRPr="00AB1990" w:rsidRDefault="00782C18" w:rsidP="00455B02">
            <w:pPr>
              <w:rPr>
                <w:rFonts w:ascii="Times New Roman" w:hAnsi="Times New Roman" w:cs="Times New Roman"/>
                <w:sz w:val="20"/>
                <w:szCs w:val="20"/>
              </w:rPr>
            </w:pPr>
          </w:p>
        </w:tc>
        <w:tc>
          <w:tcPr>
            <w:tcW w:w="755" w:type="dxa"/>
            <w:tcBorders>
              <w:top w:val="single" w:sz="4" w:space="0" w:color="auto"/>
              <w:bottom w:val="single" w:sz="4" w:space="0" w:color="auto"/>
            </w:tcBorders>
            <w:vAlign w:val="center"/>
          </w:tcPr>
          <w:p w14:paraId="589E1A02"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 xml:space="preserve">n </w:t>
            </w:r>
          </w:p>
        </w:tc>
        <w:tc>
          <w:tcPr>
            <w:tcW w:w="708" w:type="dxa"/>
            <w:tcBorders>
              <w:top w:val="single" w:sz="4" w:space="0" w:color="auto"/>
              <w:bottom w:val="single" w:sz="4" w:space="0" w:color="auto"/>
            </w:tcBorders>
            <w:vAlign w:val="center"/>
          </w:tcPr>
          <w:p w14:paraId="4458A035"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w:t>
            </w:r>
          </w:p>
        </w:tc>
        <w:tc>
          <w:tcPr>
            <w:tcW w:w="663" w:type="dxa"/>
            <w:tcBorders>
              <w:top w:val="single" w:sz="4" w:space="0" w:color="auto"/>
              <w:bottom w:val="single" w:sz="4" w:space="0" w:color="auto"/>
            </w:tcBorders>
            <w:vAlign w:val="center"/>
          </w:tcPr>
          <w:p w14:paraId="1706F729"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 xml:space="preserve">n </w:t>
            </w:r>
          </w:p>
        </w:tc>
        <w:tc>
          <w:tcPr>
            <w:tcW w:w="709" w:type="dxa"/>
            <w:tcBorders>
              <w:top w:val="single" w:sz="4" w:space="0" w:color="auto"/>
              <w:bottom w:val="single" w:sz="4" w:space="0" w:color="auto"/>
            </w:tcBorders>
            <w:vAlign w:val="center"/>
          </w:tcPr>
          <w:p w14:paraId="01449493"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w:t>
            </w:r>
          </w:p>
        </w:tc>
        <w:tc>
          <w:tcPr>
            <w:tcW w:w="896" w:type="dxa"/>
            <w:vMerge/>
            <w:tcBorders>
              <w:top w:val="nil"/>
              <w:bottom w:val="single" w:sz="4" w:space="0" w:color="auto"/>
            </w:tcBorders>
          </w:tcPr>
          <w:p w14:paraId="3F04731D" w14:textId="77777777" w:rsidR="00782C18" w:rsidRPr="00AB1990" w:rsidRDefault="00782C18" w:rsidP="00455B02">
            <w:pPr>
              <w:rPr>
                <w:rFonts w:ascii="Times New Roman" w:hAnsi="Times New Roman" w:cs="Times New Roman"/>
                <w:sz w:val="20"/>
                <w:szCs w:val="20"/>
              </w:rPr>
            </w:pPr>
          </w:p>
        </w:tc>
        <w:tc>
          <w:tcPr>
            <w:tcW w:w="2003" w:type="dxa"/>
            <w:vMerge/>
            <w:tcBorders>
              <w:top w:val="nil"/>
              <w:bottom w:val="single" w:sz="4" w:space="0" w:color="auto"/>
            </w:tcBorders>
          </w:tcPr>
          <w:p w14:paraId="28C103B8" w14:textId="77777777" w:rsidR="00782C18" w:rsidRPr="00AB1990" w:rsidRDefault="00782C18" w:rsidP="00455B02">
            <w:pPr>
              <w:rPr>
                <w:rFonts w:ascii="Times New Roman" w:hAnsi="Times New Roman" w:cs="Times New Roman"/>
                <w:sz w:val="20"/>
                <w:szCs w:val="20"/>
              </w:rPr>
            </w:pPr>
          </w:p>
        </w:tc>
      </w:tr>
      <w:tr w:rsidR="00782C18" w:rsidRPr="00AB1990" w14:paraId="2ED6F96E" w14:textId="77777777" w:rsidTr="00455B02">
        <w:trPr>
          <w:jc w:val="center"/>
        </w:trPr>
        <w:tc>
          <w:tcPr>
            <w:tcW w:w="2048" w:type="dxa"/>
          </w:tcPr>
          <w:p w14:paraId="2FC11A60" w14:textId="77777777" w:rsidR="00782C18" w:rsidRDefault="00782C18" w:rsidP="00455B02">
            <w:pPr>
              <w:ind w:left="-21"/>
              <w:rPr>
                <w:rFonts w:ascii="Times New Roman" w:hAnsi="Times New Roman" w:cs="Times New Roman"/>
                <w:sz w:val="20"/>
                <w:szCs w:val="20"/>
                <w:lang w:eastAsia="ja-JP"/>
              </w:rPr>
            </w:pPr>
            <w:r>
              <w:rPr>
                <w:rFonts w:ascii="Times New Roman" w:hAnsi="Times New Roman" w:cs="Times New Roman"/>
                <w:sz w:val="20"/>
                <w:szCs w:val="20"/>
                <w:lang w:eastAsia="ja-JP"/>
              </w:rPr>
              <w:t>Tingkat Stres</w:t>
            </w:r>
          </w:p>
        </w:tc>
        <w:tc>
          <w:tcPr>
            <w:tcW w:w="755" w:type="dxa"/>
          </w:tcPr>
          <w:p w14:paraId="1E1D9FBB" w14:textId="77777777" w:rsidR="00782C18" w:rsidRDefault="00782C18" w:rsidP="00455B02">
            <w:pPr>
              <w:jc w:val="center"/>
              <w:rPr>
                <w:rFonts w:ascii="Times New Roman" w:hAnsi="Times New Roman" w:cs="Times New Roman"/>
                <w:sz w:val="20"/>
                <w:szCs w:val="20"/>
              </w:rPr>
            </w:pPr>
          </w:p>
        </w:tc>
        <w:tc>
          <w:tcPr>
            <w:tcW w:w="708" w:type="dxa"/>
          </w:tcPr>
          <w:p w14:paraId="71858E04" w14:textId="77777777" w:rsidR="00782C18" w:rsidRDefault="00782C18" w:rsidP="00455B02">
            <w:pPr>
              <w:jc w:val="center"/>
              <w:rPr>
                <w:rFonts w:ascii="Times New Roman" w:hAnsi="Times New Roman" w:cs="Times New Roman"/>
                <w:sz w:val="20"/>
                <w:szCs w:val="20"/>
              </w:rPr>
            </w:pPr>
          </w:p>
        </w:tc>
        <w:tc>
          <w:tcPr>
            <w:tcW w:w="663" w:type="dxa"/>
          </w:tcPr>
          <w:p w14:paraId="2BA61B6D" w14:textId="77777777" w:rsidR="00782C18" w:rsidRDefault="00782C18" w:rsidP="00455B02">
            <w:pPr>
              <w:jc w:val="center"/>
              <w:rPr>
                <w:rFonts w:ascii="Times New Roman" w:hAnsi="Times New Roman" w:cs="Times New Roman"/>
                <w:sz w:val="20"/>
                <w:szCs w:val="20"/>
              </w:rPr>
            </w:pPr>
          </w:p>
        </w:tc>
        <w:tc>
          <w:tcPr>
            <w:tcW w:w="709" w:type="dxa"/>
            <w:tcBorders>
              <w:top w:val="single" w:sz="4" w:space="0" w:color="auto"/>
              <w:bottom w:val="nil"/>
            </w:tcBorders>
          </w:tcPr>
          <w:p w14:paraId="1E76F4B3" w14:textId="77777777" w:rsidR="00782C18" w:rsidRDefault="00782C18" w:rsidP="00455B02">
            <w:pPr>
              <w:jc w:val="center"/>
              <w:rPr>
                <w:rFonts w:ascii="Times New Roman" w:hAnsi="Times New Roman" w:cs="Times New Roman"/>
                <w:sz w:val="20"/>
                <w:szCs w:val="20"/>
              </w:rPr>
            </w:pPr>
          </w:p>
        </w:tc>
        <w:tc>
          <w:tcPr>
            <w:tcW w:w="896" w:type="dxa"/>
            <w:tcBorders>
              <w:top w:val="single" w:sz="4" w:space="0" w:color="auto"/>
              <w:bottom w:val="nil"/>
            </w:tcBorders>
            <w:vAlign w:val="center"/>
          </w:tcPr>
          <w:p w14:paraId="5496312C" w14:textId="77777777" w:rsidR="00782C18" w:rsidRDefault="00782C18" w:rsidP="00455B02">
            <w:pPr>
              <w:jc w:val="center"/>
              <w:rPr>
                <w:rFonts w:ascii="Times New Roman" w:hAnsi="Times New Roman" w:cs="Times New Roman"/>
                <w:sz w:val="20"/>
                <w:szCs w:val="20"/>
              </w:rPr>
            </w:pPr>
          </w:p>
        </w:tc>
        <w:tc>
          <w:tcPr>
            <w:tcW w:w="2003" w:type="dxa"/>
            <w:vAlign w:val="center"/>
          </w:tcPr>
          <w:p w14:paraId="20E93D07" w14:textId="77777777" w:rsidR="00782C18" w:rsidRDefault="00782C18" w:rsidP="00455B02">
            <w:pPr>
              <w:jc w:val="center"/>
              <w:rPr>
                <w:rFonts w:ascii="Times New Roman" w:hAnsi="Times New Roman" w:cs="Times New Roman"/>
                <w:sz w:val="20"/>
                <w:szCs w:val="20"/>
              </w:rPr>
            </w:pPr>
          </w:p>
        </w:tc>
      </w:tr>
      <w:tr w:rsidR="00782C18" w:rsidRPr="00AB1990" w14:paraId="2D051E4B" w14:textId="77777777" w:rsidTr="00455B02">
        <w:trPr>
          <w:jc w:val="center"/>
        </w:trPr>
        <w:tc>
          <w:tcPr>
            <w:tcW w:w="2048" w:type="dxa"/>
          </w:tcPr>
          <w:p w14:paraId="082BBA2B" w14:textId="77777777" w:rsidR="00782C18" w:rsidRPr="0093063C" w:rsidRDefault="00782C18" w:rsidP="00455B02">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Tidak Stres</w:t>
            </w:r>
          </w:p>
        </w:tc>
        <w:tc>
          <w:tcPr>
            <w:tcW w:w="755" w:type="dxa"/>
          </w:tcPr>
          <w:p w14:paraId="1091C8DC"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8</w:t>
            </w:r>
          </w:p>
        </w:tc>
        <w:tc>
          <w:tcPr>
            <w:tcW w:w="708" w:type="dxa"/>
          </w:tcPr>
          <w:p w14:paraId="43D34D1B"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5,7</w:t>
            </w:r>
          </w:p>
        </w:tc>
        <w:tc>
          <w:tcPr>
            <w:tcW w:w="663" w:type="dxa"/>
          </w:tcPr>
          <w:p w14:paraId="1C41CC98"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25</w:t>
            </w:r>
          </w:p>
        </w:tc>
        <w:tc>
          <w:tcPr>
            <w:tcW w:w="709" w:type="dxa"/>
            <w:tcBorders>
              <w:top w:val="nil"/>
            </w:tcBorders>
          </w:tcPr>
          <w:p w14:paraId="23529725"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17,7</w:t>
            </w:r>
          </w:p>
        </w:tc>
        <w:tc>
          <w:tcPr>
            <w:tcW w:w="896" w:type="dxa"/>
            <w:vMerge w:val="restart"/>
            <w:tcBorders>
              <w:top w:val="nil"/>
            </w:tcBorders>
            <w:vAlign w:val="center"/>
          </w:tcPr>
          <w:p w14:paraId="327D3B90"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0,000*</w:t>
            </w:r>
          </w:p>
        </w:tc>
        <w:tc>
          <w:tcPr>
            <w:tcW w:w="2003" w:type="dxa"/>
            <w:vAlign w:val="center"/>
          </w:tcPr>
          <w:p w14:paraId="0962C3FB"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1</w:t>
            </w:r>
          </w:p>
        </w:tc>
      </w:tr>
      <w:tr w:rsidR="00782C18" w:rsidRPr="00AB1990" w14:paraId="7324190E" w14:textId="77777777" w:rsidTr="00455B02">
        <w:trPr>
          <w:jc w:val="center"/>
        </w:trPr>
        <w:tc>
          <w:tcPr>
            <w:tcW w:w="2048" w:type="dxa"/>
          </w:tcPr>
          <w:p w14:paraId="3868003C" w14:textId="77777777" w:rsidR="00782C18" w:rsidRPr="0093063C" w:rsidRDefault="00782C18" w:rsidP="00455B02">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Ringan</w:t>
            </w:r>
          </w:p>
        </w:tc>
        <w:tc>
          <w:tcPr>
            <w:tcW w:w="755" w:type="dxa"/>
          </w:tcPr>
          <w:p w14:paraId="08DDC13C"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Pr>
          <w:p w14:paraId="3E4AE08E"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2,8</w:t>
            </w:r>
          </w:p>
        </w:tc>
        <w:tc>
          <w:tcPr>
            <w:tcW w:w="663" w:type="dxa"/>
          </w:tcPr>
          <w:p w14:paraId="5995858B"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17</w:t>
            </w:r>
          </w:p>
        </w:tc>
        <w:tc>
          <w:tcPr>
            <w:tcW w:w="709" w:type="dxa"/>
          </w:tcPr>
          <w:p w14:paraId="58311D28"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12,1</w:t>
            </w:r>
          </w:p>
        </w:tc>
        <w:tc>
          <w:tcPr>
            <w:tcW w:w="896" w:type="dxa"/>
            <w:vMerge/>
          </w:tcPr>
          <w:p w14:paraId="6F386471" w14:textId="77777777" w:rsidR="00782C18" w:rsidRPr="00AB1990" w:rsidRDefault="00782C18" w:rsidP="00455B02">
            <w:pPr>
              <w:jc w:val="center"/>
              <w:rPr>
                <w:rFonts w:ascii="Times New Roman" w:hAnsi="Times New Roman" w:cs="Times New Roman"/>
                <w:sz w:val="20"/>
                <w:szCs w:val="20"/>
              </w:rPr>
            </w:pPr>
          </w:p>
        </w:tc>
        <w:tc>
          <w:tcPr>
            <w:tcW w:w="2003" w:type="dxa"/>
            <w:vAlign w:val="center"/>
          </w:tcPr>
          <w:p w14:paraId="617225E1"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0,74 (0,20 – 2,83)</w:t>
            </w:r>
          </w:p>
        </w:tc>
      </w:tr>
      <w:tr w:rsidR="00782C18" w:rsidRPr="00AB1990" w14:paraId="0E580F2A" w14:textId="77777777" w:rsidTr="00455B02">
        <w:trPr>
          <w:jc w:val="center"/>
        </w:trPr>
        <w:tc>
          <w:tcPr>
            <w:tcW w:w="2048" w:type="dxa"/>
          </w:tcPr>
          <w:p w14:paraId="4AE212A4" w14:textId="77777777" w:rsidR="00782C18" w:rsidRPr="0093063C" w:rsidRDefault="00782C18" w:rsidP="00455B02">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Sedang</w:t>
            </w:r>
          </w:p>
        </w:tc>
        <w:tc>
          <w:tcPr>
            <w:tcW w:w="755" w:type="dxa"/>
          </w:tcPr>
          <w:p w14:paraId="5DF1EE6D"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3</w:t>
            </w:r>
          </w:p>
        </w:tc>
        <w:tc>
          <w:tcPr>
            <w:tcW w:w="708" w:type="dxa"/>
          </w:tcPr>
          <w:p w14:paraId="2554A510"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2,1</w:t>
            </w:r>
          </w:p>
        </w:tc>
        <w:tc>
          <w:tcPr>
            <w:tcW w:w="663" w:type="dxa"/>
          </w:tcPr>
          <w:p w14:paraId="3B4D2C02"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Pr>
          <w:p w14:paraId="1A9E105C"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5,7</w:t>
            </w:r>
          </w:p>
        </w:tc>
        <w:tc>
          <w:tcPr>
            <w:tcW w:w="896" w:type="dxa"/>
            <w:vMerge/>
          </w:tcPr>
          <w:p w14:paraId="3CE665C6" w14:textId="77777777" w:rsidR="00782C18" w:rsidRPr="00AB1990" w:rsidRDefault="00782C18" w:rsidP="00455B02">
            <w:pPr>
              <w:jc w:val="center"/>
              <w:rPr>
                <w:rFonts w:ascii="Times New Roman" w:hAnsi="Times New Roman" w:cs="Times New Roman"/>
                <w:sz w:val="20"/>
                <w:szCs w:val="20"/>
              </w:rPr>
            </w:pPr>
          </w:p>
        </w:tc>
        <w:tc>
          <w:tcPr>
            <w:tcW w:w="2003" w:type="dxa"/>
            <w:vAlign w:val="center"/>
          </w:tcPr>
          <w:p w14:paraId="6DDB3A4A"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1,20 (0,25 – 5,51)</w:t>
            </w:r>
          </w:p>
        </w:tc>
      </w:tr>
      <w:tr w:rsidR="00782C18" w:rsidRPr="00AB1990" w14:paraId="264E4224" w14:textId="77777777" w:rsidTr="00455B02">
        <w:trPr>
          <w:jc w:val="center"/>
        </w:trPr>
        <w:tc>
          <w:tcPr>
            <w:tcW w:w="2048" w:type="dxa"/>
          </w:tcPr>
          <w:p w14:paraId="634A6F7C" w14:textId="77777777" w:rsidR="00782C18" w:rsidRPr="0093063C" w:rsidRDefault="00782C18" w:rsidP="00455B02">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Berat</w:t>
            </w:r>
          </w:p>
        </w:tc>
        <w:tc>
          <w:tcPr>
            <w:tcW w:w="755" w:type="dxa"/>
          </w:tcPr>
          <w:p w14:paraId="39A3CED9"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50</w:t>
            </w:r>
          </w:p>
        </w:tc>
        <w:tc>
          <w:tcPr>
            <w:tcW w:w="708" w:type="dxa"/>
          </w:tcPr>
          <w:p w14:paraId="5C433CC3"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35,5</w:t>
            </w:r>
          </w:p>
        </w:tc>
        <w:tc>
          <w:tcPr>
            <w:tcW w:w="663" w:type="dxa"/>
          </w:tcPr>
          <w:p w14:paraId="1A7EEE31"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Pr>
          <w:p w14:paraId="1284901E"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7,8</w:t>
            </w:r>
          </w:p>
        </w:tc>
        <w:tc>
          <w:tcPr>
            <w:tcW w:w="896" w:type="dxa"/>
            <w:vMerge/>
          </w:tcPr>
          <w:p w14:paraId="029978DD" w14:textId="77777777" w:rsidR="00782C18" w:rsidRPr="00AB1990" w:rsidRDefault="00782C18" w:rsidP="00455B02">
            <w:pPr>
              <w:jc w:val="center"/>
              <w:rPr>
                <w:rFonts w:ascii="Times New Roman" w:hAnsi="Times New Roman" w:cs="Times New Roman"/>
                <w:sz w:val="20"/>
                <w:szCs w:val="20"/>
              </w:rPr>
            </w:pPr>
          </w:p>
        </w:tc>
        <w:tc>
          <w:tcPr>
            <w:tcW w:w="2003" w:type="dxa"/>
            <w:vAlign w:val="center"/>
          </w:tcPr>
          <w:p w14:paraId="54BE5EF8"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14,21 (5,10 – 38,77)</w:t>
            </w:r>
          </w:p>
        </w:tc>
      </w:tr>
      <w:tr w:rsidR="00782C18" w:rsidRPr="00AB1990" w14:paraId="3EAE1BD3" w14:textId="77777777" w:rsidTr="00455B02">
        <w:trPr>
          <w:jc w:val="center"/>
        </w:trPr>
        <w:tc>
          <w:tcPr>
            <w:tcW w:w="2048" w:type="dxa"/>
          </w:tcPr>
          <w:p w14:paraId="234C14BB" w14:textId="77777777" w:rsidR="00782C18" w:rsidRPr="0093063C" w:rsidRDefault="00782C18" w:rsidP="00455B02">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Sangat Berat</w:t>
            </w:r>
          </w:p>
        </w:tc>
        <w:tc>
          <w:tcPr>
            <w:tcW w:w="755" w:type="dxa"/>
          </w:tcPr>
          <w:p w14:paraId="38C3FF82"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tcPr>
          <w:p w14:paraId="522DF332"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7,1</w:t>
            </w:r>
          </w:p>
        </w:tc>
        <w:tc>
          <w:tcPr>
            <w:tcW w:w="663" w:type="dxa"/>
          </w:tcPr>
          <w:p w14:paraId="47D79E41"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Pr>
          <w:p w14:paraId="35DEFC54"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3,6</w:t>
            </w:r>
          </w:p>
        </w:tc>
        <w:tc>
          <w:tcPr>
            <w:tcW w:w="896" w:type="dxa"/>
            <w:vMerge/>
          </w:tcPr>
          <w:p w14:paraId="4682FEC1" w14:textId="77777777" w:rsidR="00782C18" w:rsidRPr="00AB1990" w:rsidRDefault="00782C18" w:rsidP="00455B02">
            <w:pPr>
              <w:jc w:val="center"/>
              <w:rPr>
                <w:rFonts w:ascii="Times New Roman" w:hAnsi="Times New Roman" w:cs="Times New Roman"/>
                <w:sz w:val="20"/>
                <w:szCs w:val="20"/>
              </w:rPr>
            </w:pPr>
          </w:p>
        </w:tc>
        <w:tc>
          <w:tcPr>
            <w:tcW w:w="2003" w:type="dxa"/>
            <w:vAlign w:val="center"/>
          </w:tcPr>
          <w:p w14:paraId="2A73FC98"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6,30 (1,64 – 23,80)</w:t>
            </w:r>
          </w:p>
        </w:tc>
      </w:tr>
      <w:tr w:rsidR="00782C18" w:rsidRPr="00AB1990" w14:paraId="5128D007" w14:textId="77777777" w:rsidTr="00455B02">
        <w:trPr>
          <w:jc w:val="center"/>
        </w:trPr>
        <w:tc>
          <w:tcPr>
            <w:tcW w:w="2048" w:type="dxa"/>
          </w:tcPr>
          <w:p w14:paraId="386E47DE" w14:textId="77777777" w:rsidR="00782C18" w:rsidRDefault="00782C18" w:rsidP="00455B02">
            <w:pPr>
              <w:ind w:left="-21"/>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Status Gizi</w:t>
            </w:r>
          </w:p>
        </w:tc>
        <w:tc>
          <w:tcPr>
            <w:tcW w:w="755" w:type="dxa"/>
          </w:tcPr>
          <w:p w14:paraId="79C7DDCC" w14:textId="77777777" w:rsidR="00782C18" w:rsidRDefault="00782C18" w:rsidP="00455B02">
            <w:pPr>
              <w:jc w:val="center"/>
              <w:rPr>
                <w:rFonts w:ascii="Times New Roman" w:hAnsi="Times New Roman" w:cs="Times New Roman"/>
                <w:sz w:val="20"/>
                <w:szCs w:val="20"/>
              </w:rPr>
            </w:pPr>
          </w:p>
        </w:tc>
        <w:tc>
          <w:tcPr>
            <w:tcW w:w="708" w:type="dxa"/>
          </w:tcPr>
          <w:p w14:paraId="0394C643" w14:textId="77777777" w:rsidR="00782C18" w:rsidRDefault="00782C18" w:rsidP="00455B02">
            <w:pPr>
              <w:jc w:val="center"/>
              <w:rPr>
                <w:rFonts w:ascii="Times New Roman" w:hAnsi="Times New Roman" w:cs="Times New Roman"/>
                <w:sz w:val="20"/>
                <w:szCs w:val="20"/>
              </w:rPr>
            </w:pPr>
          </w:p>
        </w:tc>
        <w:tc>
          <w:tcPr>
            <w:tcW w:w="663" w:type="dxa"/>
          </w:tcPr>
          <w:p w14:paraId="7D86A239" w14:textId="77777777" w:rsidR="00782C18" w:rsidRDefault="00782C18" w:rsidP="00455B02">
            <w:pPr>
              <w:jc w:val="center"/>
              <w:rPr>
                <w:rFonts w:ascii="Times New Roman" w:hAnsi="Times New Roman" w:cs="Times New Roman"/>
                <w:sz w:val="20"/>
                <w:szCs w:val="20"/>
              </w:rPr>
            </w:pPr>
          </w:p>
        </w:tc>
        <w:tc>
          <w:tcPr>
            <w:tcW w:w="709" w:type="dxa"/>
          </w:tcPr>
          <w:p w14:paraId="310A5327" w14:textId="77777777" w:rsidR="00782C18" w:rsidRDefault="00782C18" w:rsidP="00455B02">
            <w:pPr>
              <w:jc w:val="center"/>
              <w:rPr>
                <w:rFonts w:ascii="Times New Roman" w:hAnsi="Times New Roman" w:cs="Times New Roman"/>
                <w:sz w:val="20"/>
                <w:szCs w:val="20"/>
              </w:rPr>
            </w:pPr>
          </w:p>
        </w:tc>
        <w:tc>
          <w:tcPr>
            <w:tcW w:w="896" w:type="dxa"/>
          </w:tcPr>
          <w:p w14:paraId="7424CF1D" w14:textId="77777777" w:rsidR="00782C18" w:rsidRPr="00AB1990" w:rsidRDefault="00782C18" w:rsidP="00455B02">
            <w:pPr>
              <w:jc w:val="center"/>
              <w:rPr>
                <w:rFonts w:ascii="Times New Roman" w:hAnsi="Times New Roman" w:cs="Times New Roman"/>
                <w:sz w:val="20"/>
                <w:szCs w:val="20"/>
              </w:rPr>
            </w:pPr>
          </w:p>
        </w:tc>
        <w:tc>
          <w:tcPr>
            <w:tcW w:w="2003" w:type="dxa"/>
            <w:vAlign w:val="center"/>
          </w:tcPr>
          <w:p w14:paraId="432A8478" w14:textId="77777777" w:rsidR="00782C18" w:rsidRDefault="00782C18" w:rsidP="00455B02">
            <w:pPr>
              <w:jc w:val="center"/>
              <w:rPr>
                <w:rFonts w:ascii="Times New Roman" w:hAnsi="Times New Roman" w:cs="Times New Roman"/>
                <w:sz w:val="20"/>
                <w:szCs w:val="20"/>
              </w:rPr>
            </w:pPr>
          </w:p>
        </w:tc>
      </w:tr>
      <w:tr w:rsidR="00782C18" w:rsidRPr="00AB1990" w14:paraId="3B2FF950" w14:textId="77777777" w:rsidTr="00455B02">
        <w:trPr>
          <w:jc w:val="center"/>
        </w:trPr>
        <w:tc>
          <w:tcPr>
            <w:tcW w:w="2048" w:type="dxa"/>
          </w:tcPr>
          <w:p w14:paraId="25C16D9E" w14:textId="77777777" w:rsidR="00782C18" w:rsidRPr="0093063C" w:rsidRDefault="00782C18" w:rsidP="00455B02">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Normal</w:t>
            </w:r>
          </w:p>
        </w:tc>
        <w:tc>
          <w:tcPr>
            <w:tcW w:w="755" w:type="dxa"/>
          </w:tcPr>
          <w:p w14:paraId="08970E69"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48</w:t>
            </w:r>
          </w:p>
        </w:tc>
        <w:tc>
          <w:tcPr>
            <w:tcW w:w="708" w:type="dxa"/>
          </w:tcPr>
          <w:p w14:paraId="2610749D" w14:textId="77777777" w:rsidR="00782C18" w:rsidRPr="00AB1990" w:rsidRDefault="00782C18" w:rsidP="00455B02">
            <w:pPr>
              <w:rPr>
                <w:rFonts w:ascii="Times New Roman" w:hAnsi="Times New Roman" w:cs="Times New Roman"/>
                <w:sz w:val="20"/>
                <w:szCs w:val="20"/>
              </w:rPr>
            </w:pPr>
            <w:r>
              <w:rPr>
                <w:rFonts w:ascii="Times New Roman" w:hAnsi="Times New Roman" w:cs="Times New Roman"/>
                <w:sz w:val="20"/>
                <w:szCs w:val="20"/>
              </w:rPr>
              <w:t xml:space="preserve"> 34,0</w:t>
            </w:r>
          </w:p>
        </w:tc>
        <w:tc>
          <w:tcPr>
            <w:tcW w:w="663" w:type="dxa"/>
          </w:tcPr>
          <w:p w14:paraId="605673CA"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40</w:t>
            </w:r>
          </w:p>
        </w:tc>
        <w:tc>
          <w:tcPr>
            <w:tcW w:w="709" w:type="dxa"/>
          </w:tcPr>
          <w:p w14:paraId="6FA4F488"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28,4</w:t>
            </w:r>
          </w:p>
        </w:tc>
        <w:tc>
          <w:tcPr>
            <w:tcW w:w="896" w:type="dxa"/>
            <w:vMerge w:val="restart"/>
            <w:vAlign w:val="center"/>
          </w:tcPr>
          <w:p w14:paraId="2645F1AE"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0,911</w:t>
            </w:r>
          </w:p>
        </w:tc>
        <w:tc>
          <w:tcPr>
            <w:tcW w:w="2003" w:type="dxa"/>
            <w:vAlign w:val="center"/>
          </w:tcPr>
          <w:p w14:paraId="645565D1"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1</w:t>
            </w:r>
          </w:p>
        </w:tc>
      </w:tr>
      <w:tr w:rsidR="00782C18" w:rsidRPr="00AB1990" w14:paraId="3616668E" w14:textId="77777777" w:rsidTr="00455B02">
        <w:trPr>
          <w:jc w:val="center"/>
        </w:trPr>
        <w:tc>
          <w:tcPr>
            <w:tcW w:w="2048" w:type="dxa"/>
          </w:tcPr>
          <w:p w14:paraId="3A7C4B9A" w14:textId="77777777" w:rsidR="00782C18" w:rsidRPr="0093063C" w:rsidRDefault="00782C18" w:rsidP="00455B02">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Kurus</w:t>
            </w:r>
          </w:p>
        </w:tc>
        <w:tc>
          <w:tcPr>
            <w:tcW w:w="755" w:type="dxa"/>
          </w:tcPr>
          <w:p w14:paraId="4D6D2F1B"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16</w:t>
            </w:r>
          </w:p>
        </w:tc>
        <w:tc>
          <w:tcPr>
            <w:tcW w:w="708" w:type="dxa"/>
          </w:tcPr>
          <w:p w14:paraId="70B508AE"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11,4</w:t>
            </w:r>
          </w:p>
        </w:tc>
        <w:tc>
          <w:tcPr>
            <w:tcW w:w="663" w:type="dxa"/>
          </w:tcPr>
          <w:p w14:paraId="6C1AEE4C"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tcPr>
          <w:p w14:paraId="6034D9CF"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10,6</w:t>
            </w:r>
          </w:p>
        </w:tc>
        <w:tc>
          <w:tcPr>
            <w:tcW w:w="896" w:type="dxa"/>
            <w:vMerge/>
          </w:tcPr>
          <w:p w14:paraId="6694D24F" w14:textId="77777777" w:rsidR="00782C18" w:rsidRPr="00AB1990" w:rsidRDefault="00782C18" w:rsidP="00455B02">
            <w:pPr>
              <w:jc w:val="center"/>
              <w:rPr>
                <w:rFonts w:ascii="Times New Roman" w:hAnsi="Times New Roman" w:cs="Times New Roman"/>
                <w:sz w:val="20"/>
                <w:szCs w:val="20"/>
              </w:rPr>
            </w:pPr>
          </w:p>
        </w:tc>
        <w:tc>
          <w:tcPr>
            <w:tcW w:w="2003" w:type="dxa"/>
            <w:vAlign w:val="center"/>
          </w:tcPr>
          <w:p w14:paraId="7655010E"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0,89 (0,39 – 2,02)</w:t>
            </w:r>
          </w:p>
        </w:tc>
      </w:tr>
      <w:tr w:rsidR="00782C18" w:rsidRPr="00AB1990" w14:paraId="4A8EC46B" w14:textId="77777777" w:rsidTr="00455B02">
        <w:trPr>
          <w:jc w:val="center"/>
        </w:trPr>
        <w:tc>
          <w:tcPr>
            <w:tcW w:w="2048" w:type="dxa"/>
          </w:tcPr>
          <w:p w14:paraId="146921CA" w14:textId="77777777" w:rsidR="00782C18" w:rsidRPr="0093063C" w:rsidRDefault="00782C18" w:rsidP="00455B02">
            <w:pPr>
              <w:ind w:left="175" w:hanging="79"/>
              <w:rPr>
                <w:rFonts w:ascii="Times New Roman" w:hAnsi="Times New Roman" w:cs="Times New Roman"/>
                <w:sz w:val="20"/>
                <w:szCs w:val="20"/>
                <w:lang w:eastAsia="ja-JP"/>
              </w:rPr>
            </w:pPr>
            <w:r>
              <w:rPr>
                <w:rFonts w:ascii="Times New Roman" w:hAnsi="Times New Roman" w:cs="Times New Roman"/>
                <w:sz w:val="20"/>
                <w:szCs w:val="20"/>
                <w:lang w:eastAsia="ja-JP"/>
              </w:rPr>
              <w:t xml:space="preserve"> Berat Badan Lebih dan Obesitas</w:t>
            </w:r>
          </w:p>
        </w:tc>
        <w:tc>
          <w:tcPr>
            <w:tcW w:w="755" w:type="dxa"/>
            <w:vAlign w:val="center"/>
          </w:tcPr>
          <w:p w14:paraId="204211CF"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11</w:t>
            </w:r>
          </w:p>
        </w:tc>
        <w:tc>
          <w:tcPr>
            <w:tcW w:w="708" w:type="dxa"/>
            <w:vAlign w:val="center"/>
          </w:tcPr>
          <w:p w14:paraId="21B1FA5B"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7,8</w:t>
            </w:r>
          </w:p>
        </w:tc>
        <w:tc>
          <w:tcPr>
            <w:tcW w:w="663" w:type="dxa"/>
            <w:vAlign w:val="center"/>
          </w:tcPr>
          <w:p w14:paraId="43DE4BD3"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vAlign w:val="center"/>
          </w:tcPr>
          <w:p w14:paraId="420FC487"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7,8</w:t>
            </w:r>
          </w:p>
        </w:tc>
        <w:tc>
          <w:tcPr>
            <w:tcW w:w="896" w:type="dxa"/>
            <w:vMerge/>
          </w:tcPr>
          <w:p w14:paraId="71F357F1" w14:textId="77777777" w:rsidR="00782C18" w:rsidRPr="00AB1990" w:rsidRDefault="00782C18" w:rsidP="00455B02">
            <w:pPr>
              <w:jc w:val="center"/>
              <w:rPr>
                <w:rFonts w:ascii="Times New Roman" w:hAnsi="Times New Roman" w:cs="Times New Roman"/>
                <w:sz w:val="20"/>
                <w:szCs w:val="20"/>
              </w:rPr>
            </w:pPr>
          </w:p>
        </w:tc>
        <w:tc>
          <w:tcPr>
            <w:tcW w:w="2003" w:type="dxa"/>
            <w:vAlign w:val="center"/>
          </w:tcPr>
          <w:p w14:paraId="1F819DC8"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0,83 (0,33 – 2,12)</w:t>
            </w:r>
          </w:p>
        </w:tc>
      </w:tr>
      <w:tr w:rsidR="00782C18" w:rsidRPr="00AB1990" w14:paraId="3B787D91" w14:textId="77777777" w:rsidTr="00455B02">
        <w:trPr>
          <w:jc w:val="center"/>
        </w:trPr>
        <w:tc>
          <w:tcPr>
            <w:tcW w:w="2048" w:type="dxa"/>
          </w:tcPr>
          <w:p w14:paraId="621210A4" w14:textId="77777777" w:rsidR="00782C18" w:rsidRDefault="00782C18" w:rsidP="00455B02">
            <w:pPr>
              <w:ind w:hanging="21"/>
              <w:rPr>
                <w:rFonts w:ascii="Times New Roman" w:hAnsi="Times New Roman" w:cs="Times New Roman"/>
                <w:sz w:val="20"/>
                <w:szCs w:val="20"/>
                <w:lang w:eastAsia="ja-JP"/>
              </w:rPr>
            </w:pPr>
            <w:r>
              <w:rPr>
                <w:rFonts w:ascii="Times New Roman" w:hAnsi="Times New Roman" w:cs="Times New Roman"/>
                <w:sz w:val="20"/>
                <w:szCs w:val="20"/>
                <w:lang w:eastAsia="ja-JP"/>
              </w:rPr>
              <w:t>Aktivitas Fisik</w:t>
            </w:r>
          </w:p>
        </w:tc>
        <w:tc>
          <w:tcPr>
            <w:tcW w:w="755" w:type="dxa"/>
          </w:tcPr>
          <w:p w14:paraId="6A154043" w14:textId="77777777" w:rsidR="00782C18" w:rsidRDefault="00782C18" w:rsidP="00455B02">
            <w:pPr>
              <w:jc w:val="center"/>
              <w:rPr>
                <w:rFonts w:ascii="Times New Roman" w:hAnsi="Times New Roman" w:cs="Times New Roman"/>
                <w:sz w:val="20"/>
                <w:szCs w:val="20"/>
              </w:rPr>
            </w:pPr>
          </w:p>
        </w:tc>
        <w:tc>
          <w:tcPr>
            <w:tcW w:w="708" w:type="dxa"/>
          </w:tcPr>
          <w:p w14:paraId="4C4F3EA1" w14:textId="77777777" w:rsidR="00782C18" w:rsidRDefault="00782C18" w:rsidP="00455B02">
            <w:pPr>
              <w:jc w:val="center"/>
              <w:rPr>
                <w:rFonts w:ascii="Times New Roman" w:hAnsi="Times New Roman" w:cs="Times New Roman"/>
                <w:sz w:val="20"/>
                <w:szCs w:val="20"/>
              </w:rPr>
            </w:pPr>
          </w:p>
        </w:tc>
        <w:tc>
          <w:tcPr>
            <w:tcW w:w="663" w:type="dxa"/>
          </w:tcPr>
          <w:p w14:paraId="17227CBC" w14:textId="77777777" w:rsidR="00782C18" w:rsidRDefault="00782C18" w:rsidP="00455B02">
            <w:pPr>
              <w:jc w:val="center"/>
              <w:rPr>
                <w:rFonts w:ascii="Times New Roman" w:hAnsi="Times New Roman" w:cs="Times New Roman"/>
                <w:sz w:val="20"/>
                <w:szCs w:val="20"/>
              </w:rPr>
            </w:pPr>
          </w:p>
        </w:tc>
        <w:tc>
          <w:tcPr>
            <w:tcW w:w="709" w:type="dxa"/>
          </w:tcPr>
          <w:p w14:paraId="2117EE66" w14:textId="77777777" w:rsidR="00782C18" w:rsidRDefault="00782C18" w:rsidP="00455B02">
            <w:pPr>
              <w:jc w:val="center"/>
              <w:rPr>
                <w:rFonts w:ascii="Times New Roman" w:hAnsi="Times New Roman" w:cs="Times New Roman"/>
                <w:sz w:val="20"/>
                <w:szCs w:val="20"/>
              </w:rPr>
            </w:pPr>
          </w:p>
        </w:tc>
        <w:tc>
          <w:tcPr>
            <w:tcW w:w="896" w:type="dxa"/>
          </w:tcPr>
          <w:p w14:paraId="2E217814" w14:textId="77777777" w:rsidR="00782C18" w:rsidRPr="00AB1990" w:rsidRDefault="00782C18" w:rsidP="00455B02">
            <w:pPr>
              <w:jc w:val="center"/>
              <w:rPr>
                <w:rFonts w:ascii="Times New Roman" w:hAnsi="Times New Roman" w:cs="Times New Roman"/>
                <w:sz w:val="20"/>
                <w:szCs w:val="20"/>
              </w:rPr>
            </w:pPr>
          </w:p>
        </w:tc>
        <w:tc>
          <w:tcPr>
            <w:tcW w:w="2003" w:type="dxa"/>
            <w:vAlign w:val="center"/>
          </w:tcPr>
          <w:p w14:paraId="55085382" w14:textId="77777777" w:rsidR="00782C18" w:rsidRDefault="00782C18" w:rsidP="00455B02">
            <w:pPr>
              <w:jc w:val="center"/>
              <w:rPr>
                <w:rFonts w:ascii="Times New Roman" w:hAnsi="Times New Roman" w:cs="Times New Roman"/>
                <w:sz w:val="20"/>
                <w:szCs w:val="20"/>
              </w:rPr>
            </w:pPr>
          </w:p>
        </w:tc>
      </w:tr>
      <w:tr w:rsidR="00782C18" w:rsidRPr="00AB1990" w14:paraId="18F6675A" w14:textId="77777777" w:rsidTr="00455B02">
        <w:trPr>
          <w:jc w:val="center"/>
        </w:trPr>
        <w:tc>
          <w:tcPr>
            <w:tcW w:w="2048" w:type="dxa"/>
          </w:tcPr>
          <w:p w14:paraId="1875E744" w14:textId="77777777" w:rsidR="00782C18" w:rsidRPr="0093063C" w:rsidRDefault="00782C18" w:rsidP="00455B02">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Ringan</w:t>
            </w:r>
          </w:p>
        </w:tc>
        <w:tc>
          <w:tcPr>
            <w:tcW w:w="755" w:type="dxa"/>
          </w:tcPr>
          <w:p w14:paraId="7E35C908"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7</w:t>
            </w:r>
          </w:p>
        </w:tc>
        <w:tc>
          <w:tcPr>
            <w:tcW w:w="708" w:type="dxa"/>
          </w:tcPr>
          <w:p w14:paraId="706E33FC"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5,0</w:t>
            </w:r>
          </w:p>
        </w:tc>
        <w:tc>
          <w:tcPr>
            <w:tcW w:w="663" w:type="dxa"/>
          </w:tcPr>
          <w:p w14:paraId="4ECD42F5"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23</w:t>
            </w:r>
          </w:p>
        </w:tc>
        <w:tc>
          <w:tcPr>
            <w:tcW w:w="709" w:type="dxa"/>
          </w:tcPr>
          <w:p w14:paraId="338E86F3"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16,3</w:t>
            </w:r>
          </w:p>
        </w:tc>
        <w:tc>
          <w:tcPr>
            <w:tcW w:w="896" w:type="dxa"/>
            <w:vMerge w:val="restart"/>
            <w:vAlign w:val="center"/>
          </w:tcPr>
          <w:p w14:paraId="7DDBD8DD"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0,000*</w:t>
            </w:r>
          </w:p>
        </w:tc>
        <w:tc>
          <w:tcPr>
            <w:tcW w:w="2003" w:type="dxa"/>
            <w:vAlign w:val="center"/>
          </w:tcPr>
          <w:p w14:paraId="761B8626"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1</w:t>
            </w:r>
          </w:p>
        </w:tc>
      </w:tr>
      <w:tr w:rsidR="00782C18" w:rsidRPr="00AB1990" w14:paraId="3F507ACB" w14:textId="77777777" w:rsidTr="00455B02">
        <w:trPr>
          <w:jc w:val="center"/>
        </w:trPr>
        <w:tc>
          <w:tcPr>
            <w:tcW w:w="2048" w:type="dxa"/>
          </w:tcPr>
          <w:p w14:paraId="3FE7B1CD" w14:textId="77777777" w:rsidR="00782C18" w:rsidRPr="0093063C" w:rsidRDefault="00782C18" w:rsidP="00455B02">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Sedang</w:t>
            </w:r>
          </w:p>
        </w:tc>
        <w:tc>
          <w:tcPr>
            <w:tcW w:w="755" w:type="dxa"/>
          </w:tcPr>
          <w:p w14:paraId="369CD19A"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6</w:t>
            </w:r>
          </w:p>
        </w:tc>
        <w:tc>
          <w:tcPr>
            <w:tcW w:w="708" w:type="dxa"/>
          </w:tcPr>
          <w:p w14:paraId="3921C967"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4,3</w:t>
            </w:r>
          </w:p>
        </w:tc>
        <w:tc>
          <w:tcPr>
            <w:tcW w:w="663" w:type="dxa"/>
          </w:tcPr>
          <w:p w14:paraId="603840B1"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36</w:t>
            </w:r>
          </w:p>
        </w:tc>
        <w:tc>
          <w:tcPr>
            <w:tcW w:w="709" w:type="dxa"/>
          </w:tcPr>
          <w:p w14:paraId="6916C30E"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26,0</w:t>
            </w:r>
          </w:p>
        </w:tc>
        <w:tc>
          <w:tcPr>
            <w:tcW w:w="896" w:type="dxa"/>
            <w:vMerge/>
          </w:tcPr>
          <w:p w14:paraId="2945DA7C" w14:textId="77777777" w:rsidR="00782C18" w:rsidRPr="00AB1990" w:rsidRDefault="00782C18" w:rsidP="00455B02">
            <w:pPr>
              <w:jc w:val="center"/>
              <w:rPr>
                <w:rFonts w:ascii="Times New Roman" w:hAnsi="Times New Roman" w:cs="Times New Roman"/>
                <w:sz w:val="20"/>
                <w:szCs w:val="20"/>
              </w:rPr>
            </w:pPr>
          </w:p>
        </w:tc>
        <w:tc>
          <w:tcPr>
            <w:tcW w:w="2003" w:type="dxa"/>
            <w:vAlign w:val="center"/>
          </w:tcPr>
          <w:p w14:paraId="77DB9E2F"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0,60 (0,16 – 1,84)</w:t>
            </w:r>
          </w:p>
        </w:tc>
      </w:tr>
      <w:tr w:rsidR="00782C18" w:rsidRPr="00AB1990" w14:paraId="3460AE24" w14:textId="77777777" w:rsidTr="00455B02">
        <w:trPr>
          <w:jc w:val="center"/>
        </w:trPr>
        <w:tc>
          <w:tcPr>
            <w:tcW w:w="2048" w:type="dxa"/>
          </w:tcPr>
          <w:p w14:paraId="0D839232" w14:textId="77777777" w:rsidR="00782C18" w:rsidRPr="0093063C" w:rsidRDefault="00782C18" w:rsidP="00455B02">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Berat</w:t>
            </w:r>
          </w:p>
        </w:tc>
        <w:tc>
          <w:tcPr>
            <w:tcW w:w="755" w:type="dxa"/>
          </w:tcPr>
          <w:p w14:paraId="0B8C307B"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62</w:t>
            </w:r>
          </w:p>
        </w:tc>
        <w:tc>
          <w:tcPr>
            <w:tcW w:w="708" w:type="dxa"/>
          </w:tcPr>
          <w:p w14:paraId="1C2C8786"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44,0</w:t>
            </w:r>
          </w:p>
        </w:tc>
        <w:tc>
          <w:tcPr>
            <w:tcW w:w="663" w:type="dxa"/>
          </w:tcPr>
          <w:p w14:paraId="7357D2EE"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Pr>
          <w:p w14:paraId="0B43D798"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5,0</w:t>
            </w:r>
          </w:p>
        </w:tc>
        <w:tc>
          <w:tcPr>
            <w:tcW w:w="896" w:type="dxa"/>
            <w:vMerge/>
          </w:tcPr>
          <w:p w14:paraId="44B2A1AF" w14:textId="77777777" w:rsidR="00782C18" w:rsidRPr="00AB1990" w:rsidRDefault="00782C18" w:rsidP="00455B02">
            <w:pPr>
              <w:jc w:val="center"/>
              <w:rPr>
                <w:rFonts w:ascii="Times New Roman" w:hAnsi="Times New Roman" w:cs="Times New Roman"/>
                <w:sz w:val="20"/>
                <w:szCs w:val="20"/>
              </w:rPr>
            </w:pPr>
          </w:p>
        </w:tc>
        <w:tc>
          <w:tcPr>
            <w:tcW w:w="2003" w:type="dxa"/>
            <w:vAlign w:val="center"/>
          </w:tcPr>
          <w:p w14:paraId="13F18AA6" w14:textId="77777777" w:rsidR="00782C18" w:rsidRPr="00AB1990" w:rsidRDefault="00782C18" w:rsidP="00455B02">
            <w:pPr>
              <w:jc w:val="center"/>
              <w:rPr>
                <w:rFonts w:ascii="Times New Roman" w:hAnsi="Times New Roman" w:cs="Times New Roman"/>
                <w:sz w:val="20"/>
                <w:szCs w:val="20"/>
              </w:rPr>
            </w:pPr>
            <w:r>
              <w:rPr>
                <w:rFonts w:ascii="Times New Roman" w:hAnsi="Times New Roman" w:cs="Times New Roman"/>
                <w:sz w:val="20"/>
                <w:szCs w:val="20"/>
              </w:rPr>
              <w:t>29,10 (9,20 – 92,10)</w:t>
            </w:r>
          </w:p>
        </w:tc>
      </w:tr>
    </w:tbl>
    <w:p w14:paraId="7C055884" w14:textId="77777777" w:rsidR="00E95C1E" w:rsidRDefault="00782C18" w:rsidP="00B545CA">
      <w:pPr>
        <w:spacing w:after="10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*Sig. Pada </w:t>
      </w:r>
      <w:r>
        <w:rPr>
          <w:rFonts w:ascii="Times New Roman" w:hAnsi="Times New Roman" w:cs="Times New Roman"/>
          <w:i/>
          <w:sz w:val="24"/>
          <w:szCs w:val="24"/>
        </w:rPr>
        <w:t>p-value</w:t>
      </w:r>
      <w:r>
        <w:rPr>
          <w:rFonts w:ascii="Times New Roman" w:hAnsi="Times New Roman" w:cs="Times New Roman"/>
          <w:sz w:val="24"/>
          <w:szCs w:val="24"/>
        </w:rPr>
        <w:t xml:space="preserve"> ≤ α(0,05)</w:t>
      </w:r>
    </w:p>
    <w:p w14:paraId="7421BE0E" w14:textId="77777777" w:rsidR="002E72D6" w:rsidRDefault="002E72D6" w:rsidP="00B545CA">
      <w:pPr>
        <w:spacing w:after="10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analisis bivariat pada tabel 3 menunjukkan bahwa terdapat hubungan yang signifikan antara tingkat stres dengan gangguan siklus menstruasi pada mahasiswi Program Studi Kesehatan Masyarakat Universitas Jember (OR 14,21; CI 5,10-38,77), sehingga dapat diartikan bahwasannya mahasiswi yang memiliki tingkat stres berat berisiko 14,21 kali lebih besar untuk mengalami gangguan siklus menstruasi dan terdapat hubungan yang signifikan antara aktivitas fisik dengan gangguan siklus menstruasi pada mahasiswi Program Studi Kesehatan Masyarakat Universitas Jember (OR 29,10; CI 9,20-92,10), yang dapat diartikan bahwa mahasiswi yang memiliki aktivitas fisk berat berisiko 29,10 kali lebih besar untuk mengalami gangguan siklus menstruasi.</w:t>
      </w:r>
      <w:r w:rsidR="007C7C10">
        <w:rPr>
          <w:rFonts w:ascii="Times New Roman" w:hAnsi="Times New Roman" w:cs="Times New Roman"/>
          <w:sz w:val="24"/>
          <w:szCs w:val="24"/>
        </w:rPr>
        <w:t xml:space="preserve"> </w:t>
      </w:r>
      <w:r w:rsidR="007C7C10">
        <w:rPr>
          <w:rFonts w:ascii="Times New Roman" w:hAnsi="Times New Roman" w:cs="Times New Roman"/>
          <w:sz w:val="24"/>
          <w:szCs w:val="24"/>
          <w:lang w:eastAsia="ja-JP"/>
        </w:rPr>
        <w:t xml:space="preserve">Diketahui bahwa status gizi tidak berhubungan secara signifikan dengan gangguan siklus menstruasi dikarenakan nilai </w:t>
      </w:r>
      <w:r w:rsidR="007C7C10">
        <w:rPr>
          <w:rFonts w:ascii="Times New Roman" w:hAnsi="Times New Roman" w:cs="Times New Roman"/>
          <w:i/>
          <w:sz w:val="24"/>
          <w:szCs w:val="24"/>
          <w:lang w:eastAsia="ja-JP"/>
        </w:rPr>
        <w:t>p-value</w:t>
      </w:r>
      <w:r w:rsidR="007C7C10">
        <w:rPr>
          <w:rFonts w:ascii="Times New Roman" w:hAnsi="Times New Roman" w:cs="Times New Roman"/>
          <w:sz w:val="24"/>
          <w:szCs w:val="24"/>
          <w:lang w:eastAsia="ja-JP"/>
        </w:rPr>
        <w:t xml:space="preserve"> </w:t>
      </w:r>
      <w:r w:rsidR="007C7C10">
        <w:rPr>
          <w:rFonts w:ascii="Times New Roman" w:hAnsi="Times New Roman" w:cs="Times New Roman"/>
          <w:sz w:val="24"/>
          <w:szCs w:val="24"/>
        </w:rPr>
        <w:t>≥ 0,05.</w:t>
      </w:r>
    </w:p>
    <w:p w14:paraId="4D8513E6" w14:textId="77777777" w:rsidR="00585F72" w:rsidRPr="00585F72" w:rsidRDefault="00585F72" w:rsidP="00585F72">
      <w:pPr>
        <w:pStyle w:val="Caption"/>
        <w:keepNext/>
        <w:spacing w:after="0"/>
        <w:jc w:val="center"/>
        <w:rPr>
          <w:rFonts w:ascii="Times New Roman" w:hAnsi="Times New Roman" w:cs="Times New Roman"/>
          <w:b w:val="0"/>
          <w:color w:val="auto"/>
          <w:sz w:val="24"/>
        </w:rPr>
      </w:pPr>
      <w:r w:rsidRPr="00585F72">
        <w:rPr>
          <w:rFonts w:ascii="Times New Roman" w:hAnsi="Times New Roman" w:cs="Times New Roman"/>
          <w:b w:val="0"/>
          <w:color w:val="auto"/>
          <w:sz w:val="24"/>
        </w:rPr>
        <w:t xml:space="preserve">Tabel </w:t>
      </w:r>
      <w:r w:rsidRPr="00585F72">
        <w:rPr>
          <w:rFonts w:ascii="Times New Roman" w:hAnsi="Times New Roman" w:cs="Times New Roman"/>
          <w:b w:val="0"/>
          <w:color w:val="auto"/>
          <w:sz w:val="24"/>
        </w:rPr>
        <w:fldChar w:fldCharType="begin"/>
      </w:r>
      <w:r w:rsidRPr="00585F72">
        <w:rPr>
          <w:rFonts w:ascii="Times New Roman" w:hAnsi="Times New Roman" w:cs="Times New Roman"/>
          <w:b w:val="0"/>
          <w:color w:val="auto"/>
          <w:sz w:val="24"/>
        </w:rPr>
        <w:instrText xml:space="preserve"> SEQ Tabel \* ARABIC </w:instrText>
      </w:r>
      <w:r w:rsidRPr="00585F72">
        <w:rPr>
          <w:rFonts w:ascii="Times New Roman" w:hAnsi="Times New Roman" w:cs="Times New Roman"/>
          <w:b w:val="0"/>
          <w:color w:val="auto"/>
          <w:sz w:val="24"/>
        </w:rPr>
        <w:fldChar w:fldCharType="separate"/>
      </w:r>
      <w:r w:rsidRPr="00585F72">
        <w:rPr>
          <w:rFonts w:ascii="Times New Roman" w:hAnsi="Times New Roman" w:cs="Times New Roman"/>
          <w:b w:val="0"/>
          <w:noProof/>
          <w:color w:val="auto"/>
          <w:sz w:val="24"/>
        </w:rPr>
        <w:t>4</w:t>
      </w:r>
      <w:r w:rsidRPr="00585F72">
        <w:rPr>
          <w:rFonts w:ascii="Times New Roman" w:hAnsi="Times New Roman" w:cs="Times New Roman"/>
          <w:b w:val="0"/>
          <w:color w:val="auto"/>
          <w:sz w:val="24"/>
        </w:rPr>
        <w:fldChar w:fldCharType="end"/>
      </w:r>
      <w:r>
        <w:rPr>
          <w:rFonts w:ascii="Times New Roman" w:hAnsi="Times New Roman" w:cs="Times New Roman"/>
          <w:b w:val="0"/>
          <w:color w:val="auto"/>
          <w:sz w:val="24"/>
        </w:rPr>
        <w:t>. Analisis multivariat gangguan siklus menstruasi</w:t>
      </w:r>
    </w:p>
    <w:tbl>
      <w:tblPr>
        <w:tblStyle w:val="TableGrid"/>
        <w:tblW w:w="0" w:type="auto"/>
        <w:tblInd w:w="6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50"/>
        <w:gridCol w:w="992"/>
        <w:gridCol w:w="993"/>
        <w:gridCol w:w="766"/>
        <w:gridCol w:w="1166"/>
        <w:gridCol w:w="1055"/>
      </w:tblGrid>
      <w:tr w:rsidR="00585F72" w:rsidRPr="006D45C5" w14:paraId="3349A878" w14:textId="77777777" w:rsidTr="00585F72">
        <w:tc>
          <w:tcPr>
            <w:tcW w:w="1985" w:type="dxa"/>
            <w:vMerge w:val="restart"/>
            <w:tcBorders>
              <w:top w:val="single" w:sz="4" w:space="0" w:color="auto"/>
              <w:bottom w:val="single" w:sz="4" w:space="0" w:color="auto"/>
            </w:tcBorders>
            <w:vAlign w:val="center"/>
          </w:tcPr>
          <w:p w14:paraId="05593F4B"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Variabel</w:t>
            </w:r>
          </w:p>
        </w:tc>
        <w:tc>
          <w:tcPr>
            <w:tcW w:w="850" w:type="dxa"/>
            <w:vMerge w:val="restart"/>
            <w:tcBorders>
              <w:top w:val="single" w:sz="4" w:space="0" w:color="auto"/>
              <w:bottom w:val="single" w:sz="4" w:space="0" w:color="auto"/>
            </w:tcBorders>
            <w:vAlign w:val="center"/>
          </w:tcPr>
          <w:p w14:paraId="4BDDC077"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B</w:t>
            </w:r>
          </w:p>
        </w:tc>
        <w:tc>
          <w:tcPr>
            <w:tcW w:w="992" w:type="dxa"/>
            <w:vMerge w:val="restart"/>
            <w:tcBorders>
              <w:top w:val="single" w:sz="4" w:space="0" w:color="auto"/>
              <w:bottom w:val="single" w:sz="4" w:space="0" w:color="auto"/>
            </w:tcBorders>
            <w:vAlign w:val="center"/>
          </w:tcPr>
          <w:p w14:paraId="152D731E"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Wald</w:t>
            </w:r>
          </w:p>
        </w:tc>
        <w:tc>
          <w:tcPr>
            <w:tcW w:w="993" w:type="dxa"/>
            <w:vMerge w:val="restart"/>
            <w:tcBorders>
              <w:top w:val="single" w:sz="4" w:space="0" w:color="auto"/>
              <w:bottom w:val="single" w:sz="4" w:space="0" w:color="auto"/>
            </w:tcBorders>
            <w:vAlign w:val="center"/>
          </w:tcPr>
          <w:p w14:paraId="0BA6103B"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Sig.</w:t>
            </w:r>
          </w:p>
        </w:tc>
        <w:tc>
          <w:tcPr>
            <w:tcW w:w="766" w:type="dxa"/>
            <w:vMerge w:val="restart"/>
            <w:tcBorders>
              <w:top w:val="single" w:sz="4" w:space="0" w:color="auto"/>
              <w:bottom w:val="single" w:sz="4" w:space="0" w:color="auto"/>
            </w:tcBorders>
            <w:vAlign w:val="center"/>
          </w:tcPr>
          <w:p w14:paraId="7CC96219"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OR</w:t>
            </w:r>
          </w:p>
        </w:tc>
        <w:tc>
          <w:tcPr>
            <w:tcW w:w="2221" w:type="dxa"/>
            <w:gridSpan w:val="2"/>
            <w:tcBorders>
              <w:top w:val="single" w:sz="4" w:space="0" w:color="auto"/>
              <w:bottom w:val="single" w:sz="4" w:space="0" w:color="auto"/>
            </w:tcBorders>
            <w:vAlign w:val="center"/>
          </w:tcPr>
          <w:p w14:paraId="54C561E6"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95% CI</w:t>
            </w:r>
          </w:p>
        </w:tc>
      </w:tr>
      <w:tr w:rsidR="00585F72" w:rsidRPr="006D45C5" w14:paraId="19D7EB97" w14:textId="77777777" w:rsidTr="00585F72">
        <w:tc>
          <w:tcPr>
            <w:tcW w:w="1985" w:type="dxa"/>
            <w:vMerge/>
            <w:tcBorders>
              <w:top w:val="nil"/>
              <w:bottom w:val="single" w:sz="4" w:space="0" w:color="auto"/>
            </w:tcBorders>
            <w:vAlign w:val="center"/>
          </w:tcPr>
          <w:p w14:paraId="2BD0DD5C" w14:textId="77777777" w:rsidR="00585F72" w:rsidRPr="006D45C5" w:rsidRDefault="00585F72" w:rsidP="00455B02">
            <w:pPr>
              <w:jc w:val="center"/>
              <w:rPr>
                <w:rFonts w:ascii="Times New Roman" w:hAnsi="Times New Roman" w:cs="Times New Roman"/>
                <w:sz w:val="20"/>
                <w:szCs w:val="20"/>
              </w:rPr>
            </w:pPr>
          </w:p>
        </w:tc>
        <w:tc>
          <w:tcPr>
            <w:tcW w:w="850" w:type="dxa"/>
            <w:vMerge/>
            <w:tcBorders>
              <w:top w:val="nil"/>
              <w:bottom w:val="single" w:sz="4" w:space="0" w:color="auto"/>
            </w:tcBorders>
            <w:vAlign w:val="center"/>
          </w:tcPr>
          <w:p w14:paraId="06C8DD21" w14:textId="77777777" w:rsidR="00585F72" w:rsidRPr="006D45C5" w:rsidRDefault="00585F72" w:rsidP="00455B02">
            <w:pPr>
              <w:jc w:val="center"/>
              <w:rPr>
                <w:rFonts w:ascii="Times New Roman" w:hAnsi="Times New Roman" w:cs="Times New Roman"/>
                <w:sz w:val="20"/>
                <w:szCs w:val="20"/>
              </w:rPr>
            </w:pPr>
          </w:p>
        </w:tc>
        <w:tc>
          <w:tcPr>
            <w:tcW w:w="992" w:type="dxa"/>
            <w:vMerge/>
            <w:tcBorders>
              <w:top w:val="nil"/>
              <w:bottom w:val="single" w:sz="4" w:space="0" w:color="auto"/>
            </w:tcBorders>
            <w:vAlign w:val="center"/>
          </w:tcPr>
          <w:p w14:paraId="62D7F222" w14:textId="77777777" w:rsidR="00585F72" w:rsidRPr="006D45C5" w:rsidRDefault="00585F72" w:rsidP="00455B02">
            <w:pPr>
              <w:jc w:val="center"/>
              <w:rPr>
                <w:rFonts w:ascii="Times New Roman" w:hAnsi="Times New Roman" w:cs="Times New Roman"/>
                <w:sz w:val="20"/>
                <w:szCs w:val="20"/>
              </w:rPr>
            </w:pPr>
          </w:p>
        </w:tc>
        <w:tc>
          <w:tcPr>
            <w:tcW w:w="993" w:type="dxa"/>
            <w:vMerge/>
            <w:tcBorders>
              <w:top w:val="nil"/>
              <w:bottom w:val="single" w:sz="4" w:space="0" w:color="auto"/>
            </w:tcBorders>
            <w:vAlign w:val="center"/>
          </w:tcPr>
          <w:p w14:paraId="1170F692" w14:textId="77777777" w:rsidR="00585F72" w:rsidRPr="006D45C5" w:rsidRDefault="00585F72" w:rsidP="00455B02">
            <w:pPr>
              <w:jc w:val="center"/>
              <w:rPr>
                <w:rFonts w:ascii="Times New Roman" w:hAnsi="Times New Roman" w:cs="Times New Roman"/>
                <w:sz w:val="20"/>
                <w:szCs w:val="20"/>
              </w:rPr>
            </w:pPr>
          </w:p>
        </w:tc>
        <w:tc>
          <w:tcPr>
            <w:tcW w:w="766" w:type="dxa"/>
            <w:vMerge/>
            <w:tcBorders>
              <w:top w:val="nil"/>
              <w:bottom w:val="single" w:sz="4" w:space="0" w:color="auto"/>
            </w:tcBorders>
            <w:vAlign w:val="center"/>
          </w:tcPr>
          <w:p w14:paraId="35AFE7F3" w14:textId="77777777" w:rsidR="00585F72" w:rsidRPr="006D45C5" w:rsidRDefault="00585F72" w:rsidP="00455B02">
            <w:pPr>
              <w:jc w:val="center"/>
              <w:rPr>
                <w:rFonts w:ascii="Times New Roman" w:hAnsi="Times New Roman" w:cs="Times New Roman"/>
                <w:sz w:val="20"/>
                <w:szCs w:val="20"/>
              </w:rPr>
            </w:pPr>
          </w:p>
        </w:tc>
        <w:tc>
          <w:tcPr>
            <w:tcW w:w="1166" w:type="dxa"/>
            <w:tcBorders>
              <w:top w:val="single" w:sz="4" w:space="0" w:color="auto"/>
              <w:bottom w:val="single" w:sz="4" w:space="0" w:color="auto"/>
            </w:tcBorders>
            <w:vAlign w:val="center"/>
          </w:tcPr>
          <w:p w14:paraId="386235DC"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Lower</w:t>
            </w:r>
          </w:p>
        </w:tc>
        <w:tc>
          <w:tcPr>
            <w:tcW w:w="1055" w:type="dxa"/>
            <w:tcBorders>
              <w:top w:val="single" w:sz="4" w:space="0" w:color="auto"/>
              <w:bottom w:val="single" w:sz="4" w:space="0" w:color="auto"/>
            </w:tcBorders>
            <w:vAlign w:val="center"/>
          </w:tcPr>
          <w:p w14:paraId="2AB917EF"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Upper</w:t>
            </w:r>
          </w:p>
        </w:tc>
      </w:tr>
      <w:tr w:rsidR="00585F72" w:rsidRPr="006D45C5" w14:paraId="637F62B1" w14:textId="77777777" w:rsidTr="00585F72">
        <w:tc>
          <w:tcPr>
            <w:tcW w:w="1985" w:type="dxa"/>
            <w:tcBorders>
              <w:top w:val="single" w:sz="4" w:space="0" w:color="auto"/>
            </w:tcBorders>
          </w:tcPr>
          <w:p w14:paraId="0B75C970" w14:textId="77777777" w:rsidR="00585F72" w:rsidRPr="0093063C" w:rsidRDefault="00585F72" w:rsidP="00455B02">
            <w:pPr>
              <w:ind w:hanging="108"/>
              <w:rPr>
                <w:rFonts w:ascii="Times New Roman" w:hAnsi="Times New Roman" w:cs="Times New Roman"/>
                <w:sz w:val="20"/>
                <w:szCs w:val="20"/>
                <w:lang w:eastAsia="ja-JP"/>
              </w:rPr>
            </w:pPr>
            <w:r>
              <w:rPr>
                <w:rFonts w:ascii="Times New Roman" w:hAnsi="Times New Roman" w:cs="Times New Roman"/>
                <w:sz w:val="20"/>
                <w:szCs w:val="20"/>
                <w:lang w:eastAsia="ja-JP"/>
              </w:rPr>
              <w:t>Tingkat Stres</w:t>
            </w:r>
          </w:p>
        </w:tc>
        <w:tc>
          <w:tcPr>
            <w:tcW w:w="850" w:type="dxa"/>
            <w:tcBorders>
              <w:top w:val="single" w:sz="4" w:space="0" w:color="auto"/>
            </w:tcBorders>
          </w:tcPr>
          <w:p w14:paraId="40BD8F66" w14:textId="77777777" w:rsidR="00585F72" w:rsidRPr="006D45C5" w:rsidRDefault="00585F72" w:rsidP="00455B02">
            <w:pPr>
              <w:jc w:val="center"/>
              <w:rPr>
                <w:rFonts w:ascii="Times New Roman" w:hAnsi="Times New Roman" w:cs="Times New Roman"/>
                <w:sz w:val="20"/>
                <w:szCs w:val="20"/>
              </w:rPr>
            </w:pPr>
          </w:p>
        </w:tc>
        <w:tc>
          <w:tcPr>
            <w:tcW w:w="992" w:type="dxa"/>
            <w:tcBorders>
              <w:top w:val="single" w:sz="4" w:space="0" w:color="auto"/>
            </w:tcBorders>
          </w:tcPr>
          <w:p w14:paraId="4333215C" w14:textId="77777777" w:rsidR="00585F72" w:rsidRPr="006D45C5" w:rsidRDefault="00585F72" w:rsidP="00455B02">
            <w:pPr>
              <w:jc w:val="center"/>
              <w:rPr>
                <w:rFonts w:ascii="Times New Roman" w:hAnsi="Times New Roman" w:cs="Times New Roman"/>
                <w:sz w:val="20"/>
                <w:szCs w:val="20"/>
              </w:rPr>
            </w:pPr>
          </w:p>
        </w:tc>
        <w:tc>
          <w:tcPr>
            <w:tcW w:w="993" w:type="dxa"/>
            <w:tcBorders>
              <w:top w:val="single" w:sz="4" w:space="0" w:color="auto"/>
            </w:tcBorders>
          </w:tcPr>
          <w:p w14:paraId="1B939014" w14:textId="77777777" w:rsidR="00585F72" w:rsidRPr="006D45C5" w:rsidRDefault="00585F72" w:rsidP="00455B02">
            <w:pPr>
              <w:jc w:val="center"/>
              <w:rPr>
                <w:rFonts w:ascii="Times New Roman" w:hAnsi="Times New Roman" w:cs="Times New Roman"/>
                <w:sz w:val="20"/>
                <w:szCs w:val="20"/>
              </w:rPr>
            </w:pPr>
          </w:p>
        </w:tc>
        <w:tc>
          <w:tcPr>
            <w:tcW w:w="766" w:type="dxa"/>
            <w:tcBorders>
              <w:top w:val="single" w:sz="4" w:space="0" w:color="auto"/>
            </w:tcBorders>
          </w:tcPr>
          <w:p w14:paraId="070B17F3" w14:textId="77777777" w:rsidR="00585F72" w:rsidRPr="006D45C5" w:rsidRDefault="00585F72" w:rsidP="00455B02">
            <w:pPr>
              <w:jc w:val="center"/>
              <w:rPr>
                <w:rFonts w:ascii="Times New Roman" w:hAnsi="Times New Roman" w:cs="Times New Roman"/>
                <w:sz w:val="20"/>
                <w:szCs w:val="20"/>
              </w:rPr>
            </w:pPr>
          </w:p>
        </w:tc>
        <w:tc>
          <w:tcPr>
            <w:tcW w:w="1166" w:type="dxa"/>
            <w:tcBorders>
              <w:top w:val="single" w:sz="4" w:space="0" w:color="auto"/>
            </w:tcBorders>
          </w:tcPr>
          <w:p w14:paraId="4FA28018" w14:textId="77777777" w:rsidR="00585F72" w:rsidRPr="006D45C5" w:rsidRDefault="00585F72" w:rsidP="00455B02">
            <w:pPr>
              <w:jc w:val="center"/>
              <w:rPr>
                <w:rFonts w:ascii="Times New Roman" w:hAnsi="Times New Roman" w:cs="Times New Roman"/>
                <w:sz w:val="20"/>
                <w:szCs w:val="20"/>
              </w:rPr>
            </w:pPr>
          </w:p>
        </w:tc>
        <w:tc>
          <w:tcPr>
            <w:tcW w:w="1055" w:type="dxa"/>
            <w:tcBorders>
              <w:top w:val="single" w:sz="4" w:space="0" w:color="auto"/>
            </w:tcBorders>
          </w:tcPr>
          <w:p w14:paraId="2819091D" w14:textId="77777777" w:rsidR="00585F72" w:rsidRPr="006D45C5" w:rsidRDefault="00585F72" w:rsidP="00455B02">
            <w:pPr>
              <w:jc w:val="center"/>
              <w:rPr>
                <w:rFonts w:ascii="Times New Roman" w:hAnsi="Times New Roman" w:cs="Times New Roman"/>
                <w:sz w:val="20"/>
                <w:szCs w:val="20"/>
              </w:rPr>
            </w:pPr>
          </w:p>
        </w:tc>
      </w:tr>
      <w:tr w:rsidR="00585F72" w:rsidRPr="006D45C5" w14:paraId="6A261799" w14:textId="77777777" w:rsidTr="00585F72">
        <w:tc>
          <w:tcPr>
            <w:tcW w:w="1985" w:type="dxa"/>
          </w:tcPr>
          <w:p w14:paraId="28FA133E" w14:textId="77777777" w:rsidR="00585F72" w:rsidRPr="0093063C" w:rsidRDefault="00585F72" w:rsidP="00455B02">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Tidak Stres</w:t>
            </w:r>
          </w:p>
        </w:tc>
        <w:tc>
          <w:tcPr>
            <w:tcW w:w="850" w:type="dxa"/>
          </w:tcPr>
          <w:p w14:paraId="1CC0FD6E" w14:textId="77777777" w:rsidR="00585F72" w:rsidRPr="006D45C5" w:rsidRDefault="00585F72" w:rsidP="00455B02">
            <w:pPr>
              <w:jc w:val="center"/>
              <w:rPr>
                <w:rFonts w:ascii="Times New Roman" w:hAnsi="Times New Roman" w:cs="Times New Roman"/>
                <w:sz w:val="20"/>
                <w:szCs w:val="20"/>
              </w:rPr>
            </w:pPr>
          </w:p>
        </w:tc>
        <w:tc>
          <w:tcPr>
            <w:tcW w:w="992" w:type="dxa"/>
          </w:tcPr>
          <w:p w14:paraId="32C71883" w14:textId="77777777" w:rsidR="00585F72" w:rsidRPr="006D45C5" w:rsidRDefault="00585F72" w:rsidP="00455B02">
            <w:pPr>
              <w:jc w:val="center"/>
              <w:rPr>
                <w:rFonts w:ascii="Times New Roman" w:hAnsi="Times New Roman" w:cs="Times New Roman"/>
                <w:sz w:val="20"/>
                <w:szCs w:val="20"/>
              </w:rPr>
            </w:pPr>
          </w:p>
        </w:tc>
        <w:tc>
          <w:tcPr>
            <w:tcW w:w="993" w:type="dxa"/>
          </w:tcPr>
          <w:p w14:paraId="1B04323C" w14:textId="77777777" w:rsidR="00585F72" w:rsidRPr="006D45C5" w:rsidRDefault="00585F72" w:rsidP="00455B02">
            <w:pPr>
              <w:jc w:val="center"/>
              <w:rPr>
                <w:rFonts w:ascii="Times New Roman" w:hAnsi="Times New Roman" w:cs="Times New Roman"/>
                <w:sz w:val="20"/>
                <w:szCs w:val="20"/>
              </w:rPr>
            </w:pPr>
          </w:p>
        </w:tc>
        <w:tc>
          <w:tcPr>
            <w:tcW w:w="766" w:type="dxa"/>
          </w:tcPr>
          <w:p w14:paraId="0B07D6B5"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1</w:t>
            </w:r>
          </w:p>
        </w:tc>
        <w:tc>
          <w:tcPr>
            <w:tcW w:w="1166" w:type="dxa"/>
          </w:tcPr>
          <w:p w14:paraId="46C485FE" w14:textId="77777777" w:rsidR="00585F72" w:rsidRPr="006D45C5" w:rsidRDefault="00585F72" w:rsidP="00455B02">
            <w:pPr>
              <w:jc w:val="center"/>
              <w:rPr>
                <w:rFonts w:ascii="Times New Roman" w:hAnsi="Times New Roman" w:cs="Times New Roman"/>
                <w:sz w:val="20"/>
                <w:szCs w:val="20"/>
              </w:rPr>
            </w:pPr>
          </w:p>
        </w:tc>
        <w:tc>
          <w:tcPr>
            <w:tcW w:w="1055" w:type="dxa"/>
          </w:tcPr>
          <w:p w14:paraId="7C552980" w14:textId="77777777" w:rsidR="00585F72" w:rsidRPr="006D45C5" w:rsidRDefault="00585F72" w:rsidP="00455B02">
            <w:pPr>
              <w:jc w:val="center"/>
              <w:rPr>
                <w:rFonts w:ascii="Times New Roman" w:hAnsi="Times New Roman" w:cs="Times New Roman"/>
                <w:sz w:val="20"/>
                <w:szCs w:val="20"/>
              </w:rPr>
            </w:pPr>
          </w:p>
        </w:tc>
      </w:tr>
      <w:tr w:rsidR="00585F72" w:rsidRPr="006D45C5" w14:paraId="342522DB" w14:textId="77777777" w:rsidTr="00585F72">
        <w:tc>
          <w:tcPr>
            <w:tcW w:w="1985" w:type="dxa"/>
          </w:tcPr>
          <w:p w14:paraId="52642B69" w14:textId="77777777" w:rsidR="00585F72" w:rsidRPr="0093063C" w:rsidRDefault="00585F72" w:rsidP="00455B02">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Ringan</w:t>
            </w:r>
          </w:p>
        </w:tc>
        <w:tc>
          <w:tcPr>
            <w:tcW w:w="850" w:type="dxa"/>
          </w:tcPr>
          <w:p w14:paraId="67E24B63"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-0,288</w:t>
            </w:r>
          </w:p>
        </w:tc>
        <w:tc>
          <w:tcPr>
            <w:tcW w:w="992" w:type="dxa"/>
          </w:tcPr>
          <w:p w14:paraId="6F72F28C"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0,095</w:t>
            </w:r>
          </w:p>
        </w:tc>
        <w:tc>
          <w:tcPr>
            <w:tcW w:w="993" w:type="dxa"/>
          </w:tcPr>
          <w:p w14:paraId="27CFE00B"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0,758</w:t>
            </w:r>
          </w:p>
        </w:tc>
        <w:tc>
          <w:tcPr>
            <w:tcW w:w="766" w:type="dxa"/>
          </w:tcPr>
          <w:p w14:paraId="6CD2D126"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0,8</w:t>
            </w:r>
          </w:p>
        </w:tc>
        <w:tc>
          <w:tcPr>
            <w:tcW w:w="1166" w:type="dxa"/>
          </w:tcPr>
          <w:p w14:paraId="6EAE7FC2"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0,12</w:t>
            </w:r>
          </w:p>
        </w:tc>
        <w:tc>
          <w:tcPr>
            <w:tcW w:w="1055" w:type="dxa"/>
          </w:tcPr>
          <w:p w14:paraId="3768377A"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4,70</w:t>
            </w:r>
          </w:p>
        </w:tc>
      </w:tr>
      <w:tr w:rsidR="00585F72" w:rsidRPr="006D45C5" w14:paraId="5FD1EBD8" w14:textId="77777777" w:rsidTr="00585F72">
        <w:tc>
          <w:tcPr>
            <w:tcW w:w="1985" w:type="dxa"/>
          </w:tcPr>
          <w:p w14:paraId="0FB6F5BE" w14:textId="77777777" w:rsidR="00585F72" w:rsidRPr="0093063C" w:rsidRDefault="00585F72" w:rsidP="00455B02">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Sedang</w:t>
            </w:r>
          </w:p>
        </w:tc>
        <w:tc>
          <w:tcPr>
            <w:tcW w:w="850" w:type="dxa"/>
          </w:tcPr>
          <w:p w14:paraId="78FE26C1"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-0,269</w:t>
            </w:r>
          </w:p>
        </w:tc>
        <w:tc>
          <w:tcPr>
            <w:tcW w:w="992" w:type="dxa"/>
          </w:tcPr>
          <w:p w14:paraId="4921A4D0"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0,063</w:t>
            </w:r>
          </w:p>
        </w:tc>
        <w:tc>
          <w:tcPr>
            <w:tcW w:w="993" w:type="dxa"/>
          </w:tcPr>
          <w:p w14:paraId="2ABC8C37"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0,801</w:t>
            </w:r>
          </w:p>
        </w:tc>
        <w:tc>
          <w:tcPr>
            <w:tcW w:w="766" w:type="dxa"/>
          </w:tcPr>
          <w:p w14:paraId="1E5BECDB"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0,8</w:t>
            </w:r>
          </w:p>
        </w:tc>
        <w:tc>
          <w:tcPr>
            <w:tcW w:w="1166" w:type="dxa"/>
          </w:tcPr>
          <w:p w14:paraId="479A3CFD"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0,09</w:t>
            </w:r>
          </w:p>
        </w:tc>
        <w:tc>
          <w:tcPr>
            <w:tcW w:w="1055" w:type="dxa"/>
          </w:tcPr>
          <w:p w14:paraId="03228EEE"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6,24</w:t>
            </w:r>
          </w:p>
        </w:tc>
      </w:tr>
      <w:tr w:rsidR="00585F72" w:rsidRPr="006D45C5" w14:paraId="08092B9E" w14:textId="77777777" w:rsidTr="00585F72">
        <w:tc>
          <w:tcPr>
            <w:tcW w:w="1985" w:type="dxa"/>
          </w:tcPr>
          <w:p w14:paraId="13519DD5" w14:textId="77777777" w:rsidR="00585F72" w:rsidRPr="0093063C" w:rsidRDefault="00585F72" w:rsidP="00455B02">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Berat</w:t>
            </w:r>
          </w:p>
        </w:tc>
        <w:tc>
          <w:tcPr>
            <w:tcW w:w="850" w:type="dxa"/>
          </w:tcPr>
          <w:p w14:paraId="3D20AF20"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2,729</w:t>
            </w:r>
          </w:p>
        </w:tc>
        <w:tc>
          <w:tcPr>
            <w:tcW w:w="992" w:type="dxa"/>
          </w:tcPr>
          <w:p w14:paraId="29EB21B0"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12,133</w:t>
            </w:r>
          </w:p>
        </w:tc>
        <w:tc>
          <w:tcPr>
            <w:tcW w:w="993" w:type="dxa"/>
          </w:tcPr>
          <w:p w14:paraId="3C782638"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0,000*</w:t>
            </w:r>
          </w:p>
        </w:tc>
        <w:tc>
          <w:tcPr>
            <w:tcW w:w="766" w:type="dxa"/>
          </w:tcPr>
          <w:p w14:paraId="685EFE8B"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15,3</w:t>
            </w:r>
          </w:p>
        </w:tc>
        <w:tc>
          <w:tcPr>
            <w:tcW w:w="1166" w:type="dxa"/>
          </w:tcPr>
          <w:p w14:paraId="1F581049"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3,30</w:t>
            </w:r>
          </w:p>
        </w:tc>
        <w:tc>
          <w:tcPr>
            <w:tcW w:w="1055" w:type="dxa"/>
          </w:tcPr>
          <w:p w14:paraId="107588AE"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71,17</w:t>
            </w:r>
          </w:p>
        </w:tc>
      </w:tr>
      <w:tr w:rsidR="00585F72" w:rsidRPr="006D45C5" w14:paraId="4DCB3D4A" w14:textId="77777777" w:rsidTr="00585F72">
        <w:tc>
          <w:tcPr>
            <w:tcW w:w="1985" w:type="dxa"/>
          </w:tcPr>
          <w:p w14:paraId="62DB0CE9" w14:textId="77777777" w:rsidR="00585F72" w:rsidRPr="0093063C" w:rsidRDefault="00585F72" w:rsidP="00455B02">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Sangat Berat</w:t>
            </w:r>
          </w:p>
        </w:tc>
        <w:tc>
          <w:tcPr>
            <w:tcW w:w="850" w:type="dxa"/>
          </w:tcPr>
          <w:p w14:paraId="088B2F8C"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2,123</w:t>
            </w:r>
          </w:p>
        </w:tc>
        <w:tc>
          <w:tcPr>
            <w:tcW w:w="992" w:type="dxa"/>
          </w:tcPr>
          <w:p w14:paraId="5EABCCB9"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4,799</w:t>
            </w:r>
          </w:p>
        </w:tc>
        <w:tc>
          <w:tcPr>
            <w:tcW w:w="993" w:type="dxa"/>
          </w:tcPr>
          <w:p w14:paraId="7FD9BE41"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0,028*</w:t>
            </w:r>
          </w:p>
        </w:tc>
        <w:tc>
          <w:tcPr>
            <w:tcW w:w="766" w:type="dxa"/>
          </w:tcPr>
          <w:p w14:paraId="5F64B6C7"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8,4</w:t>
            </w:r>
          </w:p>
        </w:tc>
        <w:tc>
          <w:tcPr>
            <w:tcW w:w="1166" w:type="dxa"/>
          </w:tcPr>
          <w:p w14:paraId="35C4D12D"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1,30</w:t>
            </w:r>
          </w:p>
        </w:tc>
        <w:tc>
          <w:tcPr>
            <w:tcW w:w="1055" w:type="dxa"/>
          </w:tcPr>
          <w:p w14:paraId="5A997FDE"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55,80</w:t>
            </w:r>
          </w:p>
        </w:tc>
      </w:tr>
      <w:tr w:rsidR="00585F72" w:rsidRPr="006D45C5" w14:paraId="6D43275B" w14:textId="77777777" w:rsidTr="00585F72">
        <w:tc>
          <w:tcPr>
            <w:tcW w:w="1985" w:type="dxa"/>
          </w:tcPr>
          <w:p w14:paraId="08FB3154" w14:textId="77777777" w:rsidR="00585F72" w:rsidRPr="0093063C" w:rsidRDefault="00585F72" w:rsidP="00455B02">
            <w:pPr>
              <w:ind w:hanging="108"/>
              <w:rPr>
                <w:rFonts w:ascii="Times New Roman" w:hAnsi="Times New Roman" w:cs="Times New Roman"/>
                <w:sz w:val="20"/>
                <w:szCs w:val="20"/>
                <w:lang w:eastAsia="ja-JP"/>
              </w:rPr>
            </w:pPr>
            <w:r>
              <w:rPr>
                <w:rFonts w:ascii="Times New Roman" w:hAnsi="Times New Roman" w:cs="Times New Roman"/>
                <w:sz w:val="20"/>
                <w:szCs w:val="20"/>
                <w:lang w:eastAsia="ja-JP"/>
              </w:rPr>
              <w:t>Status Gizi</w:t>
            </w:r>
          </w:p>
        </w:tc>
        <w:tc>
          <w:tcPr>
            <w:tcW w:w="850" w:type="dxa"/>
          </w:tcPr>
          <w:p w14:paraId="27A01725" w14:textId="77777777" w:rsidR="00585F72" w:rsidRPr="006D45C5" w:rsidRDefault="00585F72" w:rsidP="00455B02">
            <w:pPr>
              <w:jc w:val="center"/>
              <w:rPr>
                <w:rFonts w:ascii="Times New Roman" w:hAnsi="Times New Roman" w:cs="Times New Roman"/>
                <w:sz w:val="20"/>
                <w:szCs w:val="20"/>
              </w:rPr>
            </w:pPr>
          </w:p>
        </w:tc>
        <w:tc>
          <w:tcPr>
            <w:tcW w:w="992" w:type="dxa"/>
          </w:tcPr>
          <w:p w14:paraId="43A49FB0" w14:textId="77777777" w:rsidR="00585F72" w:rsidRPr="006D45C5" w:rsidRDefault="00585F72" w:rsidP="00455B02">
            <w:pPr>
              <w:jc w:val="center"/>
              <w:rPr>
                <w:rFonts w:ascii="Times New Roman" w:hAnsi="Times New Roman" w:cs="Times New Roman"/>
                <w:sz w:val="20"/>
                <w:szCs w:val="20"/>
              </w:rPr>
            </w:pPr>
          </w:p>
        </w:tc>
        <w:tc>
          <w:tcPr>
            <w:tcW w:w="993" w:type="dxa"/>
          </w:tcPr>
          <w:p w14:paraId="1D8EF416" w14:textId="77777777" w:rsidR="00585F72" w:rsidRPr="006D45C5" w:rsidRDefault="00585F72" w:rsidP="00455B02">
            <w:pPr>
              <w:jc w:val="center"/>
              <w:rPr>
                <w:rFonts w:ascii="Times New Roman" w:hAnsi="Times New Roman" w:cs="Times New Roman"/>
                <w:sz w:val="20"/>
                <w:szCs w:val="20"/>
              </w:rPr>
            </w:pPr>
          </w:p>
        </w:tc>
        <w:tc>
          <w:tcPr>
            <w:tcW w:w="766" w:type="dxa"/>
          </w:tcPr>
          <w:p w14:paraId="1036BEF8" w14:textId="77777777" w:rsidR="00585F72" w:rsidRPr="006D45C5" w:rsidRDefault="00585F72" w:rsidP="00455B02">
            <w:pPr>
              <w:jc w:val="center"/>
              <w:rPr>
                <w:rFonts w:ascii="Times New Roman" w:hAnsi="Times New Roman" w:cs="Times New Roman"/>
                <w:sz w:val="20"/>
                <w:szCs w:val="20"/>
              </w:rPr>
            </w:pPr>
          </w:p>
        </w:tc>
        <w:tc>
          <w:tcPr>
            <w:tcW w:w="1166" w:type="dxa"/>
          </w:tcPr>
          <w:p w14:paraId="1F48F4CE" w14:textId="77777777" w:rsidR="00585F72" w:rsidRPr="006D45C5" w:rsidRDefault="00585F72" w:rsidP="00455B02">
            <w:pPr>
              <w:jc w:val="center"/>
              <w:rPr>
                <w:rFonts w:ascii="Times New Roman" w:hAnsi="Times New Roman" w:cs="Times New Roman"/>
                <w:sz w:val="20"/>
                <w:szCs w:val="20"/>
              </w:rPr>
            </w:pPr>
          </w:p>
        </w:tc>
        <w:tc>
          <w:tcPr>
            <w:tcW w:w="1055" w:type="dxa"/>
          </w:tcPr>
          <w:p w14:paraId="4CE44BF7" w14:textId="77777777" w:rsidR="00585F72" w:rsidRPr="006D45C5" w:rsidRDefault="00585F72" w:rsidP="00455B02">
            <w:pPr>
              <w:jc w:val="center"/>
              <w:rPr>
                <w:rFonts w:ascii="Times New Roman" w:hAnsi="Times New Roman" w:cs="Times New Roman"/>
                <w:sz w:val="20"/>
                <w:szCs w:val="20"/>
              </w:rPr>
            </w:pPr>
          </w:p>
        </w:tc>
      </w:tr>
      <w:tr w:rsidR="00585F72" w:rsidRPr="006D45C5" w14:paraId="0C87AF72" w14:textId="77777777" w:rsidTr="00585F72">
        <w:tc>
          <w:tcPr>
            <w:tcW w:w="1985" w:type="dxa"/>
          </w:tcPr>
          <w:p w14:paraId="4449CC17" w14:textId="77777777" w:rsidR="00585F72" w:rsidRPr="0093063C" w:rsidRDefault="00585F72" w:rsidP="00455B02">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Normal</w:t>
            </w:r>
          </w:p>
        </w:tc>
        <w:tc>
          <w:tcPr>
            <w:tcW w:w="850" w:type="dxa"/>
          </w:tcPr>
          <w:p w14:paraId="5E2755E9" w14:textId="77777777" w:rsidR="00585F72" w:rsidRPr="006D45C5" w:rsidRDefault="00585F72" w:rsidP="00455B02">
            <w:pPr>
              <w:jc w:val="center"/>
              <w:rPr>
                <w:rFonts w:ascii="Times New Roman" w:hAnsi="Times New Roman" w:cs="Times New Roman"/>
                <w:sz w:val="20"/>
                <w:szCs w:val="20"/>
              </w:rPr>
            </w:pPr>
          </w:p>
        </w:tc>
        <w:tc>
          <w:tcPr>
            <w:tcW w:w="992" w:type="dxa"/>
          </w:tcPr>
          <w:p w14:paraId="2617B765" w14:textId="77777777" w:rsidR="00585F72" w:rsidRPr="006D45C5" w:rsidRDefault="00585F72" w:rsidP="00455B02">
            <w:pPr>
              <w:jc w:val="center"/>
              <w:rPr>
                <w:rFonts w:ascii="Times New Roman" w:hAnsi="Times New Roman" w:cs="Times New Roman"/>
                <w:sz w:val="20"/>
                <w:szCs w:val="20"/>
              </w:rPr>
            </w:pPr>
          </w:p>
        </w:tc>
        <w:tc>
          <w:tcPr>
            <w:tcW w:w="993" w:type="dxa"/>
          </w:tcPr>
          <w:p w14:paraId="76E358CF" w14:textId="77777777" w:rsidR="00585F72" w:rsidRPr="006D45C5" w:rsidRDefault="00585F72" w:rsidP="00455B02">
            <w:pPr>
              <w:jc w:val="center"/>
              <w:rPr>
                <w:rFonts w:ascii="Times New Roman" w:hAnsi="Times New Roman" w:cs="Times New Roman"/>
                <w:sz w:val="20"/>
                <w:szCs w:val="20"/>
              </w:rPr>
            </w:pPr>
          </w:p>
        </w:tc>
        <w:tc>
          <w:tcPr>
            <w:tcW w:w="766" w:type="dxa"/>
          </w:tcPr>
          <w:p w14:paraId="0AD2E31B"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1</w:t>
            </w:r>
          </w:p>
        </w:tc>
        <w:tc>
          <w:tcPr>
            <w:tcW w:w="1166" w:type="dxa"/>
          </w:tcPr>
          <w:p w14:paraId="575F377B" w14:textId="77777777" w:rsidR="00585F72" w:rsidRPr="006D45C5" w:rsidRDefault="00585F72" w:rsidP="00455B02">
            <w:pPr>
              <w:jc w:val="center"/>
              <w:rPr>
                <w:rFonts w:ascii="Times New Roman" w:hAnsi="Times New Roman" w:cs="Times New Roman"/>
                <w:sz w:val="20"/>
                <w:szCs w:val="20"/>
              </w:rPr>
            </w:pPr>
          </w:p>
        </w:tc>
        <w:tc>
          <w:tcPr>
            <w:tcW w:w="1055" w:type="dxa"/>
          </w:tcPr>
          <w:p w14:paraId="7AE05E1E" w14:textId="77777777" w:rsidR="00585F72" w:rsidRPr="006D45C5" w:rsidRDefault="00585F72" w:rsidP="00455B02">
            <w:pPr>
              <w:jc w:val="center"/>
              <w:rPr>
                <w:rFonts w:ascii="Times New Roman" w:hAnsi="Times New Roman" w:cs="Times New Roman"/>
                <w:sz w:val="20"/>
                <w:szCs w:val="20"/>
              </w:rPr>
            </w:pPr>
          </w:p>
        </w:tc>
      </w:tr>
      <w:tr w:rsidR="00585F72" w:rsidRPr="006D45C5" w14:paraId="4278CE0A" w14:textId="77777777" w:rsidTr="00585F72">
        <w:tc>
          <w:tcPr>
            <w:tcW w:w="1985" w:type="dxa"/>
          </w:tcPr>
          <w:p w14:paraId="4C625658" w14:textId="77777777" w:rsidR="00585F72" w:rsidRPr="0093063C" w:rsidRDefault="00585F72" w:rsidP="00455B02">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Kurus</w:t>
            </w:r>
          </w:p>
        </w:tc>
        <w:tc>
          <w:tcPr>
            <w:tcW w:w="850" w:type="dxa"/>
          </w:tcPr>
          <w:p w14:paraId="73975511"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0,366</w:t>
            </w:r>
          </w:p>
        </w:tc>
        <w:tc>
          <w:tcPr>
            <w:tcW w:w="992" w:type="dxa"/>
          </w:tcPr>
          <w:p w14:paraId="0FA76AFC"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0,289</w:t>
            </w:r>
          </w:p>
        </w:tc>
        <w:tc>
          <w:tcPr>
            <w:tcW w:w="993" w:type="dxa"/>
          </w:tcPr>
          <w:p w14:paraId="24BFF820"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0,591</w:t>
            </w:r>
          </w:p>
        </w:tc>
        <w:tc>
          <w:tcPr>
            <w:tcW w:w="766" w:type="dxa"/>
          </w:tcPr>
          <w:p w14:paraId="739EAE67"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1,4</w:t>
            </w:r>
          </w:p>
        </w:tc>
        <w:tc>
          <w:tcPr>
            <w:tcW w:w="1166" w:type="dxa"/>
          </w:tcPr>
          <w:p w14:paraId="299589E6"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0,38</w:t>
            </w:r>
          </w:p>
        </w:tc>
        <w:tc>
          <w:tcPr>
            <w:tcW w:w="1055" w:type="dxa"/>
          </w:tcPr>
          <w:p w14:paraId="68D8065B"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5,48</w:t>
            </w:r>
          </w:p>
        </w:tc>
      </w:tr>
      <w:tr w:rsidR="00585F72" w:rsidRPr="006D45C5" w14:paraId="608DB825" w14:textId="77777777" w:rsidTr="00585F72">
        <w:tc>
          <w:tcPr>
            <w:tcW w:w="1985" w:type="dxa"/>
          </w:tcPr>
          <w:p w14:paraId="2F852E93" w14:textId="77777777" w:rsidR="00585F72" w:rsidRPr="0093063C" w:rsidRDefault="00585F72" w:rsidP="00455B02">
            <w:pPr>
              <w:ind w:left="176"/>
              <w:rPr>
                <w:rFonts w:ascii="Times New Roman" w:hAnsi="Times New Roman" w:cs="Times New Roman"/>
                <w:sz w:val="20"/>
                <w:szCs w:val="20"/>
                <w:lang w:eastAsia="ja-JP"/>
              </w:rPr>
            </w:pPr>
            <w:r>
              <w:rPr>
                <w:rFonts w:ascii="Times New Roman" w:hAnsi="Times New Roman" w:cs="Times New Roman"/>
                <w:sz w:val="20"/>
                <w:szCs w:val="20"/>
                <w:lang w:eastAsia="ja-JP"/>
              </w:rPr>
              <w:t>Berat Badan Lebih dan Obesitas</w:t>
            </w:r>
          </w:p>
        </w:tc>
        <w:tc>
          <w:tcPr>
            <w:tcW w:w="850" w:type="dxa"/>
          </w:tcPr>
          <w:p w14:paraId="2358882F"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-0,055</w:t>
            </w:r>
          </w:p>
        </w:tc>
        <w:tc>
          <w:tcPr>
            <w:tcW w:w="992" w:type="dxa"/>
          </w:tcPr>
          <w:p w14:paraId="166D3131"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0,004</w:t>
            </w:r>
          </w:p>
        </w:tc>
        <w:tc>
          <w:tcPr>
            <w:tcW w:w="993" w:type="dxa"/>
          </w:tcPr>
          <w:p w14:paraId="7604EE87"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0,950</w:t>
            </w:r>
          </w:p>
        </w:tc>
        <w:tc>
          <w:tcPr>
            <w:tcW w:w="766" w:type="dxa"/>
          </w:tcPr>
          <w:p w14:paraId="363FA70E"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1,0</w:t>
            </w:r>
          </w:p>
        </w:tc>
        <w:tc>
          <w:tcPr>
            <w:tcW w:w="1166" w:type="dxa"/>
          </w:tcPr>
          <w:p w14:paraId="42F8A139"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0,17</w:t>
            </w:r>
          </w:p>
        </w:tc>
        <w:tc>
          <w:tcPr>
            <w:tcW w:w="1055" w:type="dxa"/>
          </w:tcPr>
          <w:p w14:paraId="574DD914"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5,30</w:t>
            </w:r>
          </w:p>
        </w:tc>
      </w:tr>
      <w:tr w:rsidR="00585F72" w:rsidRPr="006D45C5" w14:paraId="3F0F5450" w14:textId="77777777" w:rsidTr="00585F72">
        <w:tc>
          <w:tcPr>
            <w:tcW w:w="1985" w:type="dxa"/>
          </w:tcPr>
          <w:p w14:paraId="37DE4227" w14:textId="77777777" w:rsidR="00585F72" w:rsidRPr="0093063C" w:rsidRDefault="00585F72" w:rsidP="00455B02">
            <w:pPr>
              <w:ind w:hanging="108"/>
              <w:rPr>
                <w:rFonts w:ascii="Times New Roman" w:hAnsi="Times New Roman" w:cs="Times New Roman"/>
                <w:sz w:val="20"/>
                <w:szCs w:val="20"/>
                <w:lang w:eastAsia="ja-JP"/>
              </w:rPr>
            </w:pPr>
            <w:r>
              <w:rPr>
                <w:rFonts w:ascii="Times New Roman" w:hAnsi="Times New Roman" w:cs="Times New Roman"/>
                <w:sz w:val="20"/>
                <w:szCs w:val="20"/>
                <w:lang w:eastAsia="ja-JP"/>
              </w:rPr>
              <w:t>Aktivitas Fisik</w:t>
            </w:r>
          </w:p>
        </w:tc>
        <w:tc>
          <w:tcPr>
            <w:tcW w:w="850" w:type="dxa"/>
          </w:tcPr>
          <w:p w14:paraId="649C9C6C" w14:textId="77777777" w:rsidR="00585F72" w:rsidRPr="006D45C5" w:rsidRDefault="00585F72" w:rsidP="00455B02">
            <w:pPr>
              <w:jc w:val="center"/>
              <w:rPr>
                <w:rFonts w:ascii="Times New Roman" w:hAnsi="Times New Roman" w:cs="Times New Roman"/>
                <w:sz w:val="20"/>
                <w:szCs w:val="20"/>
              </w:rPr>
            </w:pPr>
          </w:p>
        </w:tc>
        <w:tc>
          <w:tcPr>
            <w:tcW w:w="992" w:type="dxa"/>
          </w:tcPr>
          <w:p w14:paraId="6729B54C" w14:textId="77777777" w:rsidR="00585F72" w:rsidRPr="006D45C5" w:rsidRDefault="00585F72" w:rsidP="00455B02">
            <w:pPr>
              <w:jc w:val="center"/>
              <w:rPr>
                <w:rFonts w:ascii="Times New Roman" w:hAnsi="Times New Roman" w:cs="Times New Roman"/>
                <w:sz w:val="20"/>
                <w:szCs w:val="20"/>
              </w:rPr>
            </w:pPr>
          </w:p>
        </w:tc>
        <w:tc>
          <w:tcPr>
            <w:tcW w:w="993" w:type="dxa"/>
          </w:tcPr>
          <w:p w14:paraId="461D0B30" w14:textId="77777777" w:rsidR="00585F72" w:rsidRPr="006D45C5" w:rsidRDefault="00585F72" w:rsidP="00455B02">
            <w:pPr>
              <w:jc w:val="center"/>
              <w:rPr>
                <w:rFonts w:ascii="Times New Roman" w:hAnsi="Times New Roman" w:cs="Times New Roman"/>
                <w:sz w:val="20"/>
                <w:szCs w:val="20"/>
              </w:rPr>
            </w:pPr>
          </w:p>
        </w:tc>
        <w:tc>
          <w:tcPr>
            <w:tcW w:w="766" w:type="dxa"/>
          </w:tcPr>
          <w:p w14:paraId="6342FD76" w14:textId="77777777" w:rsidR="00585F72" w:rsidRPr="006D45C5" w:rsidRDefault="00585F72" w:rsidP="00455B02">
            <w:pPr>
              <w:jc w:val="center"/>
              <w:rPr>
                <w:rFonts w:ascii="Times New Roman" w:hAnsi="Times New Roman" w:cs="Times New Roman"/>
                <w:sz w:val="20"/>
                <w:szCs w:val="20"/>
              </w:rPr>
            </w:pPr>
          </w:p>
        </w:tc>
        <w:tc>
          <w:tcPr>
            <w:tcW w:w="1166" w:type="dxa"/>
          </w:tcPr>
          <w:p w14:paraId="1C028D95" w14:textId="77777777" w:rsidR="00585F72" w:rsidRPr="006D45C5" w:rsidRDefault="00585F72" w:rsidP="00455B02">
            <w:pPr>
              <w:jc w:val="center"/>
              <w:rPr>
                <w:rFonts w:ascii="Times New Roman" w:hAnsi="Times New Roman" w:cs="Times New Roman"/>
                <w:sz w:val="20"/>
                <w:szCs w:val="20"/>
              </w:rPr>
            </w:pPr>
          </w:p>
        </w:tc>
        <w:tc>
          <w:tcPr>
            <w:tcW w:w="1055" w:type="dxa"/>
          </w:tcPr>
          <w:p w14:paraId="28FE4E51" w14:textId="77777777" w:rsidR="00585F72" w:rsidRPr="006D45C5" w:rsidRDefault="00585F72" w:rsidP="00455B02">
            <w:pPr>
              <w:jc w:val="center"/>
              <w:rPr>
                <w:rFonts w:ascii="Times New Roman" w:hAnsi="Times New Roman" w:cs="Times New Roman"/>
                <w:sz w:val="20"/>
                <w:szCs w:val="20"/>
              </w:rPr>
            </w:pPr>
          </w:p>
        </w:tc>
      </w:tr>
      <w:tr w:rsidR="00585F72" w:rsidRPr="006D45C5" w14:paraId="08A81383" w14:textId="77777777" w:rsidTr="00585F72">
        <w:tc>
          <w:tcPr>
            <w:tcW w:w="1985" w:type="dxa"/>
          </w:tcPr>
          <w:p w14:paraId="4A226790" w14:textId="77777777" w:rsidR="00585F72" w:rsidRPr="0093063C" w:rsidRDefault="00585F72" w:rsidP="00455B02">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Ringan</w:t>
            </w:r>
          </w:p>
        </w:tc>
        <w:tc>
          <w:tcPr>
            <w:tcW w:w="850" w:type="dxa"/>
          </w:tcPr>
          <w:p w14:paraId="24EBEBBC" w14:textId="77777777" w:rsidR="00585F72" w:rsidRPr="006D45C5" w:rsidRDefault="00585F72" w:rsidP="00455B02">
            <w:pPr>
              <w:jc w:val="center"/>
              <w:rPr>
                <w:rFonts w:ascii="Times New Roman" w:hAnsi="Times New Roman" w:cs="Times New Roman"/>
                <w:sz w:val="20"/>
                <w:szCs w:val="20"/>
              </w:rPr>
            </w:pPr>
          </w:p>
        </w:tc>
        <w:tc>
          <w:tcPr>
            <w:tcW w:w="992" w:type="dxa"/>
          </w:tcPr>
          <w:p w14:paraId="09BF5EC5" w14:textId="77777777" w:rsidR="00585F72" w:rsidRPr="006D45C5" w:rsidRDefault="00585F72" w:rsidP="00455B02">
            <w:pPr>
              <w:jc w:val="center"/>
              <w:rPr>
                <w:rFonts w:ascii="Times New Roman" w:hAnsi="Times New Roman" w:cs="Times New Roman"/>
                <w:sz w:val="20"/>
                <w:szCs w:val="20"/>
              </w:rPr>
            </w:pPr>
          </w:p>
        </w:tc>
        <w:tc>
          <w:tcPr>
            <w:tcW w:w="993" w:type="dxa"/>
          </w:tcPr>
          <w:p w14:paraId="0DA36C62" w14:textId="77777777" w:rsidR="00585F72" w:rsidRPr="006D45C5" w:rsidRDefault="00585F72" w:rsidP="00455B02">
            <w:pPr>
              <w:jc w:val="center"/>
              <w:rPr>
                <w:rFonts w:ascii="Times New Roman" w:hAnsi="Times New Roman" w:cs="Times New Roman"/>
                <w:sz w:val="20"/>
                <w:szCs w:val="20"/>
              </w:rPr>
            </w:pPr>
          </w:p>
        </w:tc>
        <w:tc>
          <w:tcPr>
            <w:tcW w:w="766" w:type="dxa"/>
          </w:tcPr>
          <w:p w14:paraId="5181A3A6"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1</w:t>
            </w:r>
          </w:p>
        </w:tc>
        <w:tc>
          <w:tcPr>
            <w:tcW w:w="1166" w:type="dxa"/>
          </w:tcPr>
          <w:p w14:paraId="756FEC0C" w14:textId="77777777" w:rsidR="00585F72" w:rsidRPr="006D45C5" w:rsidRDefault="00585F72" w:rsidP="00455B02">
            <w:pPr>
              <w:jc w:val="center"/>
              <w:rPr>
                <w:rFonts w:ascii="Times New Roman" w:hAnsi="Times New Roman" w:cs="Times New Roman"/>
                <w:sz w:val="20"/>
                <w:szCs w:val="20"/>
              </w:rPr>
            </w:pPr>
          </w:p>
        </w:tc>
        <w:tc>
          <w:tcPr>
            <w:tcW w:w="1055" w:type="dxa"/>
          </w:tcPr>
          <w:p w14:paraId="61BF72E8" w14:textId="77777777" w:rsidR="00585F72" w:rsidRPr="006D45C5" w:rsidRDefault="00585F72" w:rsidP="00455B02">
            <w:pPr>
              <w:jc w:val="center"/>
              <w:rPr>
                <w:rFonts w:ascii="Times New Roman" w:hAnsi="Times New Roman" w:cs="Times New Roman"/>
                <w:sz w:val="20"/>
                <w:szCs w:val="20"/>
              </w:rPr>
            </w:pPr>
          </w:p>
        </w:tc>
      </w:tr>
      <w:tr w:rsidR="00585F72" w:rsidRPr="006D45C5" w14:paraId="31817931" w14:textId="77777777" w:rsidTr="00585F72">
        <w:tc>
          <w:tcPr>
            <w:tcW w:w="1985" w:type="dxa"/>
          </w:tcPr>
          <w:p w14:paraId="33014B47" w14:textId="77777777" w:rsidR="00585F72" w:rsidRPr="0093063C" w:rsidRDefault="00585F72" w:rsidP="00455B02">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Sedang</w:t>
            </w:r>
          </w:p>
        </w:tc>
        <w:tc>
          <w:tcPr>
            <w:tcW w:w="850" w:type="dxa"/>
          </w:tcPr>
          <w:p w14:paraId="53B1AF98"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-0,801</w:t>
            </w:r>
          </w:p>
        </w:tc>
        <w:tc>
          <w:tcPr>
            <w:tcW w:w="992" w:type="dxa"/>
          </w:tcPr>
          <w:p w14:paraId="62AA3B06"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1,231</w:t>
            </w:r>
          </w:p>
        </w:tc>
        <w:tc>
          <w:tcPr>
            <w:tcW w:w="993" w:type="dxa"/>
          </w:tcPr>
          <w:p w14:paraId="37A74918"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0,267</w:t>
            </w:r>
          </w:p>
        </w:tc>
        <w:tc>
          <w:tcPr>
            <w:tcW w:w="766" w:type="dxa"/>
          </w:tcPr>
          <w:p w14:paraId="27ABF77C"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0,5</w:t>
            </w:r>
          </w:p>
        </w:tc>
        <w:tc>
          <w:tcPr>
            <w:tcW w:w="1166" w:type="dxa"/>
          </w:tcPr>
          <w:p w14:paraId="0B421AC1"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0,11</w:t>
            </w:r>
          </w:p>
        </w:tc>
        <w:tc>
          <w:tcPr>
            <w:tcW w:w="1055" w:type="dxa"/>
          </w:tcPr>
          <w:p w14:paraId="02091544"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1,85</w:t>
            </w:r>
          </w:p>
        </w:tc>
      </w:tr>
      <w:tr w:rsidR="00585F72" w:rsidRPr="006D45C5" w14:paraId="17AF261F" w14:textId="77777777" w:rsidTr="00585F72">
        <w:tc>
          <w:tcPr>
            <w:tcW w:w="1985" w:type="dxa"/>
          </w:tcPr>
          <w:p w14:paraId="4F131C14" w14:textId="77777777" w:rsidR="00585F72" w:rsidRPr="0093063C" w:rsidRDefault="00585F72" w:rsidP="00455B02">
            <w:pPr>
              <w:ind w:firstLine="176"/>
              <w:rPr>
                <w:rFonts w:ascii="Times New Roman" w:hAnsi="Times New Roman" w:cs="Times New Roman"/>
                <w:sz w:val="20"/>
                <w:szCs w:val="20"/>
                <w:lang w:eastAsia="ja-JP"/>
              </w:rPr>
            </w:pPr>
            <w:r>
              <w:rPr>
                <w:rFonts w:ascii="Times New Roman" w:hAnsi="Times New Roman" w:cs="Times New Roman"/>
                <w:sz w:val="20"/>
                <w:szCs w:val="20"/>
                <w:lang w:eastAsia="ja-JP"/>
              </w:rPr>
              <w:t>Berat</w:t>
            </w:r>
          </w:p>
        </w:tc>
        <w:tc>
          <w:tcPr>
            <w:tcW w:w="850" w:type="dxa"/>
          </w:tcPr>
          <w:p w14:paraId="2B28FC7D"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3,303</w:t>
            </w:r>
          </w:p>
        </w:tc>
        <w:tc>
          <w:tcPr>
            <w:tcW w:w="992" w:type="dxa"/>
          </w:tcPr>
          <w:p w14:paraId="5E6B1D5A"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21,661</w:t>
            </w:r>
          </w:p>
        </w:tc>
        <w:tc>
          <w:tcPr>
            <w:tcW w:w="993" w:type="dxa"/>
          </w:tcPr>
          <w:p w14:paraId="4E51ECA5"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0,000*</w:t>
            </w:r>
          </w:p>
        </w:tc>
        <w:tc>
          <w:tcPr>
            <w:tcW w:w="766" w:type="dxa"/>
          </w:tcPr>
          <w:p w14:paraId="37F065CF"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27,2</w:t>
            </w:r>
          </w:p>
        </w:tc>
        <w:tc>
          <w:tcPr>
            <w:tcW w:w="1166" w:type="dxa"/>
          </w:tcPr>
          <w:p w14:paraId="1C7E974F"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6,77</w:t>
            </w:r>
          </w:p>
        </w:tc>
        <w:tc>
          <w:tcPr>
            <w:tcW w:w="1055" w:type="dxa"/>
          </w:tcPr>
          <w:p w14:paraId="3F7F74C3"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109,29</w:t>
            </w:r>
          </w:p>
        </w:tc>
      </w:tr>
      <w:tr w:rsidR="00585F72" w:rsidRPr="006D45C5" w14:paraId="35AA9689" w14:textId="77777777" w:rsidTr="00585F72">
        <w:tc>
          <w:tcPr>
            <w:tcW w:w="1985" w:type="dxa"/>
          </w:tcPr>
          <w:p w14:paraId="35563F77" w14:textId="77777777" w:rsidR="00585F72" w:rsidRDefault="00585F72" w:rsidP="00455B02">
            <w:pPr>
              <w:ind w:hanging="108"/>
              <w:rPr>
                <w:rFonts w:ascii="Times New Roman" w:hAnsi="Times New Roman" w:cs="Times New Roman"/>
                <w:sz w:val="20"/>
                <w:szCs w:val="20"/>
                <w:lang w:eastAsia="ja-JP"/>
              </w:rPr>
            </w:pPr>
            <w:r>
              <w:rPr>
                <w:rFonts w:ascii="Times New Roman" w:hAnsi="Times New Roman" w:cs="Times New Roman"/>
                <w:sz w:val="20"/>
                <w:szCs w:val="20"/>
                <w:lang w:eastAsia="ja-JP"/>
              </w:rPr>
              <w:t>Constant</w:t>
            </w:r>
          </w:p>
        </w:tc>
        <w:tc>
          <w:tcPr>
            <w:tcW w:w="850" w:type="dxa"/>
          </w:tcPr>
          <w:p w14:paraId="48CD87A7" w14:textId="77777777" w:rsidR="00585F72" w:rsidRPr="006D45C5" w:rsidRDefault="00585F72" w:rsidP="00455B02">
            <w:pPr>
              <w:jc w:val="center"/>
              <w:rPr>
                <w:rFonts w:ascii="Times New Roman" w:hAnsi="Times New Roman" w:cs="Times New Roman"/>
                <w:sz w:val="20"/>
                <w:szCs w:val="20"/>
              </w:rPr>
            </w:pPr>
            <w:r>
              <w:rPr>
                <w:rFonts w:ascii="Times New Roman" w:hAnsi="Times New Roman" w:cs="Times New Roman"/>
                <w:sz w:val="20"/>
                <w:szCs w:val="20"/>
              </w:rPr>
              <w:t>-2,128</w:t>
            </w:r>
          </w:p>
        </w:tc>
        <w:tc>
          <w:tcPr>
            <w:tcW w:w="992" w:type="dxa"/>
          </w:tcPr>
          <w:p w14:paraId="0FDA0031" w14:textId="77777777" w:rsidR="00585F72" w:rsidRPr="006D45C5" w:rsidRDefault="00585F72" w:rsidP="00455B02">
            <w:pPr>
              <w:jc w:val="center"/>
              <w:rPr>
                <w:rFonts w:ascii="Times New Roman" w:hAnsi="Times New Roman" w:cs="Times New Roman"/>
                <w:sz w:val="20"/>
                <w:szCs w:val="20"/>
              </w:rPr>
            </w:pPr>
          </w:p>
        </w:tc>
        <w:tc>
          <w:tcPr>
            <w:tcW w:w="993" w:type="dxa"/>
          </w:tcPr>
          <w:p w14:paraId="39460835" w14:textId="77777777" w:rsidR="00585F72" w:rsidRPr="006D45C5" w:rsidRDefault="00585F72" w:rsidP="00455B02">
            <w:pPr>
              <w:jc w:val="center"/>
              <w:rPr>
                <w:rFonts w:ascii="Times New Roman" w:hAnsi="Times New Roman" w:cs="Times New Roman"/>
                <w:sz w:val="20"/>
                <w:szCs w:val="20"/>
              </w:rPr>
            </w:pPr>
          </w:p>
        </w:tc>
        <w:tc>
          <w:tcPr>
            <w:tcW w:w="766" w:type="dxa"/>
          </w:tcPr>
          <w:p w14:paraId="4EB599C4" w14:textId="77777777" w:rsidR="00585F72" w:rsidRDefault="00585F72" w:rsidP="00455B02">
            <w:pPr>
              <w:jc w:val="center"/>
              <w:rPr>
                <w:rFonts w:ascii="Times New Roman" w:hAnsi="Times New Roman" w:cs="Times New Roman"/>
                <w:sz w:val="20"/>
                <w:szCs w:val="20"/>
              </w:rPr>
            </w:pPr>
          </w:p>
        </w:tc>
        <w:tc>
          <w:tcPr>
            <w:tcW w:w="1166" w:type="dxa"/>
          </w:tcPr>
          <w:p w14:paraId="27D8DD1B" w14:textId="77777777" w:rsidR="00585F72" w:rsidRPr="006D45C5" w:rsidRDefault="00585F72" w:rsidP="00455B02">
            <w:pPr>
              <w:jc w:val="center"/>
              <w:rPr>
                <w:rFonts w:ascii="Times New Roman" w:hAnsi="Times New Roman" w:cs="Times New Roman"/>
                <w:sz w:val="20"/>
                <w:szCs w:val="20"/>
              </w:rPr>
            </w:pPr>
          </w:p>
        </w:tc>
        <w:tc>
          <w:tcPr>
            <w:tcW w:w="1055" w:type="dxa"/>
          </w:tcPr>
          <w:p w14:paraId="45A713AC" w14:textId="77777777" w:rsidR="00585F72" w:rsidRPr="006D45C5" w:rsidRDefault="00585F72" w:rsidP="00455B02">
            <w:pPr>
              <w:jc w:val="center"/>
              <w:rPr>
                <w:rFonts w:ascii="Times New Roman" w:hAnsi="Times New Roman" w:cs="Times New Roman"/>
                <w:sz w:val="20"/>
                <w:szCs w:val="20"/>
              </w:rPr>
            </w:pPr>
          </w:p>
        </w:tc>
      </w:tr>
    </w:tbl>
    <w:p w14:paraId="6C5DD292" w14:textId="77777777" w:rsidR="00585F72" w:rsidRDefault="00585F72" w:rsidP="00B545CA">
      <w:pPr>
        <w:spacing w:after="100" w:line="240" w:lineRule="auto"/>
        <w:ind w:firstLine="567"/>
        <w:jc w:val="both"/>
        <w:rPr>
          <w:rFonts w:ascii="Times New Roman" w:hAnsi="Times New Roman" w:cs="Times New Roman"/>
          <w:sz w:val="24"/>
          <w:szCs w:val="24"/>
        </w:rPr>
      </w:pPr>
      <w:r w:rsidRPr="00297CDF">
        <w:rPr>
          <w:rFonts w:ascii="Times New Roman" w:hAnsi="Times New Roman" w:cs="Times New Roman"/>
          <w:sz w:val="20"/>
          <w:szCs w:val="20"/>
        </w:rPr>
        <w:t>*Sig. Pada p-value &lt; α(0,05)</w:t>
      </w:r>
    </w:p>
    <w:p w14:paraId="66640BD8" w14:textId="77777777" w:rsidR="00E95C1E" w:rsidRDefault="00E95C1E" w:rsidP="00E95C1E">
      <w:pPr>
        <w:spacing w:after="200" w:line="240" w:lineRule="auto"/>
        <w:ind w:firstLine="567"/>
        <w:jc w:val="both"/>
        <w:rPr>
          <w:rFonts w:ascii="Times New Roman" w:hAnsi="Times New Roman" w:cs="Times New Roman"/>
          <w:sz w:val="24"/>
          <w:szCs w:val="24"/>
        </w:rPr>
      </w:pPr>
      <w:r>
        <w:rPr>
          <w:rFonts w:ascii="Times New Roman" w:hAnsi="Times New Roman" w:cs="Times New Roman"/>
          <w:sz w:val="24"/>
          <w:szCs w:val="24"/>
        </w:rPr>
        <w:t>Hasil analisis multivariat menggunakan regresi lo</w:t>
      </w:r>
      <w:r w:rsidR="00585F72">
        <w:rPr>
          <w:rFonts w:ascii="Times New Roman" w:hAnsi="Times New Roman" w:cs="Times New Roman"/>
          <w:sz w:val="24"/>
          <w:szCs w:val="24"/>
        </w:rPr>
        <w:t>gistik dapat dilihat pada tabel 4</w:t>
      </w:r>
      <w:r>
        <w:rPr>
          <w:rFonts w:ascii="Times New Roman" w:hAnsi="Times New Roman" w:cs="Times New Roman"/>
          <w:sz w:val="24"/>
          <w:szCs w:val="24"/>
        </w:rPr>
        <w:t xml:space="preserve">, diketahui bahwa </w:t>
      </w:r>
      <w:r w:rsidR="00D64034">
        <w:rPr>
          <w:rFonts w:ascii="Times New Roman" w:hAnsi="Times New Roman" w:cs="Times New Roman"/>
          <w:sz w:val="24"/>
          <w:szCs w:val="24"/>
        </w:rPr>
        <w:t xml:space="preserve">variabel tingkat stres dan aktivitas fisik merupakan faktor yang mempengaruhi gangguan siklus menstruasi pada Mahasiswi Program Studi Kesehatan Masyarakat Universitas Jember. Diketahui nilai </w:t>
      </w:r>
      <w:r w:rsidR="00D64034">
        <w:rPr>
          <w:rFonts w:ascii="Times New Roman" w:hAnsi="Times New Roman" w:cs="Times New Roman"/>
          <w:i/>
          <w:sz w:val="24"/>
          <w:szCs w:val="24"/>
        </w:rPr>
        <w:t>odd ratio</w:t>
      </w:r>
      <w:r w:rsidR="00D64034">
        <w:rPr>
          <w:rFonts w:ascii="Times New Roman" w:hAnsi="Times New Roman" w:cs="Times New Roman"/>
          <w:sz w:val="24"/>
          <w:szCs w:val="24"/>
        </w:rPr>
        <w:t xml:space="preserve"> (OR) pada </w:t>
      </w:r>
      <w:r w:rsidR="00054C75">
        <w:rPr>
          <w:rFonts w:ascii="Times New Roman" w:hAnsi="Times New Roman" w:cs="Times New Roman"/>
          <w:sz w:val="24"/>
          <w:szCs w:val="24"/>
        </w:rPr>
        <w:t>analisis multivariat</w:t>
      </w:r>
      <w:r w:rsidR="00D64034">
        <w:rPr>
          <w:rFonts w:ascii="Times New Roman" w:hAnsi="Times New Roman" w:cs="Times New Roman"/>
          <w:sz w:val="24"/>
          <w:szCs w:val="24"/>
        </w:rPr>
        <w:t xml:space="preserve"> menunjukkan besarnya risiko terjadinya gangguan siklus menstruasi pada mahasiswi Program Studi Kesehatan Masyarakat Universitas Jember. Mahasiswi yang memiliki tingkat stres berat</w:t>
      </w:r>
      <w:r w:rsidR="00054C75">
        <w:rPr>
          <w:rFonts w:ascii="Times New Roman" w:hAnsi="Times New Roman" w:cs="Times New Roman"/>
          <w:sz w:val="24"/>
          <w:szCs w:val="24"/>
        </w:rPr>
        <w:t xml:space="preserve"> hingga sangat berat</w:t>
      </w:r>
      <w:r w:rsidR="00D64034">
        <w:rPr>
          <w:rFonts w:ascii="Times New Roman" w:hAnsi="Times New Roman" w:cs="Times New Roman"/>
          <w:sz w:val="24"/>
          <w:szCs w:val="24"/>
        </w:rPr>
        <w:t xml:space="preserve"> </w:t>
      </w:r>
      <w:r w:rsidR="00054C75">
        <w:rPr>
          <w:rFonts w:ascii="Times New Roman" w:hAnsi="Times New Roman" w:cs="Times New Roman"/>
          <w:sz w:val="24"/>
          <w:szCs w:val="24"/>
        </w:rPr>
        <w:t>disertai memiliki</w:t>
      </w:r>
      <w:r w:rsidR="00D64034">
        <w:rPr>
          <w:rFonts w:ascii="Times New Roman" w:hAnsi="Times New Roman" w:cs="Times New Roman"/>
          <w:sz w:val="24"/>
          <w:szCs w:val="24"/>
        </w:rPr>
        <w:t xml:space="preserve"> aktivitas fisik berat memiliki nilai OR &gt;1, sehingga dapat diartikan bahwa mahasiswi yang memiliki tingkat stres berat hingga sangat berat </w:t>
      </w:r>
      <w:r w:rsidR="00054C75">
        <w:rPr>
          <w:rFonts w:ascii="Times New Roman" w:hAnsi="Times New Roman" w:cs="Times New Roman"/>
          <w:sz w:val="24"/>
          <w:szCs w:val="24"/>
        </w:rPr>
        <w:t>di</w:t>
      </w:r>
      <w:r w:rsidR="00D64034">
        <w:rPr>
          <w:rFonts w:ascii="Times New Roman" w:hAnsi="Times New Roman" w:cs="Times New Roman"/>
          <w:sz w:val="24"/>
          <w:szCs w:val="24"/>
        </w:rPr>
        <w:t>serta</w:t>
      </w:r>
      <w:r w:rsidR="00054C75">
        <w:rPr>
          <w:rFonts w:ascii="Times New Roman" w:hAnsi="Times New Roman" w:cs="Times New Roman"/>
          <w:sz w:val="24"/>
          <w:szCs w:val="24"/>
        </w:rPr>
        <w:t>i</w:t>
      </w:r>
      <w:r w:rsidR="00D64034">
        <w:rPr>
          <w:rFonts w:ascii="Times New Roman" w:hAnsi="Times New Roman" w:cs="Times New Roman"/>
          <w:sz w:val="24"/>
          <w:szCs w:val="24"/>
        </w:rPr>
        <w:t xml:space="preserve"> memiliki</w:t>
      </w:r>
      <w:r w:rsidR="00054C75">
        <w:rPr>
          <w:rFonts w:ascii="Times New Roman" w:hAnsi="Times New Roman" w:cs="Times New Roman"/>
          <w:sz w:val="24"/>
          <w:szCs w:val="24"/>
        </w:rPr>
        <w:t xml:space="preserve"> aktivi</w:t>
      </w:r>
      <w:r w:rsidR="00D64034">
        <w:rPr>
          <w:rFonts w:ascii="Times New Roman" w:hAnsi="Times New Roman" w:cs="Times New Roman"/>
          <w:sz w:val="24"/>
          <w:szCs w:val="24"/>
        </w:rPr>
        <w:t xml:space="preserve">tas fisik berat </w:t>
      </w:r>
      <w:r w:rsidR="00054C75">
        <w:rPr>
          <w:rFonts w:ascii="Times New Roman" w:hAnsi="Times New Roman" w:cs="Times New Roman"/>
          <w:sz w:val="24"/>
          <w:szCs w:val="24"/>
        </w:rPr>
        <w:t>dapat meningkatkan risiko</w:t>
      </w:r>
      <w:r w:rsidR="00D64034">
        <w:rPr>
          <w:rFonts w:ascii="Times New Roman" w:hAnsi="Times New Roman" w:cs="Times New Roman"/>
          <w:sz w:val="24"/>
          <w:szCs w:val="24"/>
        </w:rPr>
        <w:t xml:space="preserve"> terjadinya  gangguan siklus menstruasi pada mahasiswi Program Studi Kesehatan Masyarakat Universitas Jember. </w:t>
      </w:r>
    </w:p>
    <w:p w14:paraId="27275162" w14:textId="77777777" w:rsidR="00DD7094" w:rsidRDefault="00DD7094" w:rsidP="00DD7094">
      <w:pPr>
        <w:spacing w:line="240" w:lineRule="auto"/>
        <w:jc w:val="both"/>
        <w:rPr>
          <w:rFonts w:ascii="Times New Roman" w:hAnsi="Times New Roman" w:cs="Times New Roman"/>
          <w:sz w:val="24"/>
          <w:szCs w:val="24"/>
        </w:rPr>
      </w:pPr>
      <w:r>
        <w:rPr>
          <w:rFonts w:ascii="Times New Roman" w:hAnsi="Times New Roman" w:cs="Times New Roman"/>
          <w:b/>
          <w:sz w:val="24"/>
          <w:szCs w:val="24"/>
        </w:rPr>
        <w:t>Hubungan Tingkat Stres dengan Gangguan Siklus Menstruasi pada Mahasiswi Program Studi Kesehatan Masyarakat Universitas Jember</w:t>
      </w:r>
    </w:p>
    <w:p w14:paraId="2A69F65E" w14:textId="77777777" w:rsidR="00DD7094" w:rsidRDefault="00DD7094" w:rsidP="00DD7094">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hasil analisis penelitian ini menunjukkan bahwa mahasiswi yang memiliki tingkat stres berat lebih banyak mengalami gangguan siklus menstruasi dibandingkan dengan mahasiswi yang tidak mengalami stres atau normal. Penelitian ini menunjukkan bahwa mahahsiswi yang memiliki tingkat stres berat berisiko 14,21 kali lebih besar untuk mengalami gangguan siklus menstruasi.</w:t>
      </w:r>
    </w:p>
    <w:p w14:paraId="3E1D3EDA" w14:textId="77777777" w:rsidR="00DD7094" w:rsidRDefault="00DD7094" w:rsidP="00DD7094">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sejalan dengan </w:t>
      </w:r>
      <w:r w:rsidRPr="00475B0E">
        <w:rPr>
          <w:rFonts w:ascii="Times New Roman" w:hAnsi="Times New Roman" w:cs="Times New Roman"/>
          <w:sz w:val="24"/>
          <w:szCs w:val="24"/>
        </w:rPr>
        <w:t xml:space="preserve">penelitian yang dilakukan oleh </w:t>
      </w:r>
      <w:r w:rsidRPr="00475B0E">
        <w:rPr>
          <w:rFonts w:ascii="Times New Roman" w:hAnsi="Times New Roman" w:cs="Times New Roman"/>
          <w:sz w:val="24"/>
          <w:szCs w:val="24"/>
        </w:rPr>
        <w:fldChar w:fldCharType="begin" w:fldLock="1"/>
      </w:r>
      <w:r w:rsidR="00AF2959">
        <w:rPr>
          <w:rFonts w:ascii="Times New Roman" w:hAnsi="Times New Roman" w:cs="Times New Roman"/>
          <w:sz w:val="24"/>
          <w:szCs w:val="24"/>
        </w:rPr>
        <w:instrText>ADDIN CSL_CITATION {"citationItems":[{"id":"ITEM-1","itemData":{"author":[{"dropping-particle":"","family":"Kurniasari","given":"Lia","non-dropping-particle":"","parse-names":false,"suffix":""},{"dropping-particle":"","family":"Susanti","given":"Erni Wingki","non-dropping-particle":"","parse-names":false,"suffix":""},{"dropping-particle":"","family":"Asmawati","given":"Nur","non-dropping-particle":"","parse-names":false,"suffix":""}],"container-title":"Jurnal Kesehatan Masyarakat Khatulistiwa","id":"ITEM-1","issue":"1","issued":{"date-parts":[["2018"]]},"page":"14-21","title":"Faktor Yang Berhubungan Dengan Ketidakteraturan Siklus Menstruasi Siswi MAN 1 Samarinda","type":"article-journal","volume":"5"},"uris":["http://www.mendeley.com/documents/?uuid=0f2983a2-0794-4f89-9273-ebb912ed6a14"]}],"mendeley":{"formattedCitation":"(Kurniasari et al., 2018)","manualFormatting":"Kurniasari et al (2018)","plainTextFormattedCitation":"(Kurniasari et al., 2018)","previouslyFormattedCitation":"(Kurniasari et al., 2018)"},"properties":{"noteIndex":0},"schema":"https://github.com/citation-style-language/schema/raw/master/csl-citation.json"}</w:instrText>
      </w:r>
      <w:r w:rsidRPr="00475B0E">
        <w:rPr>
          <w:rFonts w:ascii="Times New Roman" w:hAnsi="Times New Roman" w:cs="Times New Roman"/>
          <w:sz w:val="24"/>
          <w:szCs w:val="24"/>
        </w:rPr>
        <w:fldChar w:fldCharType="separate"/>
      </w:r>
      <w:r w:rsidRPr="00475B0E">
        <w:rPr>
          <w:rFonts w:ascii="Times New Roman" w:hAnsi="Times New Roman" w:cs="Times New Roman"/>
          <w:noProof/>
          <w:sz w:val="24"/>
          <w:szCs w:val="24"/>
        </w:rPr>
        <w:t xml:space="preserve">Kurniasari </w:t>
      </w:r>
      <w:r w:rsidRPr="009A665B">
        <w:rPr>
          <w:rFonts w:ascii="Times New Roman" w:hAnsi="Times New Roman" w:cs="Times New Roman"/>
          <w:i/>
          <w:noProof/>
          <w:sz w:val="24"/>
          <w:szCs w:val="24"/>
        </w:rPr>
        <w:t>et al</w:t>
      </w:r>
      <w:r>
        <w:rPr>
          <w:rFonts w:ascii="Times New Roman" w:hAnsi="Times New Roman" w:cs="Times New Roman"/>
          <w:noProof/>
          <w:sz w:val="24"/>
          <w:szCs w:val="24"/>
        </w:rPr>
        <w:t xml:space="preserve"> (2018</w:t>
      </w:r>
      <w:r w:rsidRPr="00475B0E">
        <w:rPr>
          <w:rFonts w:ascii="Times New Roman" w:hAnsi="Times New Roman" w:cs="Times New Roman"/>
          <w:noProof/>
          <w:sz w:val="24"/>
          <w:szCs w:val="24"/>
        </w:rPr>
        <w:t>)</w:t>
      </w:r>
      <w:r w:rsidRPr="00475B0E">
        <w:rPr>
          <w:rFonts w:ascii="Times New Roman" w:hAnsi="Times New Roman" w:cs="Times New Roman"/>
          <w:sz w:val="24"/>
          <w:szCs w:val="24"/>
        </w:rPr>
        <w:fldChar w:fldCharType="end"/>
      </w:r>
      <w:r w:rsidRPr="00475B0E">
        <w:rPr>
          <w:rFonts w:ascii="Times New Roman" w:hAnsi="Times New Roman" w:cs="Times New Roman"/>
          <w:sz w:val="24"/>
          <w:szCs w:val="24"/>
        </w:rPr>
        <w:t xml:space="preserve"> yang menyatakan bahwa terdapat hubungan yang signifikan antara tingkat stres dengan siklus menstruasi pada siswi MAN 1 Samarinda yang dibuktikan dengan hasil </w:t>
      </w:r>
      <w:r w:rsidRPr="00475B0E">
        <w:rPr>
          <w:rFonts w:ascii="Times New Roman" w:hAnsi="Times New Roman" w:cs="Times New Roman"/>
          <w:i/>
          <w:sz w:val="24"/>
          <w:szCs w:val="24"/>
        </w:rPr>
        <w:t xml:space="preserve">p-value </w:t>
      </w:r>
      <w:r w:rsidRPr="00475B0E">
        <w:rPr>
          <w:rFonts w:ascii="Times New Roman" w:hAnsi="Times New Roman" w:cs="Times New Roman"/>
          <w:sz w:val="24"/>
          <w:szCs w:val="24"/>
        </w:rPr>
        <w:t>dalam penelitian tersebut sebesar 0.004</w:t>
      </w:r>
      <w:r>
        <w:rPr>
          <w:rFonts w:ascii="Times New Roman" w:hAnsi="Times New Roman" w:cs="Times New Roman"/>
          <w:sz w:val="24"/>
          <w:szCs w:val="24"/>
        </w:rPr>
        <w:t>.</w:t>
      </w:r>
    </w:p>
    <w:p w14:paraId="03010EB6" w14:textId="77777777" w:rsidR="00DD7094" w:rsidRDefault="00DD7094" w:rsidP="00DD7094">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Hal tersebut juga sejalan dengan p</w:t>
      </w:r>
      <w:r w:rsidRPr="00475B0E">
        <w:rPr>
          <w:rFonts w:ascii="Times New Roman" w:hAnsi="Times New Roman" w:cs="Times New Roman"/>
          <w:sz w:val="24"/>
          <w:szCs w:val="24"/>
        </w:rPr>
        <w:t xml:space="preserve">enelitian yang dilakukan oleh </w:t>
      </w:r>
      <w:r w:rsidRPr="00475B0E">
        <w:rPr>
          <w:rFonts w:ascii="Times New Roman" w:hAnsi="Times New Roman" w:cs="Times New Roman"/>
          <w:sz w:val="24"/>
          <w:szCs w:val="24"/>
        </w:rPr>
        <w:fldChar w:fldCharType="begin" w:fldLock="1"/>
      </w:r>
      <w:r w:rsidR="00AF2959">
        <w:rPr>
          <w:rFonts w:ascii="Times New Roman" w:hAnsi="Times New Roman" w:cs="Times New Roman"/>
          <w:sz w:val="24"/>
          <w:szCs w:val="24"/>
        </w:rPr>
        <w:instrText>ADDIN CSL_CITATION {"citationItems":[{"id":"ITEM-1","itemData":{"author":[{"dropping-particle":"","family":"Wisniastuti","given":"Luh Made","non-dropping-particle":"","parse-names":false,"suffix":""},{"dropping-particle":"","family":"Adilatri","given":"Sri Agung","non-dropping-particle":"","parse-names":false,"suffix":""},{"dropping-particle":"","family":"Purwanti","given":"Ika Setya","non-dropping-particle":"","parse-names":false,"suffix":""}],"container-title":"BMJ","id":"ITEM-1","issue":"1","issued":{"date-parts":[["2018"]]},"page":"91-100","title":"Hubungan Tingkat Stress Dengan Siklus Menstruasi Pada Mahasiswa Semester VIII di STIKes Wira Medika Bali","type":"article-journal","volume":"5"},"uris":["http://www.mendeley.com/documents/?uuid=36b37c03-3094-49c9-96a6-96a174bfad99"]}],"mendeley":{"formattedCitation":"(Wisniastuti et al., 2018)","manualFormatting":"Wisniastuti et al (2018)","plainTextFormattedCitation":"(Wisniastuti et al., 2018)","previouslyFormattedCitation":"(Wisniastuti et al., 2018)"},"properties":{"noteIndex":0},"schema":"https://github.com/citation-style-language/schema/raw/master/csl-citation.json"}</w:instrText>
      </w:r>
      <w:r w:rsidRPr="00475B0E">
        <w:rPr>
          <w:rFonts w:ascii="Times New Roman" w:hAnsi="Times New Roman" w:cs="Times New Roman"/>
          <w:sz w:val="24"/>
          <w:szCs w:val="24"/>
        </w:rPr>
        <w:fldChar w:fldCharType="separate"/>
      </w:r>
      <w:r>
        <w:rPr>
          <w:rFonts w:ascii="Times New Roman" w:hAnsi="Times New Roman" w:cs="Times New Roman"/>
          <w:noProof/>
          <w:sz w:val="24"/>
          <w:szCs w:val="24"/>
        </w:rPr>
        <w:t xml:space="preserve">Wisniastuti </w:t>
      </w:r>
      <w:r w:rsidRPr="009A665B">
        <w:rPr>
          <w:rFonts w:ascii="Times New Roman" w:hAnsi="Times New Roman" w:cs="Times New Roman"/>
          <w:i/>
          <w:noProof/>
          <w:sz w:val="24"/>
          <w:szCs w:val="24"/>
        </w:rPr>
        <w:t>et al</w:t>
      </w:r>
      <w:r w:rsidRPr="00475B0E">
        <w:rPr>
          <w:rFonts w:ascii="Times New Roman" w:hAnsi="Times New Roman" w:cs="Times New Roman"/>
          <w:noProof/>
          <w:sz w:val="24"/>
          <w:szCs w:val="24"/>
        </w:rPr>
        <w:t xml:space="preserve"> </w:t>
      </w:r>
      <w:r>
        <w:rPr>
          <w:rFonts w:ascii="Times New Roman" w:hAnsi="Times New Roman" w:cs="Times New Roman"/>
          <w:noProof/>
          <w:sz w:val="24"/>
          <w:szCs w:val="24"/>
        </w:rPr>
        <w:t>(2018</w:t>
      </w:r>
      <w:r w:rsidRPr="00475B0E">
        <w:rPr>
          <w:rFonts w:ascii="Times New Roman" w:hAnsi="Times New Roman" w:cs="Times New Roman"/>
          <w:noProof/>
          <w:sz w:val="24"/>
          <w:szCs w:val="24"/>
        </w:rPr>
        <w:t>)</w:t>
      </w:r>
      <w:r w:rsidRPr="00475B0E">
        <w:rPr>
          <w:rFonts w:ascii="Times New Roman" w:hAnsi="Times New Roman" w:cs="Times New Roman"/>
          <w:sz w:val="24"/>
          <w:szCs w:val="24"/>
        </w:rPr>
        <w:fldChar w:fldCharType="end"/>
      </w:r>
      <w:r w:rsidRPr="00475B0E">
        <w:rPr>
          <w:rFonts w:ascii="Times New Roman" w:hAnsi="Times New Roman" w:cs="Times New Roman"/>
          <w:sz w:val="24"/>
          <w:szCs w:val="24"/>
        </w:rPr>
        <w:t xml:space="preserve"> menyatakan bahw</w:t>
      </w:r>
      <w:r>
        <w:rPr>
          <w:rFonts w:ascii="Times New Roman" w:hAnsi="Times New Roman" w:cs="Times New Roman"/>
          <w:sz w:val="24"/>
          <w:szCs w:val="24"/>
        </w:rPr>
        <w:t>a terdapat hubungan yang bermakn</w:t>
      </w:r>
      <w:r w:rsidRPr="00475B0E">
        <w:rPr>
          <w:rFonts w:ascii="Times New Roman" w:hAnsi="Times New Roman" w:cs="Times New Roman"/>
          <w:sz w:val="24"/>
          <w:szCs w:val="24"/>
        </w:rPr>
        <w:t xml:space="preserve">a antara tingkat stres dengan siklus menstruasi pada mahasiswi semester VIII di STIKes Wira Medika Bali dengan nilai </w:t>
      </w:r>
      <w:r w:rsidRPr="00475B0E">
        <w:rPr>
          <w:rFonts w:ascii="Times New Roman" w:hAnsi="Times New Roman" w:cs="Times New Roman"/>
          <w:i/>
          <w:sz w:val="24"/>
          <w:szCs w:val="24"/>
        </w:rPr>
        <w:t>p-value</w:t>
      </w:r>
      <w:r w:rsidRPr="00475B0E">
        <w:rPr>
          <w:rFonts w:ascii="Times New Roman" w:hAnsi="Times New Roman" w:cs="Times New Roman"/>
          <w:sz w:val="24"/>
          <w:szCs w:val="24"/>
        </w:rPr>
        <w:t xml:space="preserve"> yang didapat pada penelitian tesebut sebesar 0,000 dan juga didapatkan nilai koefisien korelasi sebesar 0,537 yang membuktikan bahwa </w:t>
      </w:r>
      <w:r>
        <w:rPr>
          <w:rFonts w:ascii="Times New Roman" w:hAnsi="Times New Roman" w:cs="Times New Roman"/>
          <w:sz w:val="24"/>
          <w:szCs w:val="24"/>
        </w:rPr>
        <w:t>adanya hubungan dan disertai arah yang positif antara</w:t>
      </w:r>
      <w:r w:rsidRPr="00475B0E">
        <w:rPr>
          <w:rFonts w:ascii="Times New Roman" w:hAnsi="Times New Roman" w:cs="Times New Roman"/>
          <w:sz w:val="24"/>
          <w:szCs w:val="24"/>
        </w:rPr>
        <w:t xml:space="preserve"> tingkat stres dengan g</w:t>
      </w:r>
      <w:r>
        <w:rPr>
          <w:rFonts w:ascii="Times New Roman" w:hAnsi="Times New Roman" w:cs="Times New Roman"/>
          <w:sz w:val="24"/>
          <w:szCs w:val="24"/>
        </w:rPr>
        <w:t>an</w:t>
      </w:r>
      <w:r w:rsidRPr="00475B0E">
        <w:rPr>
          <w:rFonts w:ascii="Times New Roman" w:hAnsi="Times New Roman" w:cs="Times New Roman"/>
          <w:sz w:val="24"/>
          <w:szCs w:val="24"/>
        </w:rPr>
        <w:t>gg</w:t>
      </w:r>
      <w:r>
        <w:rPr>
          <w:rFonts w:ascii="Times New Roman" w:hAnsi="Times New Roman" w:cs="Times New Roman"/>
          <w:sz w:val="24"/>
          <w:szCs w:val="24"/>
        </w:rPr>
        <w:t xml:space="preserve">uan </w:t>
      </w:r>
      <w:r w:rsidRPr="00475B0E">
        <w:rPr>
          <w:rFonts w:ascii="Times New Roman" w:hAnsi="Times New Roman" w:cs="Times New Roman"/>
          <w:sz w:val="24"/>
          <w:szCs w:val="24"/>
        </w:rPr>
        <w:t xml:space="preserve">siklus menstruasi </w:t>
      </w:r>
      <w:r>
        <w:rPr>
          <w:rFonts w:ascii="Times New Roman" w:hAnsi="Times New Roman" w:cs="Times New Roman"/>
          <w:sz w:val="24"/>
          <w:szCs w:val="24"/>
        </w:rPr>
        <w:t>sehingga dapat diartikan bahwa</w:t>
      </w:r>
      <w:r w:rsidRPr="00475B0E">
        <w:rPr>
          <w:rFonts w:ascii="Times New Roman" w:hAnsi="Times New Roman" w:cs="Times New Roman"/>
          <w:sz w:val="24"/>
          <w:szCs w:val="24"/>
        </w:rPr>
        <w:t xml:space="preserve"> semakin tinggi tingkat stres maka</w:t>
      </w:r>
      <w:r>
        <w:rPr>
          <w:rFonts w:ascii="Times New Roman" w:hAnsi="Times New Roman" w:cs="Times New Roman"/>
          <w:sz w:val="24"/>
          <w:szCs w:val="24"/>
        </w:rPr>
        <w:t xml:space="preserve"> akan</w:t>
      </w:r>
      <w:r w:rsidRPr="00475B0E">
        <w:rPr>
          <w:rFonts w:ascii="Times New Roman" w:hAnsi="Times New Roman" w:cs="Times New Roman"/>
          <w:sz w:val="24"/>
          <w:szCs w:val="24"/>
        </w:rPr>
        <w:t xml:space="preserve"> semakin b</w:t>
      </w:r>
      <w:r>
        <w:rPr>
          <w:rFonts w:ascii="Times New Roman" w:hAnsi="Times New Roman" w:cs="Times New Roman"/>
          <w:sz w:val="24"/>
          <w:szCs w:val="24"/>
        </w:rPr>
        <w:t xml:space="preserve">esar kemungkinan responden </w:t>
      </w:r>
      <w:r w:rsidRPr="00475B0E">
        <w:rPr>
          <w:rFonts w:ascii="Times New Roman" w:hAnsi="Times New Roman" w:cs="Times New Roman"/>
          <w:sz w:val="24"/>
          <w:szCs w:val="24"/>
        </w:rPr>
        <w:t>mengalami gangguan siklus menstruasi</w:t>
      </w:r>
      <w:r>
        <w:rPr>
          <w:rFonts w:ascii="Times New Roman" w:hAnsi="Times New Roman" w:cs="Times New Roman"/>
          <w:sz w:val="24"/>
          <w:szCs w:val="24"/>
        </w:rPr>
        <w:t>.</w:t>
      </w:r>
    </w:p>
    <w:p w14:paraId="5A9E039A" w14:textId="77777777" w:rsidR="00DD7094" w:rsidRDefault="00DD7094" w:rsidP="007C7C10">
      <w:pPr>
        <w:spacing w:after="20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tersebut juga dijelaskan bahwa tingginya tingkat stres yang terjadi pada mahasiswi </w:t>
      </w:r>
      <w:r w:rsidRPr="00475B0E">
        <w:rPr>
          <w:rFonts w:ascii="Times New Roman" w:hAnsi="Times New Roman" w:cs="Times New Roman"/>
          <w:sz w:val="24"/>
          <w:szCs w:val="24"/>
        </w:rPr>
        <w:t xml:space="preserve">kemungkinan besar diakibatkan oleh banyaknya tugas yang harus diselesaikan dan kurangnya kemampuan dalam memanajemen waktu sehingga hal tersebut dapat menjadi faktor pemicu stres. </w:t>
      </w:r>
      <w:r>
        <w:rPr>
          <w:rFonts w:ascii="Times New Roman" w:hAnsi="Times New Roman" w:cs="Times New Roman"/>
          <w:sz w:val="24"/>
          <w:szCs w:val="24"/>
        </w:rPr>
        <w:t xml:space="preserve">Gangguan siklus menstruasi dapat terjadi karena  adanya stres yang </w:t>
      </w:r>
      <w:r w:rsidRPr="00475B0E">
        <w:rPr>
          <w:rFonts w:ascii="Times New Roman" w:hAnsi="Times New Roman" w:cs="Times New Roman"/>
          <w:sz w:val="24"/>
          <w:szCs w:val="24"/>
        </w:rPr>
        <w:t xml:space="preserve">merangsang HPA </w:t>
      </w:r>
      <w:r w:rsidRPr="00475B0E">
        <w:rPr>
          <w:rFonts w:ascii="Times New Roman" w:hAnsi="Times New Roman" w:cs="Times New Roman"/>
          <w:i/>
          <w:sz w:val="24"/>
          <w:szCs w:val="24"/>
        </w:rPr>
        <w:t>(hypothalamus-pituitary-adrenal cortex)</w:t>
      </w:r>
      <w:r w:rsidRPr="00475B0E">
        <w:rPr>
          <w:rFonts w:ascii="Times New Roman" w:hAnsi="Times New Roman" w:cs="Times New Roman"/>
          <w:sz w:val="24"/>
          <w:szCs w:val="24"/>
        </w:rPr>
        <w:t xml:space="preserve"> aksis</w:t>
      </w:r>
      <w:r>
        <w:rPr>
          <w:rFonts w:ascii="Times New Roman" w:hAnsi="Times New Roman" w:cs="Times New Roman"/>
          <w:sz w:val="24"/>
          <w:szCs w:val="24"/>
        </w:rPr>
        <w:t xml:space="preserve"> untuk meng</w:t>
      </w:r>
      <w:r w:rsidRPr="00475B0E">
        <w:rPr>
          <w:rFonts w:ascii="Times New Roman" w:hAnsi="Times New Roman" w:cs="Times New Roman"/>
          <w:sz w:val="24"/>
          <w:szCs w:val="24"/>
        </w:rPr>
        <w:t>hasilkan hormon kortisol</w:t>
      </w:r>
      <w:r>
        <w:rPr>
          <w:rFonts w:ascii="Times New Roman" w:hAnsi="Times New Roman" w:cs="Times New Roman"/>
          <w:sz w:val="24"/>
          <w:szCs w:val="24"/>
        </w:rPr>
        <w:t xml:space="preserve">, kemudian hormon tersebut </w:t>
      </w:r>
      <w:r w:rsidRPr="00475B0E">
        <w:rPr>
          <w:rFonts w:ascii="Times New Roman" w:hAnsi="Times New Roman" w:cs="Times New Roman"/>
          <w:sz w:val="24"/>
          <w:szCs w:val="24"/>
        </w:rPr>
        <w:t xml:space="preserve">menyebabkan terjadinya ketidakseimbangan hormonal </w:t>
      </w:r>
      <w:r>
        <w:rPr>
          <w:rFonts w:ascii="Times New Roman" w:hAnsi="Times New Roman" w:cs="Times New Roman"/>
          <w:sz w:val="24"/>
          <w:szCs w:val="24"/>
        </w:rPr>
        <w:t xml:space="preserve">dalam tubuh </w:t>
      </w:r>
      <w:r w:rsidRPr="00475B0E">
        <w:rPr>
          <w:rFonts w:ascii="Times New Roman" w:hAnsi="Times New Roman" w:cs="Times New Roman"/>
          <w:sz w:val="24"/>
          <w:szCs w:val="24"/>
        </w:rPr>
        <w:t>termasuk hormon reproduksi</w:t>
      </w:r>
      <w:r>
        <w:rPr>
          <w:rFonts w:ascii="Times New Roman" w:hAnsi="Times New Roman" w:cs="Times New Roman"/>
          <w:sz w:val="24"/>
          <w:szCs w:val="24"/>
        </w:rPr>
        <w:t xml:space="preserve"> yaitu hormon</w:t>
      </w:r>
      <w:r w:rsidRPr="00475B0E">
        <w:rPr>
          <w:rFonts w:ascii="Times New Roman" w:hAnsi="Times New Roman" w:cs="Times New Roman"/>
          <w:sz w:val="24"/>
          <w:szCs w:val="24"/>
        </w:rPr>
        <w:t xml:space="preserve"> LH dan FSH </w:t>
      </w:r>
      <w:r>
        <w:rPr>
          <w:rFonts w:ascii="Times New Roman" w:hAnsi="Times New Roman" w:cs="Times New Roman"/>
          <w:sz w:val="24"/>
          <w:szCs w:val="24"/>
        </w:rPr>
        <w:t xml:space="preserve">(kedua </w:t>
      </w:r>
      <w:r w:rsidRPr="00475B0E">
        <w:rPr>
          <w:rFonts w:ascii="Times New Roman" w:hAnsi="Times New Roman" w:cs="Times New Roman"/>
          <w:sz w:val="24"/>
          <w:szCs w:val="24"/>
        </w:rPr>
        <w:t xml:space="preserve">hormon </w:t>
      </w:r>
      <w:r>
        <w:rPr>
          <w:rFonts w:ascii="Times New Roman" w:hAnsi="Times New Roman" w:cs="Times New Roman"/>
          <w:sz w:val="24"/>
          <w:szCs w:val="24"/>
        </w:rPr>
        <w:t>yang</w:t>
      </w:r>
      <w:r w:rsidRPr="00475B0E">
        <w:rPr>
          <w:rFonts w:ascii="Times New Roman" w:hAnsi="Times New Roman" w:cs="Times New Roman"/>
          <w:sz w:val="24"/>
          <w:szCs w:val="24"/>
        </w:rPr>
        <w:t xml:space="preserve"> bertanggung jawab untuk </w:t>
      </w:r>
      <w:r>
        <w:rPr>
          <w:rFonts w:ascii="Times New Roman" w:hAnsi="Times New Roman" w:cs="Times New Roman"/>
          <w:sz w:val="24"/>
          <w:szCs w:val="24"/>
        </w:rPr>
        <w:t>pertumbuhan dan pematangan folikel</w:t>
      </w:r>
      <w:r w:rsidRPr="00475B0E">
        <w:rPr>
          <w:rFonts w:ascii="Times New Roman" w:hAnsi="Times New Roman" w:cs="Times New Roman"/>
          <w:sz w:val="24"/>
          <w:szCs w:val="24"/>
        </w:rPr>
        <w:t xml:space="preserve"> dalam ovarium</w:t>
      </w:r>
      <w:r>
        <w:rPr>
          <w:rFonts w:ascii="Times New Roman" w:hAnsi="Times New Roman" w:cs="Times New Roman"/>
          <w:sz w:val="24"/>
          <w:szCs w:val="24"/>
        </w:rPr>
        <w:t>)</w:t>
      </w:r>
      <w:r w:rsidRPr="00475B0E">
        <w:rPr>
          <w:rFonts w:ascii="Times New Roman" w:hAnsi="Times New Roman" w:cs="Times New Roman"/>
          <w:sz w:val="24"/>
          <w:szCs w:val="24"/>
        </w:rPr>
        <w:t xml:space="preserve"> </w:t>
      </w:r>
      <w:r>
        <w:rPr>
          <w:rFonts w:ascii="Times New Roman" w:hAnsi="Times New Roman" w:cs="Times New Roman"/>
          <w:sz w:val="24"/>
          <w:szCs w:val="24"/>
        </w:rPr>
        <w:t>sehingga</w:t>
      </w:r>
      <w:r w:rsidRPr="00475B0E">
        <w:rPr>
          <w:rFonts w:ascii="Times New Roman" w:hAnsi="Times New Roman" w:cs="Times New Roman"/>
          <w:sz w:val="24"/>
          <w:szCs w:val="24"/>
        </w:rPr>
        <w:t xml:space="preserve"> </w:t>
      </w:r>
      <w:r>
        <w:rPr>
          <w:rFonts w:ascii="Times New Roman" w:hAnsi="Times New Roman" w:cs="Times New Roman"/>
          <w:sz w:val="24"/>
          <w:szCs w:val="24"/>
        </w:rPr>
        <w:t xml:space="preserve">menyebabkan </w:t>
      </w:r>
      <w:r w:rsidRPr="00475B0E">
        <w:rPr>
          <w:rFonts w:ascii="Times New Roman" w:hAnsi="Times New Roman" w:cs="Times New Roman"/>
          <w:sz w:val="24"/>
          <w:szCs w:val="24"/>
        </w:rPr>
        <w:t>terjadi</w:t>
      </w:r>
      <w:r>
        <w:rPr>
          <w:rFonts w:ascii="Times New Roman" w:hAnsi="Times New Roman" w:cs="Times New Roman"/>
          <w:sz w:val="24"/>
          <w:szCs w:val="24"/>
        </w:rPr>
        <w:t>nya</w:t>
      </w:r>
      <w:r w:rsidRPr="00475B0E">
        <w:rPr>
          <w:rFonts w:ascii="Times New Roman" w:hAnsi="Times New Roman" w:cs="Times New Roman"/>
          <w:sz w:val="24"/>
          <w:szCs w:val="24"/>
        </w:rPr>
        <w:t xml:space="preserve"> </w:t>
      </w:r>
      <w:r>
        <w:rPr>
          <w:rFonts w:ascii="Times New Roman" w:hAnsi="Times New Roman" w:cs="Times New Roman"/>
          <w:sz w:val="24"/>
          <w:szCs w:val="24"/>
        </w:rPr>
        <w:t xml:space="preserve">gangguan </w:t>
      </w:r>
      <w:r w:rsidRPr="00475B0E">
        <w:rPr>
          <w:rFonts w:ascii="Times New Roman" w:hAnsi="Times New Roman" w:cs="Times New Roman"/>
          <w:sz w:val="24"/>
          <w:szCs w:val="24"/>
        </w:rPr>
        <w:t xml:space="preserve">siklus menstruasi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{"citationItems":[{"id":"ITEM-1","itemData":{"author":[{"dropping-particle":"","family":"Yudha","given":"N. A","non-dropping-particle":"","parse-names":false,"suffix":""},{"dropping-particle":"","family":"Yanis","given":"A","non-dropping-particle":"","parse-names":false,"suffix":""},{"dropping-particle":"","family":"Iryani","given":"D","non-dropping-particle":"","parse-names":false,"suffix":""}],"container-title":"Jurnal Kesehatan Andalas","id":"ITEM-1","issued":{"date-parts":[["2017"]]},"page":"299-304","title":"Hubungan antara Stres dengan pola Siklus Menstruasi","type":"article-journal"},"uris":["http://www.mendeley.com/documents/?uuid=5c3c9c68-5561-4bc1-aeb1-cabccde8e058"]}],"mendeley":{"formattedCitation":"(Yudha et al., 2017)","plainTextFormattedCitation":"(Yudha et al., 2017)","previouslyFormattedCitation":"(Yudha et al., 2017)"},"properties":{"noteIndex":0},"schema":"https://github.com/citation-style-language/schema/raw/master/csl-citation.json"}</w:instrText>
      </w:r>
      <w:r>
        <w:rPr>
          <w:rFonts w:ascii="Times New Roman" w:hAnsi="Times New Roman" w:cs="Times New Roman"/>
          <w:sz w:val="24"/>
          <w:szCs w:val="24"/>
        </w:rPr>
        <w:fldChar w:fldCharType="separate"/>
      </w:r>
      <w:r w:rsidRPr="00FD76AE">
        <w:rPr>
          <w:rFonts w:ascii="Times New Roman" w:hAnsi="Times New Roman" w:cs="Times New Roman"/>
          <w:noProof/>
          <w:sz w:val="24"/>
          <w:szCs w:val="24"/>
        </w:rPr>
        <w:t xml:space="preserve">(Yudha </w:t>
      </w:r>
      <w:r w:rsidRPr="007F7132">
        <w:rPr>
          <w:rFonts w:ascii="Times New Roman" w:hAnsi="Times New Roman" w:cs="Times New Roman"/>
          <w:i/>
          <w:noProof/>
          <w:sz w:val="24"/>
          <w:szCs w:val="24"/>
        </w:rPr>
        <w:t>et al</w:t>
      </w:r>
      <w:r w:rsidRPr="00FD76AE">
        <w:rPr>
          <w:rFonts w:ascii="Times New Roman" w:hAnsi="Times New Roman" w:cs="Times New Roman"/>
          <w:noProof/>
          <w:sz w:val="24"/>
          <w:szCs w:val="24"/>
        </w:rPr>
        <w:t>., 2017)</w:t>
      </w:r>
      <w:r>
        <w:rPr>
          <w:rFonts w:ascii="Times New Roman" w:hAnsi="Times New Roman" w:cs="Times New Roman"/>
          <w:sz w:val="24"/>
          <w:szCs w:val="24"/>
        </w:rPr>
        <w:fldChar w:fldCharType="end"/>
      </w:r>
      <w:r w:rsidRPr="00475B0E">
        <w:rPr>
          <w:rFonts w:ascii="Times New Roman" w:hAnsi="Times New Roman" w:cs="Times New Roman"/>
          <w:sz w:val="24"/>
          <w:szCs w:val="24"/>
        </w:rPr>
        <w:t>.</w:t>
      </w:r>
      <w:r>
        <w:rPr>
          <w:rFonts w:ascii="Times New Roman" w:hAnsi="Times New Roman" w:cs="Times New Roman"/>
          <w:sz w:val="24"/>
          <w:szCs w:val="24"/>
        </w:rPr>
        <w:t xml:space="preserve"> </w:t>
      </w:r>
      <w:r w:rsidRPr="00475B0E">
        <w:rPr>
          <w:rFonts w:ascii="Times New Roman" w:hAnsi="Times New Roman" w:cs="Times New Roman"/>
          <w:sz w:val="24"/>
          <w:szCs w:val="24"/>
        </w:rPr>
        <w:t>Sehingga dapat disimpulkan bahwa semakin tinggi tingkat stres responden maka semakin besar kemungkinan responden akan mengalami gangguan pada siklus menstruasinya</w:t>
      </w:r>
      <w:r>
        <w:rPr>
          <w:rFonts w:ascii="Times New Roman" w:hAnsi="Times New Roman" w:cs="Times New Roman"/>
          <w:sz w:val="24"/>
          <w:szCs w:val="24"/>
        </w:rPr>
        <w:t>.</w:t>
      </w:r>
    </w:p>
    <w:p w14:paraId="7AFD2095" w14:textId="77777777" w:rsidR="007C7C10" w:rsidRDefault="007C7C10" w:rsidP="007C7C10">
      <w:pPr>
        <w:spacing w:line="240" w:lineRule="auto"/>
        <w:jc w:val="both"/>
        <w:rPr>
          <w:rFonts w:ascii="Times New Roman" w:hAnsi="Times New Roman" w:cs="Times New Roman"/>
          <w:b/>
          <w:sz w:val="24"/>
          <w:szCs w:val="24"/>
        </w:rPr>
      </w:pPr>
      <w:r>
        <w:rPr>
          <w:rFonts w:ascii="Times New Roman" w:hAnsi="Times New Roman" w:cs="Times New Roman"/>
          <w:b/>
          <w:sz w:val="24"/>
          <w:szCs w:val="24"/>
        </w:rPr>
        <w:t>Hubungan Status Gizi dengan Gangguan Siklus Menstruasi pada Mahasiswi Program Studi Kesehatan Masyarakat Universitas Jember</w:t>
      </w:r>
    </w:p>
    <w:p w14:paraId="5BD7EBB7" w14:textId="77777777" w:rsidR="007B4C49" w:rsidRDefault="007C7C10" w:rsidP="007C7C1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ini menunjukkan bahwa mahasiswi yang status gizinya normal paling banyak mengalami gangguan siklus menstruasi. </w:t>
      </w:r>
      <w:r>
        <w:rPr>
          <w:rFonts w:ascii="Times New Roman" w:hAnsi="Times New Roman" w:cs="Times New Roman"/>
          <w:sz w:val="24"/>
          <w:szCs w:val="24"/>
          <w:lang w:eastAsia="ja-JP"/>
        </w:rPr>
        <w:t xml:space="preserve">Diketahui bahwa status gizi tidak berhubungan secara signifikan dengan gangguan siklus menstruasi dikarenakan nilai </w:t>
      </w:r>
      <w:r>
        <w:rPr>
          <w:rFonts w:ascii="Times New Roman" w:hAnsi="Times New Roman" w:cs="Times New Roman"/>
          <w:i/>
          <w:sz w:val="24"/>
          <w:szCs w:val="24"/>
          <w:lang w:eastAsia="ja-JP"/>
        </w:rPr>
        <w:t>p-value</w:t>
      </w:r>
      <w:r>
        <w:rPr>
          <w:rFonts w:ascii="Times New Roman" w:hAnsi="Times New Roman" w:cs="Times New Roman"/>
          <w:sz w:val="24"/>
          <w:szCs w:val="24"/>
          <w:lang w:eastAsia="ja-JP"/>
        </w:rPr>
        <w:t xml:space="preserve"> </w:t>
      </w:r>
      <w:r>
        <w:rPr>
          <w:rFonts w:ascii="Times New Roman" w:hAnsi="Times New Roman" w:cs="Times New Roman"/>
          <w:sz w:val="24"/>
          <w:szCs w:val="24"/>
        </w:rPr>
        <w:t>≥ 0,05.</w:t>
      </w:r>
      <w:r w:rsidR="007B4C49">
        <w:rPr>
          <w:rFonts w:ascii="Times New Roman" w:hAnsi="Times New Roman" w:cs="Times New Roman"/>
          <w:sz w:val="24"/>
          <w:szCs w:val="24"/>
        </w:rPr>
        <w:t xml:space="preserve"> Peneletian ini tidak sejalan dengan </w:t>
      </w:r>
      <w:r w:rsidR="007B4C49">
        <w:rPr>
          <w:rFonts w:ascii="Times New Roman" w:hAnsi="Times New Roman"/>
          <w:sz w:val="24"/>
        </w:rPr>
        <w:t xml:space="preserve">penelitian </w:t>
      </w:r>
      <w:r w:rsidR="007B4C49" w:rsidRPr="00475B0E">
        <w:rPr>
          <w:rFonts w:ascii="Times New Roman" w:hAnsi="Times New Roman" w:cs="Times New Roman"/>
          <w:sz w:val="24"/>
          <w:szCs w:val="24"/>
        </w:rPr>
        <w:fldChar w:fldCharType="begin" w:fldLock="1"/>
      </w:r>
      <w:r w:rsidR="00AF2959">
        <w:rPr>
          <w:rFonts w:ascii="Times New Roman" w:hAnsi="Times New Roman" w:cs="Times New Roman"/>
          <w:sz w:val="24"/>
          <w:szCs w:val="24"/>
        </w:rPr>
        <w:instrText>ADDIN CSL_CITATION {"citationItems":[{"id":"ITEM-1","itemData":{"author":[{"dropping-particle":"","family":"Andriana","given":"","non-dropping-particle":"","parse-names":false,"suffix":""},{"dropping-particle":"","family":"Aldriana","given":"Nana","non-dropping-particle":"","parse-names":false,"suffix":""}],"container-title":"Jurnal Maternity","id":"ITEM-1","issue":"5","issued":{"date-parts":[["2018"]]},"page":"271-279","title":"Faktor-Faktor Yang Mempengaruhi Siklus Menstruasi Pada Mahasiswi Di Universitas Pasi Pengaraian","type":"article-journal","volume":"2"},"uris":["http://www.mendeley.com/documents/?uuid=eda0c849-d957-4125-baed-8db57846c3de"]}],"mendeley":{"formattedCitation":"(Andriana &amp; Aldriana, 2018)","manualFormatting":"Andriana., &amp; Aldriana (2018)","plainTextFormattedCitation":"(Andriana &amp; Aldriana, 2018)","previouslyFormattedCitation":"(Andriana &amp; Aldriana, 2018)"},"properties":{"noteIndex":0},"schema":"https://github.com/citation-style-language/schema/raw/master/csl-citation.json"}</w:instrText>
      </w:r>
      <w:r w:rsidR="007B4C49" w:rsidRPr="00475B0E">
        <w:rPr>
          <w:rFonts w:ascii="Times New Roman" w:hAnsi="Times New Roman" w:cs="Times New Roman"/>
          <w:sz w:val="24"/>
          <w:szCs w:val="24"/>
        </w:rPr>
        <w:fldChar w:fldCharType="separate"/>
      </w:r>
      <w:r w:rsidR="007B4C49">
        <w:rPr>
          <w:rFonts w:ascii="Times New Roman" w:hAnsi="Times New Roman" w:cs="Times New Roman"/>
          <w:noProof/>
          <w:sz w:val="24"/>
          <w:szCs w:val="24"/>
        </w:rPr>
        <w:t>Andriana., &amp; Aldriana</w:t>
      </w:r>
      <w:r w:rsidR="007B4C49" w:rsidRPr="00475B0E">
        <w:rPr>
          <w:rFonts w:ascii="Times New Roman" w:hAnsi="Times New Roman" w:cs="Times New Roman"/>
          <w:noProof/>
          <w:sz w:val="24"/>
          <w:szCs w:val="24"/>
        </w:rPr>
        <w:t xml:space="preserve"> </w:t>
      </w:r>
      <w:r w:rsidR="007B4C49">
        <w:rPr>
          <w:rFonts w:ascii="Times New Roman" w:hAnsi="Times New Roman" w:cs="Times New Roman"/>
          <w:noProof/>
          <w:sz w:val="24"/>
          <w:szCs w:val="24"/>
        </w:rPr>
        <w:t>(2018</w:t>
      </w:r>
      <w:r w:rsidR="007B4C49" w:rsidRPr="00475B0E">
        <w:rPr>
          <w:rFonts w:ascii="Times New Roman" w:hAnsi="Times New Roman" w:cs="Times New Roman"/>
          <w:noProof/>
          <w:sz w:val="24"/>
          <w:szCs w:val="24"/>
        </w:rPr>
        <w:t>)</w:t>
      </w:r>
      <w:r w:rsidR="007B4C49" w:rsidRPr="00475B0E">
        <w:rPr>
          <w:rFonts w:ascii="Times New Roman" w:hAnsi="Times New Roman" w:cs="Times New Roman"/>
          <w:sz w:val="24"/>
          <w:szCs w:val="24"/>
        </w:rPr>
        <w:fldChar w:fldCharType="end"/>
      </w:r>
      <w:r w:rsidR="007B4C49" w:rsidRPr="00475B0E">
        <w:rPr>
          <w:rFonts w:ascii="Times New Roman" w:hAnsi="Times New Roman" w:cs="Times New Roman"/>
          <w:sz w:val="24"/>
          <w:szCs w:val="24"/>
        </w:rPr>
        <w:t xml:space="preserve"> </w:t>
      </w:r>
      <w:r w:rsidR="007B4C49">
        <w:rPr>
          <w:rFonts w:ascii="Times New Roman" w:hAnsi="Times New Roman" w:cs="Times New Roman"/>
          <w:sz w:val="24"/>
          <w:szCs w:val="24"/>
        </w:rPr>
        <w:t>yang menyatakan bahwa s</w:t>
      </w:r>
      <w:r w:rsidR="007B4C49" w:rsidRPr="007A0531">
        <w:rPr>
          <w:rFonts w:ascii="Times New Roman" w:hAnsi="Times New Roman" w:cs="Times New Roman"/>
          <w:sz w:val="24"/>
          <w:szCs w:val="24"/>
        </w:rPr>
        <w:t>tatus gizi kurang</w:t>
      </w:r>
      <w:r w:rsidR="007B4C49">
        <w:rPr>
          <w:rFonts w:ascii="Times New Roman" w:hAnsi="Times New Roman" w:cs="Times New Roman"/>
          <w:sz w:val="24"/>
          <w:szCs w:val="24"/>
        </w:rPr>
        <w:t xml:space="preserve"> maupun lebih dapat mempengaruhi pertumbuhan dan perkembangan sistem reproduksi. </w:t>
      </w:r>
    </w:p>
    <w:p w14:paraId="057AA16D" w14:textId="77777777" w:rsidR="007C7C10" w:rsidRDefault="007B4C49" w:rsidP="0020564E">
      <w:pPr>
        <w:spacing w:after="20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Status gizi kurang berisiko lebih besar untuk mengakibatkan gangguan siklus menstruasi. Gangguan siklus mentruasi terjadi dikarenakan terhambatnya sekresi </w:t>
      </w:r>
      <w:r w:rsidRPr="00475B0E">
        <w:rPr>
          <w:rFonts w:ascii="Times New Roman" w:hAnsi="Times New Roman" w:cs="Times New Roman"/>
          <w:sz w:val="24"/>
          <w:szCs w:val="24"/>
        </w:rPr>
        <w:t>GnRH (</w:t>
      </w:r>
      <w:r w:rsidRPr="00475B0E">
        <w:rPr>
          <w:rFonts w:ascii="Times New Roman" w:hAnsi="Times New Roman" w:cs="Times New Roman"/>
          <w:i/>
          <w:sz w:val="24"/>
          <w:szCs w:val="24"/>
        </w:rPr>
        <w:t>gonadotropin releasing hormone</w:t>
      </w:r>
      <w:r w:rsidRPr="00475B0E">
        <w:rPr>
          <w:rFonts w:ascii="Times New Roman" w:hAnsi="Times New Roman" w:cs="Times New Roman"/>
          <w:sz w:val="24"/>
          <w:szCs w:val="24"/>
        </w:rPr>
        <w:t xml:space="preserve">) </w:t>
      </w:r>
      <w:r>
        <w:rPr>
          <w:rFonts w:ascii="Times New Roman" w:hAnsi="Times New Roman" w:cs="Times New Roman"/>
          <w:sz w:val="24"/>
          <w:szCs w:val="24"/>
        </w:rPr>
        <w:t xml:space="preserve">yang dipengaruhi oleh rendahnya berat badan atau penurunan berat badan secara mendadak, kemudian mengakibatkan </w:t>
      </w:r>
      <w:r w:rsidRPr="00475B0E">
        <w:rPr>
          <w:rFonts w:ascii="Times New Roman" w:hAnsi="Times New Roman" w:cs="Times New Roman"/>
          <w:sz w:val="24"/>
          <w:szCs w:val="24"/>
        </w:rPr>
        <w:t>kadar</w:t>
      </w:r>
      <w:r>
        <w:rPr>
          <w:rFonts w:ascii="Times New Roman" w:hAnsi="Times New Roman" w:cs="Times New Roman"/>
          <w:sz w:val="24"/>
          <w:szCs w:val="24"/>
        </w:rPr>
        <w:t xml:space="preserve"> hormon</w:t>
      </w:r>
      <w:r w:rsidRPr="00475B0E">
        <w:rPr>
          <w:rFonts w:ascii="Times New Roman" w:hAnsi="Times New Roman" w:cs="Times New Roman"/>
          <w:sz w:val="24"/>
          <w:szCs w:val="24"/>
        </w:rPr>
        <w:t xml:space="preserve"> LH dan FSH </w:t>
      </w:r>
      <w:r>
        <w:rPr>
          <w:rFonts w:ascii="Times New Roman" w:hAnsi="Times New Roman" w:cs="Times New Roman"/>
          <w:sz w:val="24"/>
          <w:szCs w:val="24"/>
        </w:rPr>
        <w:t xml:space="preserve">(kedua </w:t>
      </w:r>
      <w:r w:rsidRPr="00475B0E">
        <w:rPr>
          <w:rFonts w:ascii="Times New Roman" w:hAnsi="Times New Roman" w:cs="Times New Roman"/>
          <w:sz w:val="24"/>
          <w:szCs w:val="24"/>
        </w:rPr>
        <w:t xml:space="preserve">hormon </w:t>
      </w:r>
      <w:r>
        <w:rPr>
          <w:rFonts w:ascii="Times New Roman" w:hAnsi="Times New Roman" w:cs="Times New Roman"/>
          <w:sz w:val="24"/>
          <w:szCs w:val="24"/>
        </w:rPr>
        <w:t>yang</w:t>
      </w:r>
      <w:r w:rsidRPr="00475B0E">
        <w:rPr>
          <w:rFonts w:ascii="Times New Roman" w:hAnsi="Times New Roman" w:cs="Times New Roman"/>
          <w:sz w:val="24"/>
          <w:szCs w:val="24"/>
        </w:rPr>
        <w:t xml:space="preserve"> bertanggung jawab untuk </w:t>
      </w:r>
      <w:r>
        <w:rPr>
          <w:rFonts w:ascii="Times New Roman" w:hAnsi="Times New Roman" w:cs="Times New Roman"/>
          <w:sz w:val="24"/>
          <w:szCs w:val="24"/>
        </w:rPr>
        <w:t>pertumbuhan dan pematangan folikel</w:t>
      </w:r>
      <w:r w:rsidRPr="00475B0E">
        <w:rPr>
          <w:rFonts w:ascii="Times New Roman" w:hAnsi="Times New Roman" w:cs="Times New Roman"/>
          <w:sz w:val="24"/>
          <w:szCs w:val="24"/>
        </w:rPr>
        <w:t xml:space="preserve"> dalam ovarium</w:t>
      </w:r>
      <w:r>
        <w:rPr>
          <w:rFonts w:ascii="Times New Roman" w:hAnsi="Times New Roman" w:cs="Times New Roman"/>
          <w:sz w:val="24"/>
          <w:szCs w:val="24"/>
        </w:rPr>
        <w:t>) menjadi berkurang,</w:t>
      </w:r>
      <w:r w:rsidRPr="00475B0E">
        <w:rPr>
          <w:rFonts w:ascii="Times New Roman" w:hAnsi="Times New Roman" w:cs="Times New Roman"/>
          <w:sz w:val="24"/>
          <w:szCs w:val="24"/>
        </w:rPr>
        <w:t xml:space="preserve"> </w:t>
      </w:r>
      <w:r>
        <w:rPr>
          <w:rFonts w:ascii="Times New Roman" w:hAnsi="Times New Roman" w:cs="Times New Roman"/>
          <w:sz w:val="24"/>
          <w:szCs w:val="24"/>
        </w:rPr>
        <w:t>sehingga</w:t>
      </w:r>
      <w:r w:rsidRPr="00475B0E">
        <w:rPr>
          <w:rFonts w:ascii="Times New Roman" w:hAnsi="Times New Roman" w:cs="Times New Roman"/>
          <w:sz w:val="24"/>
          <w:szCs w:val="24"/>
        </w:rPr>
        <w:t xml:space="preserve"> sel telur tidak akan dilepaskan jika keadaan kekurangan hormon</w:t>
      </w:r>
      <w:r>
        <w:rPr>
          <w:rFonts w:ascii="Times New Roman" w:hAnsi="Times New Roman" w:cs="Times New Roman"/>
          <w:sz w:val="24"/>
          <w:szCs w:val="24"/>
        </w:rPr>
        <w:t>, dan terjadilah gangguan siklus menstruasi</w:t>
      </w:r>
      <w:r w:rsidRPr="00475B0E">
        <w:rPr>
          <w:rFonts w:ascii="Times New Roman" w:hAnsi="Times New Roman" w:cs="Times New Roman"/>
          <w:sz w:val="24"/>
          <w:szCs w:val="24"/>
        </w:rPr>
        <w:t>.</w:t>
      </w:r>
      <w:r w:rsidRPr="00475B0E">
        <w:rPr>
          <w:rFonts w:ascii="Times New Roman" w:hAnsi="Times New Roman" w:cs="Times New Roman"/>
          <w:noProof/>
          <w:sz w:val="24"/>
          <w:szCs w:val="24"/>
        </w:rPr>
        <w:t xml:space="preserve"> Selain itu, </w:t>
      </w:r>
      <w:r>
        <w:rPr>
          <w:rFonts w:ascii="Times New Roman" w:hAnsi="Times New Roman" w:cs="Times New Roman"/>
          <w:noProof/>
          <w:sz w:val="24"/>
          <w:szCs w:val="24"/>
        </w:rPr>
        <w:t xml:space="preserve">gangguan pada siklus menstruasi juga dapat disebabkan oleh obesitas, hal tersebut diakibatkan </w:t>
      </w:r>
      <w:r w:rsidRPr="00475B0E">
        <w:rPr>
          <w:rFonts w:ascii="Times New Roman" w:hAnsi="Times New Roman" w:cs="Times New Roman"/>
          <w:noProof/>
          <w:sz w:val="24"/>
          <w:szCs w:val="24"/>
        </w:rPr>
        <w:t xml:space="preserve">jaringan adiposa yang secara aktif mempengaruhi rasio hormon estrogen dan androgen. </w:t>
      </w:r>
      <w:r>
        <w:rPr>
          <w:rFonts w:ascii="Times New Roman" w:hAnsi="Times New Roman" w:cs="Times New Roman"/>
          <w:noProof/>
          <w:sz w:val="24"/>
          <w:szCs w:val="24"/>
        </w:rPr>
        <w:t xml:space="preserve">Kelebihan produksi hormon estrogen pada wanita obesitas dapat menghambat pelepasan sel telur yang kemudian menyebabkan terjadi gangguan siklus mentsruasi </w:t>
      </w:r>
      <w:r w:rsidRPr="00475B0E">
        <w:rPr>
          <w:rFonts w:ascii="Times New Roman" w:hAnsi="Times New Roman" w:cs="Times New Roman"/>
          <w:sz w:val="24"/>
          <w:szCs w:val="24"/>
        </w:rPr>
        <w:fldChar w:fldCharType="begin" w:fldLock="1"/>
      </w:r>
      <w:r w:rsidRPr="00475B0E">
        <w:rPr>
          <w:rFonts w:ascii="Times New Roman" w:hAnsi="Times New Roman" w:cs="Times New Roman"/>
          <w:sz w:val="24"/>
          <w:szCs w:val="24"/>
        </w:rPr>
        <w:instrText>ADDIN CSL_CITATION {"citationItems":[{"id":"ITEM-1","itemData":{"author":[{"dropping-particle":"","family":"Sari","given":"Rani Purnama","non-dropping-particle":"","parse-names":false,"suffix":""}],"container-title":"Jurnal Agromed Unila","id":"ITEM-1","issue":"4","issued":{"date-parts":[["2015"]]},"page":"481-485","title":"Hubungan antara Obesitas dengan Siklus Menstruasi","type":"article-journal","volume":"2"},"uris":["http://www.mendeley.com/documents/?uuid=dfcde326-801c-4a8d-beaf-cc80ad181744"]}],"mendeley":{"formattedCitation":"(Sari, 2015)","plainTextFormattedCitation":"(Sari, 2015)","previouslyFormattedCitation":"(Sari, 2015)"},"properties":{"noteIndex":0},"schema":"https://github.com/citation-style-language/schema/raw/master/csl-citation.json"}</w:instrText>
      </w:r>
      <w:r w:rsidRPr="00475B0E">
        <w:rPr>
          <w:rFonts w:ascii="Times New Roman" w:hAnsi="Times New Roman" w:cs="Times New Roman"/>
          <w:sz w:val="24"/>
          <w:szCs w:val="24"/>
        </w:rPr>
        <w:fldChar w:fldCharType="separate"/>
      </w:r>
      <w:r w:rsidRPr="00475B0E">
        <w:rPr>
          <w:rFonts w:ascii="Times New Roman" w:hAnsi="Times New Roman" w:cs="Times New Roman"/>
          <w:noProof/>
          <w:sz w:val="24"/>
          <w:szCs w:val="24"/>
        </w:rPr>
        <w:t>(Sari, 2015)</w:t>
      </w:r>
      <w:r w:rsidRPr="00475B0E">
        <w:rPr>
          <w:rFonts w:ascii="Times New Roman" w:hAnsi="Times New Roman" w:cs="Times New Roman"/>
          <w:sz w:val="24"/>
          <w:szCs w:val="24"/>
        </w:rPr>
        <w:fldChar w:fldCharType="end"/>
      </w:r>
      <w:r w:rsidRPr="00475B0E">
        <w:rPr>
          <w:rFonts w:ascii="Times New Roman" w:hAnsi="Times New Roman" w:cs="Times New Roman"/>
          <w:sz w:val="24"/>
          <w:szCs w:val="24"/>
        </w:rPr>
        <w:t>.</w:t>
      </w:r>
    </w:p>
    <w:p w14:paraId="4C8F932F" w14:textId="77777777" w:rsidR="0020564E" w:rsidRDefault="0020564E" w:rsidP="0020564E">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Hubungan Aktivitas Fisik dengan Gangguan Siklus Menstruasi pada Mahasiswi Program Studi Kesehatan Masyarakat Universitas Jember</w:t>
      </w:r>
    </w:p>
    <w:p w14:paraId="3B0E61F1" w14:textId="77777777" w:rsidR="0020564E" w:rsidRDefault="0020564E" w:rsidP="0087772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analisis penelitian ini menunjukkan bahwa mahasiswi yang memiliki aktivitas fisik berat lebih banyak mengalami gangguan siklus menstruasi dibandingkan dengan mahasiswi yang memiliki aktivitas fisik ringan. Penelitian ini menunjukkan bahwa mahahsiswi yang memiliki aktivitas fisik berat berisiko 29,10 kali lebih besar untuk mengalami gangguan siklus menstruasi.</w:t>
      </w:r>
    </w:p>
    <w:p w14:paraId="31D03BA9" w14:textId="77777777" w:rsidR="0087772D" w:rsidRPr="0087772D" w:rsidRDefault="0087772D" w:rsidP="0087772D">
      <w:pPr>
        <w:spacing w:line="240" w:lineRule="auto"/>
        <w:ind w:firstLine="567"/>
        <w:jc w:val="both"/>
        <w:rPr>
          <w:rFonts w:ascii="Times New Roman" w:hAnsi="Times New Roman" w:cs="Times New Roman"/>
          <w:sz w:val="24"/>
          <w:szCs w:val="24"/>
        </w:rPr>
      </w:pPr>
      <w:r w:rsidRPr="0087772D">
        <w:rPr>
          <w:rFonts w:ascii="Times New Roman" w:hAnsi="Times New Roman" w:cs="Times New Roman"/>
          <w:sz w:val="24"/>
          <w:szCs w:val="24"/>
        </w:rPr>
        <w:t xml:space="preserve">Penelitian ini sejalan dengan penelitian </w:t>
      </w:r>
      <w:r w:rsidRPr="0087772D">
        <w:rPr>
          <w:rFonts w:ascii="Times New Roman" w:hAnsi="Times New Roman" w:cs="Times New Roman"/>
          <w:sz w:val="24"/>
          <w:szCs w:val="24"/>
        </w:rPr>
        <w:fldChar w:fldCharType="begin" w:fldLock="1"/>
      </w:r>
      <w:r w:rsidR="00AF2959">
        <w:rPr>
          <w:rFonts w:ascii="Times New Roman" w:hAnsi="Times New Roman" w:cs="Times New Roman"/>
          <w:sz w:val="24"/>
          <w:szCs w:val="24"/>
        </w:rPr>
        <w:instrText>ADDIN CSL_CITATION {"citationItems":[{"id":"ITEM-1","itemData":{"author":[{"dropping-particle":"","family":"Rachmawati","given":"Pristina Adi","non-dropping-particle":"","parse-names":false,"suffix":""},{"dropping-particle":"","family":"Murbawani","given":"Etisa Adi","non-dropping-particle":"","parse-names":false,"suffix":""}],"container-title":"Journal of nutrition college","id":"ITEM-1","issue":"1","issued":{"date-parts":[["2015"]]},"page":"39-49","title":"Hubungan Asupan Zat Gizi, Aktivitas Fisik, dan Persentase Lemak Tubuh Dengan Gangguan Siklus Menstruasi Pada Penari","type":"article-journal","volume":"4"},"uris":["http://www.mendeley.com/documents/?uuid=cbba423f-9846-4233-9f44-32562ef9a5b5"]}],"mendeley":{"formattedCitation":"(Rachmawati &amp; Murbawani, 2015)","manualFormatting":"Rachmawati., &amp; Murbawani (2015)","plainTextFormattedCitation":"(Rachmawati &amp; Murbawani, 2015)","previouslyFormattedCitation":"(Rachmawati &amp; Murbawani, 2015)"},"properties":{"noteIndex":0},"schema":"https://github.com/citation-style-language/schema/raw/master/csl-citation.json"}</w:instrText>
      </w:r>
      <w:r w:rsidRPr="0087772D">
        <w:rPr>
          <w:rFonts w:ascii="Times New Roman" w:hAnsi="Times New Roman" w:cs="Times New Roman"/>
          <w:sz w:val="24"/>
          <w:szCs w:val="24"/>
        </w:rPr>
        <w:fldChar w:fldCharType="separate"/>
      </w:r>
      <w:r w:rsidRPr="0087772D">
        <w:rPr>
          <w:rFonts w:ascii="Times New Roman" w:hAnsi="Times New Roman" w:cs="Times New Roman"/>
          <w:noProof/>
          <w:sz w:val="24"/>
          <w:szCs w:val="24"/>
        </w:rPr>
        <w:t>Rachmawati., &amp; Murbawani (2015)</w:t>
      </w:r>
      <w:r w:rsidRPr="0087772D">
        <w:rPr>
          <w:rFonts w:ascii="Times New Roman" w:hAnsi="Times New Roman" w:cs="Times New Roman"/>
          <w:sz w:val="24"/>
          <w:szCs w:val="24"/>
        </w:rPr>
        <w:fldChar w:fldCharType="end"/>
      </w:r>
      <w:r w:rsidRPr="0087772D">
        <w:rPr>
          <w:rFonts w:ascii="Times New Roman" w:hAnsi="Times New Roman" w:cs="Times New Roman"/>
          <w:sz w:val="24"/>
          <w:szCs w:val="24"/>
        </w:rPr>
        <w:t xml:space="preserve"> menyatakan bahwa terdapat hubungan yang signifikan antara aktivitas fisik dengan gangguan siklus menstruasi yang dibuktikan dengan nilai p=0,022 pada penelitian tersebut. Hal tersebut sejalan pula dengan penelitian </w:t>
      </w:r>
      <w:r w:rsidRPr="0087772D">
        <w:rPr>
          <w:rFonts w:ascii="Times New Roman" w:hAnsi="Times New Roman" w:cs="Times New Roman"/>
          <w:sz w:val="24"/>
          <w:szCs w:val="24"/>
        </w:rPr>
        <w:fldChar w:fldCharType="begin" w:fldLock="1"/>
      </w:r>
      <w:r w:rsidR="00AF2959">
        <w:rPr>
          <w:rFonts w:ascii="Times New Roman" w:hAnsi="Times New Roman" w:cs="Times New Roman"/>
          <w:sz w:val="24"/>
          <w:szCs w:val="24"/>
        </w:rPr>
        <w:instrText>ADDIN CSL_CITATION {"citationItems":[{"id":"ITEM-1","itemData":{"author":[{"dropping-particle":"","family":"Rachmawati","given":"Pristina Adi","non-dropping-particle":"","parse-names":false,"suffix":""},{"dropping-particle":"","family":"Murbawani","given":"Etisa Adi","non-dropping-particle":"","parse-names":false,"suffix":""}],"container-title":"Journal of nutrition college","id":"ITEM-1","issue":"1","issued":{"date-parts":[["2015"]]},"page":"39-49","title":"Hubungan Asupan Zat Gizi, Aktivitas Fisik, dan Persentase Lemak Tubuh Dengan Gangguan Siklus Menstruasi Pada Penari","type":"article-journal","volume":"4"},"uris":["http://www.mendeley.com/documents/?uuid=cbba423f-9846-4233-9f44-32562ef9a5b5"]}],"mendeley":{"formattedCitation":"(Rachmawati &amp; Murbawani, 2015)","manualFormatting":"Usman (2015)","plainTextFormattedCitation":"(Rachmawati &amp; Murbawani, 2015)","previouslyFormattedCitation":"(Rachmawati &amp; Murbawani, 2015)"},"properties":{"noteIndex":0},"schema":"https://github.com/citation-style-language/schema/raw/master/csl-citation.json"}</w:instrText>
      </w:r>
      <w:r w:rsidRPr="0087772D">
        <w:rPr>
          <w:rFonts w:ascii="Times New Roman" w:hAnsi="Times New Roman" w:cs="Times New Roman"/>
          <w:sz w:val="24"/>
          <w:szCs w:val="24"/>
        </w:rPr>
        <w:fldChar w:fldCharType="separate"/>
      </w:r>
      <w:r w:rsidRPr="0087772D">
        <w:rPr>
          <w:rFonts w:ascii="Times New Roman" w:hAnsi="Times New Roman" w:cs="Times New Roman"/>
          <w:noProof/>
          <w:sz w:val="24"/>
          <w:szCs w:val="24"/>
        </w:rPr>
        <w:t>Usman (2015)</w:t>
      </w:r>
      <w:r w:rsidRPr="0087772D">
        <w:rPr>
          <w:rFonts w:ascii="Times New Roman" w:hAnsi="Times New Roman" w:cs="Times New Roman"/>
          <w:sz w:val="24"/>
          <w:szCs w:val="24"/>
        </w:rPr>
        <w:fldChar w:fldCharType="end"/>
      </w:r>
      <w:r w:rsidRPr="0087772D">
        <w:rPr>
          <w:rFonts w:ascii="Times New Roman" w:hAnsi="Times New Roman" w:cs="Times New Roman"/>
          <w:sz w:val="24"/>
          <w:szCs w:val="24"/>
        </w:rPr>
        <w:t xml:space="preserve"> menyatakan bahwa terdapat hubungan yang signifikan antara aktifitas fisik dengan gangguan siklus menstruasi pada remaja putri di Akademi Kebidanan Pelita Ibu Kendari tahun 2018 yang dibuktikan dengan </w:t>
      </w:r>
      <w:r w:rsidRPr="0087772D">
        <w:rPr>
          <w:rFonts w:ascii="Times New Roman" w:hAnsi="Times New Roman" w:cs="Times New Roman"/>
          <w:i/>
          <w:sz w:val="24"/>
          <w:szCs w:val="24"/>
        </w:rPr>
        <w:t xml:space="preserve">p-value </w:t>
      </w:r>
      <w:r w:rsidRPr="0087772D">
        <w:rPr>
          <w:rFonts w:ascii="Times New Roman" w:hAnsi="Times New Roman" w:cs="Times New Roman"/>
          <w:sz w:val="24"/>
          <w:szCs w:val="24"/>
        </w:rPr>
        <w:t xml:space="preserve">sebesar 0,001. Hal tersebut sejalan dengan penelitian </w:t>
      </w:r>
      <w:r w:rsidRPr="0087772D">
        <w:rPr>
          <w:rFonts w:ascii="Times New Roman" w:hAnsi="Times New Roman" w:cs="Times New Roman"/>
          <w:sz w:val="24"/>
          <w:szCs w:val="24"/>
        </w:rPr>
        <w:fldChar w:fldCharType="begin" w:fldLock="1"/>
      </w:r>
      <w:r w:rsidR="00AF2959">
        <w:rPr>
          <w:rFonts w:ascii="Times New Roman" w:hAnsi="Times New Roman" w:cs="Times New Roman"/>
          <w:sz w:val="24"/>
          <w:szCs w:val="24"/>
        </w:rPr>
        <w:instrText>ADDIN CSL_CITATION {"citationItems":[{"id":"ITEM-1","itemData":{"author":[{"dropping-particle":"","family":"Purwati","given":"Yuni","non-dropping-particle":"","parse-names":false,"suffix":""},{"dropping-particle":"","family":"Muslikhah","given":"Ari","non-dropping-particle":"","parse-names":false,"suffix":""}],"container-title":"Jurnal Kebidanan dan Keperawatan","id":"ITEM-1","issue":"2","issued":{"date-parts":[["2020"]]},"page":"217-228","title":"Gangguan Siklus Menstruasi Akibat Aktivitas Fisik dan Kecemasan","type":"article-journal","volume":"16"},"uris":["http://www.mendeley.com/documents/?uuid=d8f4cb49-379e-476d-932c-344af83d5e88"]}],"mendeley":{"formattedCitation":"(Purwati &amp; Muslikhah, 2020)","manualFormatting":"Purwati &amp; Muslikhah (2020)","plainTextFormattedCitation":"(Purwati &amp; Muslikhah, 2020)","previouslyFormattedCitation":"(Purwati &amp; Muslikhah, 2020)"},"properties":{"noteIndex":0},"schema":"https://github.com/citation-style-language/schema/raw/master/csl-citation.json"}</w:instrText>
      </w:r>
      <w:r w:rsidRPr="0087772D">
        <w:rPr>
          <w:rFonts w:ascii="Times New Roman" w:hAnsi="Times New Roman" w:cs="Times New Roman"/>
          <w:sz w:val="24"/>
          <w:szCs w:val="24"/>
        </w:rPr>
        <w:fldChar w:fldCharType="separate"/>
      </w:r>
      <w:r w:rsidRPr="0087772D">
        <w:rPr>
          <w:rFonts w:ascii="Times New Roman" w:hAnsi="Times New Roman" w:cs="Times New Roman"/>
          <w:noProof/>
          <w:sz w:val="24"/>
          <w:szCs w:val="24"/>
        </w:rPr>
        <w:t>Purwati &amp; Muslikhah (2020)</w:t>
      </w:r>
      <w:r w:rsidRPr="0087772D">
        <w:rPr>
          <w:rFonts w:ascii="Times New Roman" w:hAnsi="Times New Roman" w:cs="Times New Roman"/>
          <w:sz w:val="24"/>
          <w:szCs w:val="24"/>
        </w:rPr>
        <w:fldChar w:fldCharType="end"/>
      </w:r>
      <w:r w:rsidRPr="0087772D">
        <w:rPr>
          <w:rFonts w:ascii="Times New Roman" w:hAnsi="Times New Roman" w:cs="Times New Roman"/>
          <w:sz w:val="24"/>
          <w:szCs w:val="24"/>
        </w:rPr>
        <w:t xml:space="preserve"> yang menyatakan bahwa paling banyak mahasiswi dengan tingkat aktivitas fisik berat yang disertai mengalami siklus menstruasi yang tidak teratur terdapat sebanyak 22 responden (34,37%). </w:t>
      </w:r>
    </w:p>
    <w:p w14:paraId="1C8D8575" w14:textId="77777777" w:rsidR="0020564E" w:rsidRDefault="0087772D" w:rsidP="00CE460D">
      <w:pPr>
        <w:spacing w:after="200" w:line="240" w:lineRule="auto"/>
        <w:ind w:firstLine="567"/>
        <w:jc w:val="both"/>
        <w:rPr>
          <w:rFonts w:ascii="Times New Roman" w:hAnsi="Times New Roman" w:cs="Times New Roman"/>
          <w:sz w:val="24"/>
          <w:szCs w:val="24"/>
        </w:rPr>
      </w:pPr>
      <w:r w:rsidRPr="0087772D">
        <w:rPr>
          <w:rFonts w:ascii="Times New Roman" w:hAnsi="Times New Roman" w:cs="Times New Roman"/>
          <w:sz w:val="24"/>
          <w:szCs w:val="24"/>
        </w:rPr>
        <w:t xml:space="preserve">Penelitian </w:t>
      </w:r>
      <w:r w:rsidRPr="0087772D">
        <w:rPr>
          <w:rFonts w:ascii="Times New Roman" w:hAnsi="Times New Roman" w:cs="Times New Roman"/>
          <w:sz w:val="24"/>
          <w:szCs w:val="24"/>
        </w:rPr>
        <w:fldChar w:fldCharType="begin" w:fldLock="1"/>
      </w:r>
      <w:r w:rsidR="00AF2959">
        <w:rPr>
          <w:rFonts w:ascii="Times New Roman" w:hAnsi="Times New Roman" w:cs="Times New Roman"/>
          <w:sz w:val="24"/>
          <w:szCs w:val="24"/>
        </w:rPr>
        <w:instrText>ADDIN CSL_CITATION {"citationItems":[{"id":"ITEM-1","itemData":{"author":[{"dropping-particle":"","family":"Purwati","given":"Yuni","non-dropping-particle":"","parse-names":false,"suffix":""},{"dropping-particle":"","family":"Muslikhah","given":"Ari","non-dropping-particle":"","parse-names":false,"suffix":""}],"container-title":"Jurnal Kebidanan dan Keperawatan","id":"ITEM-1","issue":"2","issued":{"date-parts":[["2020"]]},"page":"217-228","title":"Gangguan Siklus Menstruasi Akibat Aktivitas Fisik dan Kecemasan","type":"article-journal","volume":"16"},"uris":["http://www.mendeley.com/documents/?uuid=d8f4cb49-379e-476d-932c-344af83d5e88"]}],"mendeley":{"formattedCitation":"(Purwati &amp; Muslikhah, 2020)","manualFormatting":"Purwati &amp; Muslikhah (2020)","plainTextFormattedCitation":"(Purwati &amp; Muslikhah, 2020)","previouslyFormattedCitation":"(Purwati &amp; Muslikhah, 2020)"},"properties":{"noteIndex":0},"schema":"https://github.com/citation-style-language/schema/raw/master/csl-citation.json"}</w:instrText>
      </w:r>
      <w:r w:rsidRPr="0087772D">
        <w:rPr>
          <w:rFonts w:ascii="Times New Roman" w:hAnsi="Times New Roman" w:cs="Times New Roman"/>
          <w:sz w:val="24"/>
          <w:szCs w:val="24"/>
        </w:rPr>
        <w:fldChar w:fldCharType="separate"/>
      </w:r>
      <w:r w:rsidRPr="0087772D">
        <w:rPr>
          <w:rFonts w:ascii="Times New Roman" w:hAnsi="Times New Roman" w:cs="Times New Roman"/>
          <w:noProof/>
          <w:sz w:val="24"/>
          <w:szCs w:val="24"/>
        </w:rPr>
        <w:t>Purwati &amp; Muslikhah (2020)</w:t>
      </w:r>
      <w:r w:rsidRPr="0087772D">
        <w:rPr>
          <w:rFonts w:ascii="Times New Roman" w:hAnsi="Times New Roman" w:cs="Times New Roman"/>
          <w:sz w:val="24"/>
          <w:szCs w:val="24"/>
        </w:rPr>
        <w:fldChar w:fldCharType="end"/>
      </w:r>
      <w:r w:rsidRPr="0087772D">
        <w:rPr>
          <w:rFonts w:ascii="Times New Roman" w:hAnsi="Times New Roman" w:cs="Times New Roman"/>
          <w:sz w:val="24"/>
          <w:szCs w:val="24"/>
        </w:rPr>
        <w:t xml:space="preserve"> menyatakan bahwa mahasiswi yang mengalami gangguan siklus menstruasi cenderung memiliki aktivitas fisik yang berat. Aktivitas fisik berat yang dilakukan mahasiswi semester VII dapat disebabkan oleh padatnya jadwal kuliah dan banyaknya buku yang dibawa setiap harinya, selain itu mahasiswi juga harus beraktivitas diluar kampus untuk menguruh permasalahan terkait proses penyusunan skripsi, dan juga melakukan olahraga serta kegiatan organisasi juga dapat membuat kegiatan mahasiswi semakin padat. Hal tersebut sejalan dengan penelitian </w:t>
      </w:r>
      <w:r w:rsidRPr="0087772D">
        <w:rPr>
          <w:rFonts w:ascii="Times New Roman" w:hAnsi="Times New Roman" w:cs="Times New Roman"/>
          <w:sz w:val="24"/>
          <w:szCs w:val="24"/>
        </w:rPr>
        <w:fldChar w:fldCharType="begin" w:fldLock="1"/>
      </w:r>
      <w:r w:rsidR="00AF2959">
        <w:rPr>
          <w:rFonts w:ascii="Times New Roman" w:hAnsi="Times New Roman" w:cs="Times New Roman"/>
          <w:sz w:val="24"/>
          <w:szCs w:val="24"/>
        </w:rPr>
        <w:instrText>ADDIN CSL_CITATION {"citationItems":[{"id":"ITEM-1","itemData":{"author":[{"dropping-particle":"","family":"Anindita","given":"P","non-dropping-particle":"","parse-names":false,"suffix":""},{"dropping-particle":"","family":"Darwin","given":"E","non-dropping-particle":"","parse-names":false,"suffix":""},{"dropping-particle":"","family":"Afriwardi","given":"","non-dropping-particle":"","parse-names":false,"suffix":""}],"container-title":"Jurnal Kesehatan Andalas","id":"ITEM-1","issued":{"date-parts":[["2016"]]},"page":"522-527","title":"Hubungan Aktivitas Fisik Harian dengan Gangguan Menstruasi pada Mahasiswa Fakultas Kedokteran Universitas Andalas","type":"article-journal"},"uris":["http://www.mendeley.com/documents/?uuid=32b97984-9836-420f-9e10-227be2e472c3"]}],"mendeley":{"formattedCitation":"(Anindita et al., 2016)","manualFormatting":"Anindita et al (2016)","plainTextFormattedCitation":"(Anindita et al., 2016)","previouslyFormattedCitation":"(Anindita et al., 2016)"},"properties":{"noteIndex":0},"schema":"https://github.com/citation-style-language/schema/raw/master/csl-citation.json"}</w:instrText>
      </w:r>
      <w:r w:rsidRPr="0087772D">
        <w:rPr>
          <w:rFonts w:ascii="Times New Roman" w:hAnsi="Times New Roman" w:cs="Times New Roman"/>
          <w:sz w:val="24"/>
          <w:szCs w:val="24"/>
        </w:rPr>
        <w:fldChar w:fldCharType="separate"/>
      </w:r>
      <w:r w:rsidRPr="0087772D">
        <w:rPr>
          <w:rFonts w:ascii="Times New Roman" w:hAnsi="Times New Roman" w:cs="Times New Roman"/>
          <w:noProof/>
          <w:sz w:val="24"/>
          <w:szCs w:val="24"/>
        </w:rPr>
        <w:t xml:space="preserve">Anindita </w:t>
      </w:r>
      <w:r w:rsidRPr="0087772D">
        <w:rPr>
          <w:rFonts w:ascii="Times New Roman" w:hAnsi="Times New Roman" w:cs="Times New Roman"/>
          <w:i/>
          <w:noProof/>
          <w:sz w:val="24"/>
          <w:szCs w:val="24"/>
        </w:rPr>
        <w:t>et al</w:t>
      </w:r>
      <w:r w:rsidRPr="0087772D">
        <w:rPr>
          <w:rFonts w:ascii="Times New Roman" w:hAnsi="Times New Roman" w:cs="Times New Roman"/>
          <w:noProof/>
          <w:sz w:val="24"/>
          <w:szCs w:val="24"/>
        </w:rPr>
        <w:t xml:space="preserve"> (2016)</w:t>
      </w:r>
      <w:r w:rsidRPr="0087772D">
        <w:rPr>
          <w:rFonts w:ascii="Times New Roman" w:hAnsi="Times New Roman" w:cs="Times New Roman"/>
          <w:sz w:val="24"/>
          <w:szCs w:val="24"/>
        </w:rPr>
        <w:fldChar w:fldCharType="end"/>
      </w:r>
      <w:r w:rsidRPr="0087772D">
        <w:rPr>
          <w:rFonts w:ascii="Times New Roman" w:hAnsi="Times New Roman" w:cs="Times New Roman"/>
          <w:sz w:val="24"/>
          <w:szCs w:val="24"/>
        </w:rPr>
        <w:t xml:space="preserve">  menyatakan bahwa wanita yang memiliki aktivitas fisik berat berisiko memiliki gangguan pada siklus menstruasinya. Hal tersebut dikarenakan beratnya aktivitas fisik yang dilakukan dapat mengakibatkan peningkatan kadar hormon androgen serta hilangnya lemak tubuh secara berlebih sehingga menyebabkan ketidakseimbangan antara hormon estrogen dan hormon androgen yang dapat berakibat terganggunya pertumbuhan dan perkembangan sel telur dalam ovarium sehingga terjadi gangguan siklus menstruasi.</w:t>
      </w:r>
    </w:p>
    <w:p w14:paraId="7C45A2C8" w14:textId="77777777" w:rsidR="00CE460D" w:rsidRDefault="0068371C" w:rsidP="00CE460D">
      <w:pPr>
        <w:spacing w:line="240" w:lineRule="auto"/>
        <w:jc w:val="both"/>
        <w:rPr>
          <w:rFonts w:ascii="Times New Roman" w:hAnsi="Times New Roman" w:cs="Times New Roman"/>
          <w:b/>
          <w:sz w:val="24"/>
          <w:szCs w:val="24"/>
        </w:rPr>
      </w:pPr>
      <w:r>
        <w:rPr>
          <w:rFonts w:ascii="Times New Roman" w:hAnsi="Times New Roman" w:cs="Times New Roman"/>
          <w:b/>
          <w:sz w:val="24"/>
          <w:szCs w:val="24"/>
        </w:rPr>
        <w:t>Analisis Multivariat</w:t>
      </w:r>
    </w:p>
    <w:p w14:paraId="1682C539" w14:textId="77777777" w:rsidR="0068371C" w:rsidRDefault="0068371C" w:rsidP="0068371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Hasil analisis multivariat dengan menggunakan regresi logistik pada penelitian ini menunjukkan bahwa variabel tingkat stres dan aktivitas fisik menjadi faktor yang mempengaruhi terjadinya gangguan siklus menstruasi pada mahasiswi Fakultas Kesehatan Masyarakat Universitas Jember. Hasil analisis juga menunjukkan bahwa mahasiswi dengan tingkat stres berat disertai dengan memiliki aktivitas fisik yang berat dapat meningkatkan risiko mahasiswi untuk mengalami gangguan siklus menstruasi.</w:t>
      </w:r>
    </w:p>
    <w:p w14:paraId="31D4EB35" w14:textId="77777777" w:rsidR="0068371C" w:rsidRPr="0068371C" w:rsidRDefault="0068371C" w:rsidP="0068371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sejalan dengan penelitian </w:t>
      </w:r>
      <w:r>
        <w:rPr>
          <w:rFonts w:ascii="Times New Roman" w:hAnsi="Times New Roman" w:cs="Times New Roman"/>
          <w:sz w:val="24"/>
          <w:szCs w:val="24"/>
        </w:rPr>
        <w:fldChar w:fldCharType="begin" w:fldLock="1"/>
      </w:r>
      <w:r w:rsidR="00AF2959">
        <w:rPr>
          <w:rFonts w:ascii="Times New Roman" w:hAnsi="Times New Roman" w:cs="Times New Roman"/>
          <w:sz w:val="24"/>
          <w:szCs w:val="24"/>
        </w:rPr>
        <w:instrText>ADDIN CSL_CITATION {"citationItems":[{"id":"ITEM-1","itemData":{"author":[{"dropping-particle":"","family":"Purwati","given":"Yuni","non-dropping-particle":"","parse-names":false,"suffix":""},{"dropping-particle":"","family":"Muslikhah","given":"Ari","non-dropping-particle":"","parse-names":false,"suffix":""}],"container-title":"Jurnal Kebidanan dan Keperawatan","id":"ITEM-1","issue":"2","issued":{"date-parts":[["2020"]]},"page":"217-228","title":"Gangguan Siklus Menstruasi Akibat Aktivitas Fisik dan Kecemasan","type":"article-journal","volume":"16"},"uris":["http://www.mendeley.com/documents/?uuid=d8f4cb49-379e-476d-932c-344af83d5e88"]}],"mendeley":{"formattedCitation":"(Purwati &amp; Muslikhah, 2020)","manualFormatting":"Purwati &amp; Muslikhah (2020)","plainTextFormattedCitation":"(Purwati &amp; Muslikhah, 2020)","previouslyFormattedCitation":"(Purwati &amp; Muslikhah,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Purwati &amp; Muslikhah</w:t>
      </w:r>
      <w:r w:rsidRPr="0042609E">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2609E">
        <w:rPr>
          <w:rFonts w:ascii="Times New Roman" w:hAnsi="Times New Roman" w:cs="Times New Roman"/>
          <w:noProof/>
          <w:sz w:val="24"/>
          <w:szCs w:val="24"/>
        </w:rPr>
        <w:t>2020)</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aktivitas fisik memiliki kecenderungan dalam menyebabkan terjadinya gangguan siklus menstruasi dengan hasil OR 6,05, yang dapat diartikan bahwa mahasiswi yang memiliki aktivitas fisik berat berisiko 6,05 kali lebih besar untuk menjadi faktor risiko terjadinya kejadian gangguan siklus menstruasi.</w:t>
      </w:r>
    </w:p>
    <w:p w14:paraId="50501F61" w14:textId="77777777" w:rsidR="004103D0" w:rsidRDefault="004103D0" w:rsidP="004103D0">
      <w:p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SIMPULAN</w:t>
      </w:r>
    </w:p>
    <w:p w14:paraId="2CD09EE3" w14:textId="77777777" w:rsidR="008840B5" w:rsidRPr="008840B5" w:rsidRDefault="008840B5" w:rsidP="008840B5">
      <w:pPr>
        <w:spacing w:line="240" w:lineRule="auto"/>
        <w:ind w:firstLine="567"/>
        <w:jc w:val="both"/>
        <w:rPr>
          <w:rFonts w:ascii="Times New Roman" w:hAnsi="Times New Roman" w:cs="Times New Roman"/>
          <w:sz w:val="24"/>
          <w:szCs w:val="24"/>
          <w:lang w:eastAsia="ja-JP"/>
        </w:rPr>
      </w:pPr>
      <w:r w:rsidRPr="008840B5">
        <w:rPr>
          <w:rFonts w:ascii="Times New Roman" w:hAnsi="Times New Roman" w:cs="Times New Roman"/>
          <w:sz w:val="24"/>
          <w:szCs w:val="24"/>
          <w:lang w:eastAsia="ja-JP"/>
        </w:rPr>
        <w:t xml:space="preserve">Tingkat stres yang terjadi pada mahasiswi paling banyak adalah tingkat stres berat (43,3%). Kemudian yang normal sebanyak (23,4%), tingkat stres ringan (14,9%), tingkat stres sangat berat (10,6%), dan tingkat stres sedang (7,8%). Status gizi yang dimiliki mahasiswi yang menjadi responden paling banyak adalah status gizi yang normal (62,4%). Kemudian yang status gizinya kurus (22%), status gizi berat badan berlebih dan obesitas (15,6%). Serta aktivitas fisik yang dimiliki oleh mahasiswi yang menjadi responden paling </w:t>
      </w:r>
      <w:r w:rsidRPr="008840B5">
        <w:rPr>
          <w:rFonts w:ascii="Times New Roman" w:hAnsi="Times New Roman" w:cs="Times New Roman"/>
          <w:sz w:val="24"/>
          <w:szCs w:val="24"/>
          <w:lang w:eastAsia="ja-JP"/>
        </w:rPr>
        <w:lastRenderedPageBreak/>
        <w:t>banyak adalah memiliki aktivitas fisik yang berat (48,9%). Sedangkan mahasiswi yang aktivitas fisiknya sedang (29,8%), dan yang aktivitas fisiknya ringan (21,3%).</w:t>
      </w:r>
    </w:p>
    <w:p w14:paraId="5A6C2B5A" w14:textId="77777777" w:rsidR="008840B5" w:rsidRDefault="008840B5" w:rsidP="008840B5">
      <w:pPr>
        <w:spacing w:line="240" w:lineRule="auto"/>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Diketahui bahwa </w:t>
      </w:r>
      <w:r w:rsidRPr="008840B5">
        <w:rPr>
          <w:rFonts w:ascii="Times New Roman" w:hAnsi="Times New Roman" w:cs="Times New Roman"/>
          <w:sz w:val="24"/>
          <w:szCs w:val="24"/>
          <w:lang w:eastAsia="ja-JP"/>
        </w:rPr>
        <w:t>mahasiswi Fakultas Kesehatan Masyarakat</w:t>
      </w:r>
      <w:r>
        <w:rPr>
          <w:rFonts w:ascii="Times New Roman" w:hAnsi="Times New Roman" w:cs="Times New Roman"/>
          <w:sz w:val="24"/>
          <w:szCs w:val="24"/>
          <w:lang w:eastAsia="ja-JP"/>
        </w:rPr>
        <w:t xml:space="preserve"> yang</w:t>
      </w:r>
      <w:r w:rsidRPr="008840B5">
        <w:rPr>
          <w:rFonts w:ascii="Times New Roman" w:hAnsi="Times New Roman" w:cs="Times New Roman"/>
          <w:sz w:val="24"/>
          <w:szCs w:val="24"/>
          <w:lang w:eastAsia="ja-JP"/>
        </w:rPr>
        <w:t xml:space="preserve"> mengalami gangguan siklus menstruasi sebesar 53%.</w:t>
      </w:r>
      <w:r>
        <w:rPr>
          <w:rFonts w:ascii="Times New Roman" w:hAnsi="Times New Roman" w:cs="Times New Roman"/>
          <w:sz w:val="24"/>
          <w:szCs w:val="24"/>
          <w:lang w:eastAsia="ja-JP"/>
        </w:rPr>
        <w:t xml:space="preserve"> </w:t>
      </w:r>
      <w:r w:rsidRPr="008840B5">
        <w:rPr>
          <w:rFonts w:ascii="Times New Roman" w:hAnsi="Times New Roman" w:cs="Times New Roman"/>
          <w:sz w:val="24"/>
          <w:szCs w:val="24"/>
          <w:lang w:eastAsia="ja-JP"/>
        </w:rPr>
        <w:t>Variabel status gizi tidak berhubungan dengan gangguan siklus menstruasi pada mahasiswi Program Studi Kesehatan Masyarakat Universitas Jember. Pada penelitian ini diketahui mahasiswi paling banyak status gizinya normal namun tetap mengalami gangguan siklus menstruasi.</w:t>
      </w:r>
    </w:p>
    <w:p w14:paraId="02C80114" w14:textId="77777777" w:rsidR="004103D0" w:rsidRDefault="008840B5" w:rsidP="008840B5">
      <w:pPr>
        <w:spacing w:line="240" w:lineRule="auto"/>
        <w:ind w:firstLine="567"/>
        <w:jc w:val="both"/>
        <w:rPr>
          <w:rFonts w:ascii="Times New Roman" w:hAnsi="Times New Roman" w:cs="Times New Roman"/>
          <w:sz w:val="24"/>
          <w:szCs w:val="24"/>
          <w:lang w:eastAsia="ja-JP"/>
        </w:rPr>
      </w:pPr>
      <w:r w:rsidRPr="008840B5">
        <w:rPr>
          <w:rFonts w:ascii="Times New Roman" w:hAnsi="Times New Roman" w:cs="Times New Roman"/>
          <w:sz w:val="24"/>
          <w:szCs w:val="24"/>
          <w:lang w:eastAsia="ja-JP"/>
        </w:rPr>
        <w:t>Mahasiswi yang memiliki tingkat stres berat 14,21 kali lebih berisiko untuk mengalami gangguan siklus menstruasi dari pada mahasiswi yang tindak mengalami stres atau normal.</w:t>
      </w:r>
      <w:r>
        <w:rPr>
          <w:rFonts w:ascii="Times New Roman" w:hAnsi="Times New Roman" w:cs="Times New Roman"/>
          <w:sz w:val="24"/>
          <w:szCs w:val="24"/>
          <w:lang w:eastAsia="ja-JP"/>
        </w:rPr>
        <w:t xml:space="preserve"> </w:t>
      </w:r>
      <w:r w:rsidRPr="008840B5">
        <w:rPr>
          <w:rFonts w:ascii="Times New Roman" w:hAnsi="Times New Roman" w:cs="Times New Roman"/>
          <w:sz w:val="24"/>
          <w:szCs w:val="24"/>
          <w:lang w:eastAsia="ja-JP"/>
        </w:rPr>
        <w:t>Mahasiswi yang memiliki aktivitas fisik berat 29,10 kali lebih berisiko untuk mengalami gangguan siklus menstruasi dibandingkan dengan mahasiswi yang memiliki aktivitas fisik ringan.</w:t>
      </w:r>
      <w:r>
        <w:rPr>
          <w:rFonts w:ascii="Times New Roman" w:hAnsi="Times New Roman" w:cs="Times New Roman"/>
          <w:sz w:val="24"/>
          <w:szCs w:val="24"/>
          <w:lang w:eastAsia="ja-JP"/>
        </w:rPr>
        <w:t xml:space="preserve"> Analisis multivariat menunjukkan bahwa mahasiswi yang memiliki tingkat stres berat hingga sangat berat dan memiliki aktivitas fisik berat sangat besar kemungkinannya untuk mengalami gangguan siklus menstruasi.</w:t>
      </w:r>
    </w:p>
    <w:p w14:paraId="4DDE0686" w14:textId="77777777" w:rsidR="004103D0" w:rsidRDefault="004103D0" w:rsidP="004103D0">
      <w:p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SARAN</w:t>
      </w:r>
    </w:p>
    <w:p w14:paraId="59AD2D9A" w14:textId="77777777" w:rsidR="008840B5" w:rsidRDefault="008840B5" w:rsidP="00AF2959">
      <w:pPr>
        <w:spacing w:line="240" w:lineRule="auto"/>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Mahasiswi d</w:t>
      </w:r>
      <w:r w:rsidRPr="008840B5">
        <w:rPr>
          <w:rFonts w:ascii="Times New Roman" w:hAnsi="Times New Roman" w:cs="Times New Roman"/>
          <w:sz w:val="24"/>
          <w:szCs w:val="24"/>
          <w:lang w:eastAsia="ja-JP"/>
        </w:rPr>
        <w:t xml:space="preserve">iharapkan </w:t>
      </w:r>
      <w:r>
        <w:rPr>
          <w:rFonts w:ascii="Times New Roman" w:hAnsi="Times New Roman" w:cs="Times New Roman"/>
          <w:sz w:val="24"/>
          <w:szCs w:val="24"/>
          <w:lang w:eastAsia="ja-JP"/>
        </w:rPr>
        <w:t>dapat</w:t>
      </w:r>
      <w:r w:rsidRPr="008840B5">
        <w:rPr>
          <w:rFonts w:ascii="Times New Roman" w:hAnsi="Times New Roman" w:cs="Times New Roman"/>
          <w:sz w:val="24"/>
          <w:szCs w:val="24"/>
          <w:lang w:eastAsia="ja-JP"/>
        </w:rPr>
        <w:t xml:space="preserve"> memanajemen waktu dengan baik dalam melakukan pengerjaan tugas kuliah agar tidak menimbulkan penumpukan tugas yang dapat menjadi salah satu sumber stres dan kelelahan fisik maupun mental.</w:t>
      </w:r>
      <w:r>
        <w:rPr>
          <w:rFonts w:ascii="Times New Roman" w:hAnsi="Times New Roman" w:cs="Times New Roman"/>
          <w:sz w:val="24"/>
          <w:szCs w:val="24"/>
          <w:lang w:eastAsia="ja-JP"/>
        </w:rPr>
        <w:t xml:space="preserve"> Mahasiswi juga diharapkan lebih sering untuk mencari informasi dan menambah pengetahuan terkait siklus mentruasi serta faktor apa saja yang dapat mempengaruhi siklus menstruasi sehingga dapat meminimalisir terjadinya gangguan siklus menstruasi pada mahasiswi.</w:t>
      </w:r>
      <w:r w:rsidR="00AF2959">
        <w:rPr>
          <w:rFonts w:ascii="Times New Roman" w:hAnsi="Times New Roman" w:cs="Times New Roman"/>
          <w:sz w:val="24"/>
          <w:szCs w:val="24"/>
          <w:lang w:eastAsia="ja-JP"/>
        </w:rPr>
        <w:t xml:space="preserve"> Untuk peneliti selanjutnya diharapkan dapat melakukan penelitian dengan cara pengambilan data secara langsung agar responden dapat memahami maksud dari kuesioner sehingga tidak terjadi kesalahan dalam pengisian kuesioner.</w:t>
      </w:r>
    </w:p>
    <w:p w14:paraId="63BB6581" w14:textId="77777777" w:rsidR="004103D0" w:rsidRDefault="00AF2959" w:rsidP="00AF2959">
      <w:pPr>
        <w:spacing w:after="200" w:line="240" w:lineRule="auto"/>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Saran untuk</w:t>
      </w:r>
      <w:r w:rsidR="008840B5">
        <w:rPr>
          <w:rFonts w:ascii="Times New Roman" w:hAnsi="Times New Roman" w:cs="Times New Roman"/>
          <w:sz w:val="24"/>
          <w:szCs w:val="24"/>
          <w:lang w:eastAsia="ja-JP"/>
        </w:rPr>
        <w:t xml:space="preserve"> pihak Fakultas Kesehatan Masyarakat Universitas Jember diharapkan untuk dapat melakukan upaya pencegahan dan manajemen stres bagi mahasiswi berupa konseling yang dapat difasilitasi oleh UMC Universitas Jember.</w:t>
      </w:r>
    </w:p>
    <w:p w14:paraId="2731E9AB" w14:textId="77777777" w:rsidR="00AF2959" w:rsidRDefault="00AF2959" w:rsidP="00AF2959">
      <w:pPr>
        <w:spacing w:before="240" w:after="100" w:line="240" w:lineRule="auto"/>
        <w:jc w:val="both"/>
        <w:rPr>
          <w:rFonts w:ascii="Times New Roman" w:hAnsi="Times New Roman" w:cs="Times New Roman"/>
          <w:b/>
          <w:sz w:val="24"/>
          <w:szCs w:val="24"/>
          <w:lang w:eastAsia="ja-JP"/>
        </w:rPr>
      </w:pPr>
      <w:r>
        <w:rPr>
          <w:rFonts w:ascii="Times New Roman" w:hAnsi="Times New Roman" w:cs="Times New Roman"/>
          <w:b/>
          <w:sz w:val="24"/>
          <w:szCs w:val="24"/>
          <w:lang w:eastAsia="ja-JP"/>
        </w:rPr>
        <w:t>REFERENCE</w:t>
      </w:r>
    </w:p>
    <w:p w14:paraId="40DE1CDD" w14:textId="77777777" w:rsidR="00AF2959" w:rsidRPr="00AF2959" w:rsidRDefault="00AF2959" w:rsidP="00AF295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AF2959">
        <w:rPr>
          <w:rFonts w:ascii="Times New Roman" w:hAnsi="Times New Roman" w:cs="Times New Roman"/>
          <w:noProof/>
          <w:sz w:val="24"/>
          <w:szCs w:val="24"/>
        </w:rPr>
        <w:t xml:space="preserve">Andriana, &amp; Aldriana, N. (2018). Faktor-Faktor Yang Mempengaruhi Siklus Menstruasi Pada Mahasiswi Di Universitas Pasi Pengaraian. </w:t>
      </w:r>
      <w:r w:rsidRPr="00AF2959">
        <w:rPr>
          <w:rFonts w:ascii="Times New Roman" w:hAnsi="Times New Roman" w:cs="Times New Roman"/>
          <w:i/>
          <w:iCs/>
          <w:noProof/>
          <w:sz w:val="24"/>
          <w:szCs w:val="24"/>
        </w:rPr>
        <w:t>Jurnal Maternity</w:t>
      </w:r>
      <w:r w:rsidRPr="00AF2959">
        <w:rPr>
          <w:rFonts w:ascii="Times New Roman" w:hAnsi="Times New Roman" w:cs="Times New Roman"/>
          <w:noProof/>
          <w:sz w:val="24"/>
          <w:szCs w:val="24"/>
        </w:rPr>
        <w:t xml:space="preserve">, </w:t>
      </w:r>
      <w:r w:rsidRPr="00AF2959">
        <w:rPr>
          <w:rFonts w:ascii="Times New Roman" w:hAnsi="Times New Roman" w:cs="Times New Roman"/>
          <w:i/>
          <w:iCs/>
          <w:noProof/>
          <w:sz w:val="24"/>
          <w:szCs w:val="24"/>
        </w:rPr>
        <w:t>2</w:t>
      </w:r>
      <w:r w:rsidRPr="00AF2959">
        <w:rPr>
          <w:rFonts w:ascii="Times New Roman" w:hAnsi="Times New Roman" w:cs="Times New Roman"/>
          <w:noProof/>
          <w:sz w:val="24"/>
          <w:szCs w:val="24"/>
        </w:rPr>
        <w:t>(5), 271–279.</w:t>
      </w:r>
    </w:p>
    <w:p w14:paraId="240618AA" w14:textId="77777777" w:rsidR="00AF2959" w:rsidRPr="00AF2959" w:rsidRDefault="00AF2959" w:rsidP="00AF295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F2959">
        <w:rPr>
          <w:rFonts w:ascii="Times New Roman" w:hAnsi="Times New Roman" w:cs="Times New Roman"/>
          <w:noProof/>
          <w:sz w:val="24"/>
          <w:szCs w:val="24"/>
        </w:rPr>
        <w:t xml:space="preserve">Anindita, P., Darwin, E., &amp; Afriwardi. (2016). Hubungan Aktivitas Fisik Harian dengan Gangguan Menstruasi pada Mahasiswa Fakultas Kedokteran Universitas Andalas. </w:t>
      </w:r>
      <w:r w:rsidRPr="00AF2959">
        <w:rPr>
          <w:rFonts w:ascii="Times New Roman" w:hAnsi="Times New Roman" w:cs="Times New Roman"/>
          <w:i/>
          <w:iCs/>
          <w:noProof/>
          <w:sz w:val="24"/>
          <w:szCs w:val="24"/>
        </w:rPr>
        <w:t>Jurnal Kesehatan Andalas</w:t>
      </w:r>
      <w:r w:rsidRPr="00AF2959">
        <w:rPr>
          <w:rFonts w:ascii="Times New Roman" w:hAnsi="Times New Roman" w:cs="Times New Roman"/>
          <w:noProof/>
          <w:sz w:val="24"/>
          <w:szCs w:val="24"/>
        </w:rPr>
        <w:t>, 522–527.</w:t>
      </w:r>
    </w:p>
    <w:p w14:paraId="18ECE516" w14:textId="77777777" w:rsidR="00AF2959" w:rsidRPr="00AF2959" w:rsidRDefault="00AF2959" w:rsidP="00AF295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F2959">
        <w:rPr>
          <w:rFonts w:ascii="Times New Roman" w:hAnsi="Times New Roman" w:cs="Times New Roman"/>
          <w:noProof/>
          <w:sz w:val="24"/>
          <w:szCs w:val="24"/>
        </w:rPr>
        <w:t xml:space="preserve">Gustiana, E., &amp; Djannah, S. N. (2015). Sumber Informasi dan Pengetahuan Tentang Menstrual Hygiene Pada Remaja Putri. </w:t>
      </w:r>
      <w:r w:rsidRPr="00AF2959">
        <w:rPr>
          <w:rFonts w:ascii="Times New Roman" w:hAnsi="Times New Roman" w:cs="Times New Roman"/>
          <w:i/>
          <w:iCs/>
          <w:noProof/>
          <w:sz w:val="24"/>
          <w:szCs w:val="24"/>
        </w:rPr>
        <w:t>Jurnal Kesehatan Masyarakat</w:t>
      </w:r>
      <w:r w:rsidRPr="00AF2959">
        <w:rPr>
          <w:rFonts w:ascii="Times New Roman" w:hAnsi="Times New Roman" w:cs="Times New Roman"/>
          <w:noProof/>
          <w:sz w:val="24"/>
          <w:szCs w:val="24"/>
        </w:rPr>
        <w:t>, 147–152.</w:t>
      </w:r>
    </w:p>
    <w:p w14:paraId="531D40BA" w14:textId="77777777" w:rsidR="00AF2959" w:rsidRPr="00AF2959" w:rsidRDefault="00AF2959" w:rsidP="00AF295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F2959">
        <w:rPr>
          <w:rFonts w:ascii="Times New Roman" w:hAnsi="Times New Roman" w:cs="Times New Roman"/>
          <w:noProof/>
          <w:sz w:val="24"/>
          <w:szCs w:val="24"/>
        </w:rPr>
        <w:t xml:space="preserve">Islamy, A., &amp; Farida. (2019). Faktor-Faktor Yang Mempengaruhi Siklus Menstruasi Pada Factors That Influence The Menstruation Cycle In Young Women Level III. </w:t>
      </w:r>
      <w:r w:rsidRPr="00AF2959">
        <w:rPr>
          <w:rFonts w:ascii="Times New Roman" w:hAnsi="Times New Roman" w:cs="Times New Roman"/>
          <w:i/>
          <w:iCs/>
          <w:noProof/>
          <w:sz w:val="24"/>
          <w:szCs w:val="24"/>
        </w:rPr>
        <w:t>Jurnal Keperawatan Jiwa</w:t>
      </w:r>
      <w:r w:rsidRPr="00AF2959">
        <w:rPr>
          <w:rFonts w:ascii="Times New Roman" w:hAnsi="Times New Roman" w:cs="Times New Roman"/>
          <w:noProof/>
          <w:sz w:val="24"/>
          <w:szCs w:val="24"/>
        </w:rPr>
        <w:t xml:space="preserve">, </w:t>
      </w:r>
      <w:r w:rsidRPr="00AF2959">
        <w:rPr>
          <w:rFonts w:ascii="Times New Roman" w:hAnsi="Times New Roman" w:cs="Times New Roman"/>
          <w:i/>
          <w:iCs/>
          <w:noProof/>
          <w:sz w:val="24"/>
          <w:szCs w:val="24"/>
        </w:rPr>
        <w:t>7</w:t>
      </w:r>
      <w:r w:rsidRPr="00AF2959">
        <w:rPr>
          <w:rFonts w:ascii="Times New Roman" w:hAnsi="Times New Roman" w:cs="Times New Roman"/>
          <w:noProof/>
          <w:sz w:val="24"/>
          <w:szCs w:val="24"/>
        </w:rPr>
        <w:t>(1), 13–18.</w:t>
      </w:r>
    </w:p>
    <w:p w14:paraId="24490134" w14:textId="77777777" w:rsidR="00AF2959" w:rsidRPr="00AF2959" w:rsidRDefault="00AF2959" w:rsidP="00AF295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F2959">
        <w:rPr>
          <w:rFonts w:ascii="Times New Roman" w:hAnsi="Times New Roman" w:cs="Times New Roman"/>
          <w:noProof/>
          <w:sz w:val="24"/>
          <w:szCs w:val="24"/>
        </w:rPr>
        <w:t xml:space="preserve">Kurniasari, L., Susanti, E. W., &amp; Asmawati, N. (2018). Faktor Yang Berhubungan Dengan Ketidakteraturan Siklus Menstruasi Siswi MAN 1 Samarinda. </w:t>
      </w:r>
      <w:r w:rsidRPr="00AF2959">
        <w:rPr>
          <w:rFonts w:ascii="Times New Roman" w:hAnsi="Times New Roman" w:cs="Times New Roman"/>
          <w:i/>
          <w:iCs/>
          <w:noProof/>
          <w:sz w:val="24"/>
          <w:szCs w:val="24"/>
        </w:rPr>
        <w:t>Jurnal Kesehatan Masyarakat Khatulistiwa</w:t>
      </w:r>
      <w:r w:rsidRPr="00AF2959">
        <w:rPr>
          <w:rFonts w:ascii="Times New Roman" w:hAnsi="Times New Roman" w:cs="Times New Roman"/>
          <w:noProof/>
          <w:sz w:val="24"/>
          <w:szCs w:val="24"/>
        </w:rPr>
        <w:t xml:space="preserve">, </w:t>
      </w:r>
      <w:r w:rsidRPr="00AF2959">
        <w:rPr>
          <w:rFonts w:ascii="Times New Roman" w:hAnsi="Times New Roman" w:cs="Times New Roman"/>
          <w:i/>
          <w:iCs/>
          <w:noProof/>
          <w:sz w:val="24"/>
          <w:szCs w:val="24"/>
        </w:rPr>
        <w:t>5</w:t>
      </w:r>
      <w:r w:rsidRPr="00AF2959">
        <w:rPr>
          <w:rFonts w:ascii="Times New Roman" w:hAnsi="Times New Roman" w:cs="Times New Roman"/>
          <w:noProof/>
          <w:sz w:val="24"/>
          <w:szCs w:val="24"/>
        </w:rPr>
        <w:t>(1), 14–21.</w:t>
      </w:r>
    </w:p>
    <w:p w14:paraId="1FBFF55E" w14:textId="77777777" w:rsidR="00AF2959" w:rsidRPr="00AF2959" w:rsidRDefault="00AF2959" w:rsidP="00AF295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F2959">
        <w:rPr>
          <w:rFonts w:ascii="Times New Roman" w:hAnsi="Times New Roman" w:cs="Times New Roman"/>
          <w:noProof/>
          <w:sz w:val="24"/>
          <w:szCs w:val="24"/>
        </w:rPr>
        <w:t xml:space="preserve">Prayitno. (2014). </w:t>
      </w:r>
      <w:r w:rsidRPr="00AF2959">
        <w:rPr>
          <w:rFonts w:ascii="Times New Roman" w:hAnsi="Times New Roman" w:cs="Times New Roman"/>
          <w:i/>
          <w:iCs/>
          <w:noProof/>
          <w:sz w:val="24"/>
          <w:szCs w:val="24"/>
        </w:rPr>
        <w:t>Kesehatan Organ Reproduksi Wanita</w:t>
      </w:r>
      <w:r w:rsidRPr="00AF2959">
        <w:rPr>
          <w:rFonts w:ascii="Times New Roman" w:hAnsi="Times New Roman" w:cs="Times New Roman"/>
          <w:noProof/>
          <w:sz w:val="24"/>
          <w:szCs w:val="24"/>
        </w:rPr>
        <w:t>. Saufa.</w:t>
      </w:r>
    </w:p>
    <w:p w14:paraId="2234E9F2" w14:textId="77777777" w:rsidR="00AF2959" w:rsidRPr="00AF2959" w:rsidRDefault="00AF2959" w:rsidP="00AF295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F2959">
        <w:rPr>
          <w:rFonts w:ascii="Times New Roman" w:hAnsi="Times New Roman" w:cs="Times New Roman"/>
          <w:noProof/>
          <w:sz w:val="24"/>
          <w:szCs w:val="24"/>
        </w:rPr>
        <w:t xml:space="preserve">Purwati, Y., &amp; Muslikhah, A. (2020). Gangguan Siklus Menstruasi Akibat Aktivitas Fisik dan Kecemasan. </w:t>
      </w:r>
      <w:r w:rsidRPr="00AF2959">
        <w:rPr>
          <w:rFonts w:ascii="Times New Roman" w:hAnsi="Times New Roman" w:cs="Times New Roman"/>
          <w:i/>
          <w:iCs/>
          <w:noProof/>
          <w:sz w:val="24"/>
          <w:szCs w:val="24"/>
        </w:rPr>
        <w:t>Jurnal Kebidanan Dan Keperawatan</w:t>
      </w:r>
      <w:r w:rsidRPr="00AF2959">
        <w:rPr>
          <w:rFonts w:ascii="Times New Roman" w:hAnsi="Times New Roman" w:cs="Times New Roman"/>
          <w:noProof/>
          <w:sz w:val="24"/>
          <w:szCs w:val="24"/>
        </w:rPr>
        <w:t xml:space="preserve">, </w:t>
      </w:r>
      <w:r w:rsidRPr="00AF2959">
        <w:rPr>
          <w:rFonts w:ascii="Times New Roman" w:hAnsi="Times New Roman" w:cs="Times New Roman"/>
          <w:i/>
          <w:iCs/>
          <w:noProof/>
          <w:sz w:val="24"/>
          <w:szCs w:val="24"/>
        </w:rPr>
        <w:t>16</w:t>
      </w:r>
      <w:r w:rsidRPr="00AF2959">
        <w:rPr>
          <w:rFonts w:ascii="Times New Roman" w:hAnsi="Times New Roman" w:cs="Times New Roman"/>
          <w:noProof/>
          <w:sz w:val="24"/>
          <w:szCs w:val="24"/>
        </w:rPr>
        <w:t>(2), 217–228.</w:t>
      </w:r>
    </w:p>
    <w:p w14:paraId="62FFB7BD" w14:textId="77777777" w:rsidR="00AF2959" w:rsidRPr="00AF2959" w:rsidRDefault="00AF2959" w:rsidP="00AF295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F2959">
        <w:rPr>
          <w:rFonts w:ascii="Times New Roman" w:hAnsi="Times New Roman" w:cs="Times New Roman"/>
          <w:noProof/>
          <w:sz w:val="24"/>
          <w:szCs w:val="24"/>
        </w:rPr>
        <w:t xml:space="preserve">Rachmawati, P. A., &amp; Murbawani, E. A. (2015). Hubungan Asupan Zat Gizi, Aktivitas Fisik, dan Persentase Lemak Tubuh Dengan Gangguan Siklus Menstruasi Pada Penari. </w:t>
      </w:r>
      <w:r w:rsidRPr="00AF2959">
        <w:rPr>
          <w:rFonts w:ascii="Times New Roman" w:hAnsi="Times New Roman" w:cs="Times New Roman"/>
          <w:i/>
          <w:iCs/>
          <w:noProof/>
          <w:sz w:val="24"/>
          <w:szCs w:val="24"/>
        </w:rPr>
        <w:t>Journal of Nutrition College</w:t>
      </w:r>
      <w:r w:rsidRPr="00AF2959">
        <w:rPr>
          <w:rFonts w:ascii="Times New Roman" w:hAnsi="Times New Roman" w:cs="Times New Roman"/>
          <w:noProof/>
          <w:sz w:val="24"/>
          <w:szCs w:val="24"/>
        </w:rPr>
        <w:t xml:space="preserve">, </w:t>
      </w:r>
      <w:r w:rsidRPr="00AF2959">
        <w:rPr>
          <w:rFonts w:ascii="Times New Roman" w:hAnsi="Times New Roman" w:cs="Times New Roman"/>
          <w:i/>
          <w:iCs/>
          <w:noProof/>
          <w:sz w:val="24"/>
          <w:szCs w:val="24"/>
        </w:rPr>
        <w:t>4</w:t>
      </w:r>
      <w:r w:rsidRPr="00AF2959">
        <w:rPr>
          <w:rFonts w:ascii="Times New Roman" w:hAnsi="Times New Roman" w:cs="Times New Roman"/>
          <w:noProof/>
          <w:sz w:val="24"/>
          <w:szCs w:val="24"/>
        </w:rPr>
        <w:t>(1), 39–49.</w:t>
      </w:r>
    </w:p>
    <w:p w14:paraId="0738AACD" w14:textId="77777777" w:rsidR="00AF2959" w:rsidRPr="00AF2959" w:rsidRDefault="00AF2959" w:rsidP="00AF295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F2959">
        <w:rPr>
          <w:rFonts w:ascii="Times New Roman" w:hAnsi="Times New Roman" w:cs="Times New Roman"/>
          <w:noProof/>
          <w:sz w:val="24"/>
          <w:szCs w:val="24"/>
        </w:rPr>
        <w:t xml:space="preserve">Sari, R. P. (2015). Hubungan antara Obesitas dengan Siklus Menstruasi. </w:t>
      </w:r>
      <w:r w:rsidRPr="00AF2959">
        <w:rPr>
          <w:rFonts w:ascii="Times New Roman" w:hAnsi="Times New Roman" w:cs="Times New Roman"/>
          <w:i/>
          <w:iCs/>
          <w:noProof/>
          <w:sz w:val="24"/>
          <w:szCs w:val="24"/>
        </w:rPr>
        <w:t xml:space="preserve">Jurnal Agromed </w:t>
      </w:r>
      <w:r w:rsidRPr="00AF2959">
        <w:rPr>
          <w:rFonts w:ascii="Times New Roman" w:hAnsi="Times New Roman" w:cs="Times New Roman"/>
          <w:i/>
          <w:iCs/>
          <w:noProof/>
          <w:sz w:val="24"/>
          <w:szCs w:val="24"/>
        </w:rPr>
        <w:lastRenderedPageBreak/>
        <w:t>Unila</w:t>
      </w:r>
      <w:r w:rsidRPr="00AF2959">
        <w:rPr>
          <w:rFonts w:ascii="Times New Roman" w:hAnsi="Times New Roman" w:cs="Times New Roman"/>
          <w:noProof/>
          <w:sz w:val="24"/>
          <w:szCs w:val="24"/>
        </w:rPr>
        <w:t xml:space="preserve">, </w:t>
      </w:r>
      <w:r w:rsidRPr="00AF2959">
        <w:rPr>
          <w:rFonts w:ascii="Times New Roman" w:hAnsi="Times New Roman" w:cs="Times New Roman"/>
          <w:i/>
          <w:iCs/>
          <w:noProof/>
          <w:sz w:val="24"/>
          <w:szCs w:val="24"/>
        </w:rPr>
        <w:t>2</w:t>
      </w:r>
      <w:r w:rsidRPr="00AF2959">
        <w:rPr>
          <w:rFonts w:ascii="Times New Roman" w:hAnsi="Times New Roman" w:cs="Times New Roman"/>
          <w:noProof/>
          <w:sz w:val="24"/>
          <w:szCs w:val="24"/>
        </w:rPr>
        <w:t>(4), 481–485.</w:t>
      </w:r>
    </w:p>
    <w:p w14:paraId="23FD257C" w14:textId="77777777" w:rsidR="00AF2959" w:rsidRPr="00AF2959" w:rsidRDefault="00AF2959" w:rsidP="00AF295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F2959">
        <w:rPr>
          <w:rFonts w:ascii="Times New Roman" w:hAnsi="Times New Roman" w:cs="Times New Roman"/>
          <w:noProof/>
          <w:sz w:val="24"/>
          <w:szCs w:val="24"/>
        </w:rPr>
        <w:t xml:space="preserve">Sunarsih. (2015). Hubungan Status Gizi dan Aktifitas Fisik terhadap keteraturan siklus menstruasi mahasiswa program studi kebidanan Universitas Malahayati tahun 2017. </w:t>
      </w:r>
      <w:r w:rsidRPr="00AF2959">
        <w:rPr>
          <w:rFonts w:ascii="Times New Roman" w:hAnsi="Times New Roman" w:cs="Times New Roman"/>
          <w:i/>
          <w:iCs/>
          <w:noProof/>
          <w:sz w:val="24"/>
          <w:szCs w:val="24"/>
        </w:rPr>
        <w:t>Jurnal Kebidanan</w:t>
      </w:r>
      <w:r w:rsidRPr="00AF2959">
        <w:rPr>
          <w:rFonts w:ascii="Times New Roman" w:hAnsi="Times New Roman" w:cs="Times New Roman"/>
          <w:noProof/>
          <w:sz w:val="24"/>
          <w:szCs w:val="24"/>
        </w:rPr>
        <w:t xml:space="preserve">, </w:t>
      </w:r>
      <w:r w:rsidRPr="00AF2959">
        <w:rPr>
          <w:rFonts w:ascii="Times New Roman" w:hAnsi="Times New Roman" w:cs="Times New Roman"/>
          <w:i/>
          <w:iCs/>
          <w:noProof/>
          <w:sz w:val="24"/>
          <w:szCs w:val="24"/>
        </w:rPr>
        <w:t>3</w:t>
      </w:r>
      <w:r w:rsidRPr="00AF2959">
        <w:rPr>
          <w:rFonts w:ascii="Times New Roman" w:hAnsi="Times New Roman" w:cs="Times New Roman"/>
          <w:noProof/>
          <w:sz w:val="24"/>
          <w:szCs w:val="24"/>
        </w:rPr>
        <w:t>(4), 190–195. https://doi.org/10.1017/CBO9781107415324.004</w:t>
      </w:r>
    </w:p>
    <w:p w14:paraId="4193C390" w14:textId="77777777" w:rsidR="00AF2959" w:rsidRPr="00AF2959" w:rsidRDefault="00AF2959" w:rsidP="00AF295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F2959">
        <w:rPr>
          <w:rFonts w:ascii="Times New Roman" w:hAnsi="Times New Roman" w:cs="Times New Roman"/>
          <w:noProof/>
          <w:sz w:val="24"/>
          <w:szCs w:val="24"/>
        </w:rPr>
        <w:t xml:space="preserve">Taufiq, F. H., Hasnawi, H., &amp; Hidayat, R. (2019). Stres Induce Menstrual Cycle Disurbance Among Female Students in Faculty of Medicine Univercity of Sriwijaya. </w:t>
      </w:r>
      <w:r w:rsidRPr="00AF2959">
        <w:rPr>
          <w:rFonts w:ascii="Times New Roman" w:hAnsi="Times New Roman" w:cs="Times New Roman"/>
          <w:i/>
          <w:iCs/>
          <w:noProof/>
          <w:sz w:val="24"/>
          <w:szCs w:val="24"/>
        </w:rPr>
        <w:t>Bioscientia Medicine</w:t>
      </w:r>
      <w:r w:rsidRPr="00AF2959">
        <w:rPr>
          <w:rFonts w:ascii="Times New Roman" w:hAnsi="Times New Roman" w:cs="Times New Roman"/>
          <w:noProof/>
          <w:sz w:val="24"/>
          <w:szCs w:val="24"/>
        </w:rPr>
        <w:t>, 1–13.</w:t>
      </w:r>
    </w:p>
    <w:p w14:paraId="5CC24A05" w14:textId="77777777" w:rsidR="00AF2959" w:rsidRPr="00AF2959" w:rsidRDefault="00AF2959" w:rsidP="00AF295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F2959">
        <w:rPr>
          <w:rFonts w:ascii="Times New Roman" w:hAnsi="Times New Roman" w:cs="Times New Roman"/>
          <w:noProof/>
          <w:sz w:val="24"/>
          <w:szCs w:val="24"/>
        </w:rPr>
        <w:t xml:space="preserve">Tombokan, K. C., Pangemanan, D. H., &amp; Engka, J. N. (2017). Hubungan antara Stres dan Pola Siklus Mnestruasi Pada Mahasiswa Kepaniteraan Klinik Madya (co-assistant) Di RSUP Prof.Dr. R.D. Kandou Manado. </w:t>
      </w:r>
      <w:r w:rsidRPr="00AF2959">
        <w:rPr>
          <w:rFonts w:ascii="Times New Roman" w:hAnsi="Times New Roman" w:cs="Times New Roman"/>
          <w:i/>
          <w:iCs/>
          <w:noProof/>
          <w:sz w:val="24"/>
          <w:szCs w:val="24"/>
        </w:rPr>
        <w:t>Jurnal E- Biomedik (EBm)</w:t>
      </w:r>
      <w:r w:rsidRPr="00AF2959">
        <w:rPr>
          <w:rFonts w:ascii="Times New Roman" w:hAnsi="Times New Roman" w:cs="Times New Roman"/>
          <w:noProof/>
          <w:sz w:val="24"/>
          <w:szCs w:val="24"/>
        </w:rPr>
        <w:t>, 1–8.</w:t>
      </w:r>
    </w:p>
    <w:p w14:paraId="249E9270" w14:textId="77777777" w:rsidR="00AF2959" w:rsidRPr="00AF2959" w:rsidRDefault="00AF2959" w:rsidP="00AF295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F2959">
        <w:rPr>
          <w:rFonts w:ascii="Times New Roman" w:hAnsi="Times New Roman" w:cs="Times New Roman"/>
          <w:noProof/>
          <w:sz w:val="24"/>
          <w:szCs w:val="24"/>
        </w:rPr>
        <w:t xml:space="preserve">Wisniastuti, L. M., Adilatri, S. A., &amp; Purwanti, I. S. (2018). Hubungan Tingkat Stress Dengan Siklus Menstruasi Pada Mahasiswa Semester VIII di STIKes Wira Medika Bali. </w:t>
      </w:r>
      <w:r w:rsidRPr="00AF2959">
        <w:rPr>
          <w:rFonts w:ascii="Times New Roman" w:hAnsi="Times New Roman" w:cs="Times New Roman"/>
          <w:i/>
          <w:iCs/>
          <w:noProof/>
          <w:sz w:val="24"/>
          <w:szCs w:val="24"/>
        </w:rPr>
        <w:t>BMJ</w:t>
      </w:r>
      <w:r w:rsidRPr="00AF2959">
        <w:rPr>
          <w:rFonts w:ascii="Times New Roman" w:hAnsi="Times New Roman" w:cs="Times New Roman"/>
          <w:noProof/>
          <w:sz w:val="24"/>
          <w:szCs w:val="24"/>
        </w:rPr>
        <w:t xml:space="preserve">, </w:t>
      </w:r>
      <w:r w:rsidRPr="00AF2959">
        <w:rPr>
          <w:rFonts w:ascii="Times New Roman" w:hAnsi="Times New Roman" w:cs="Times New Roman"/>
          <w:i/>
          <w:iCs/>
          <w:noProof/>
          <w:sz w:val="24"/>
          <w:szCs w:val="24"/>
        </w:rPr>
        <w:t>5</w:t>
      </w:r>
      <w:r w:rsidRPr="00AF2959">
        <w:rPr>
          <w:rFonts w:ascii="Times New Roman" w:hAnsi="Times New Roman" w:cs="Times New Roman"/>
          <w:noProof/>
          <w:sz w:val="24"/>
          <w:szCs w:val="24"/>
        </w:rPr>
        <w:t>(1), 91–100.</w:t>
      </w:r>
    </w:p>
    <w:p w14:paraId="72648663" w14:textId="77777777" w:rsidR="00AF2959" w:rsidRPr="00AF2959" w:rsidRDefault="00AF2959" w:rsidP="00AF2959">
      <w:pPr>
        <w:widowControl w:val="0"/>
        <w:autoSpaceDE w:val="0"/>
        <w:autoSpaceDN w:val="0"/>
        <w:adjustRightInd w:val="0"/>
        <w:spacing w:line="240" w:lineRule="auto"/>
        <w:ind w:left="480" w:hanging="480"/>
        <w:jc w:val="both"/>
        <w:rPr>
          <w:rFonts w:ascii="Times New Roman" w:hAnsi="Times New Roman" w:cs="Times New Roman"/>
          <w:noProof/>
          <w:sz w:val="24"/>
        </w:rPr>
      </w:pPr>
      <w:r w:rsidRPr="00AF2959">
        <w:rPr>
          <w:rFonts w:ascii="Times New Roman" w:hAnsi="Times New Roman" w:cs="Times New Roman"/>
          <w:noProof/>
          <w:sz w:val="24"/>
          <w:szCs w:val="24"/>
        </w:rPr>
        <w:t xml:space="preserve">Yudha, N. A., Yanis, A., &amp; Iryani, D. (2017). Hubungan antara Stres dengan pola Siklus Menstruasi. </w:t>
      </w:r>
      <w:r w:rsidRPr="00AF2959">
        <w:rPr>
          <w:rFonts w:ascii="Times New Roman" w:hAnsi="Times New Roman" w:cs="Times New Roman"/>
          <w:i/>
          <w:iCs/>
          <w:noProof/>
          <w:sz w:val="24"/>
          <w:szCs w:val="24"/>
        </w:rPr>
        <w:t>Jurnal Kesehatan Andalas</w:t>
      </w:r>
      <w:r w:rsidRPr="00AF2959">
        <w:rPr>
          <w:rFonts w:ascii="Times New Roman" w:hAnsi="Times New Roman" w:cs="Times New Roman"/>
          <w:noProof/>
          <w:sz w:val="24"/>
          <w:szCs w:val="24"/>
        </w:rPr>
        <w:t>, 299–304.</w:t>
      </w:r>
    </w:p>
    <w:p w14:paraId="15846A8B" w14:textId="77777777" w:rsidR="00AF2959" w:rsidRPr="00AF2959" w:rsidRDefault="00AF2959" w:rsidP="00AF2959">
      <w:pPr>
        <w:widowControl w:val="0"/>
        <w:autoSpaceDE w:val="0"/>
        <w:autoSpaceDN w:val="0"/>
        <w:adjustRightInd w:val="0"/>
        <w:spacing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fldChar w:fldCharType="end"/>
      </w:r>
    </w:p>
    <w:sectPr w:rsidR="00AF2959" w:rsidRPr="00AF295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A8905A" w15:done="0"/>
  <w15:commentEx w15:paraId="3BF70DEF" w15:done="0"/>
  <w15:commentEx w15:paraId="3A2B6E87" w15:done="0"/>
  <w15:commentEx w15:paraId="2F3C0663" w15:done="0"/>
  <w15:commentEx w15:paraId="2CCDD989" w15:done="0"/>
  <w15:commentEx w15:paraId="701F20E0" w15:done="0"/>
  <w15:commentEx w15:paraId="753D35D8" w15:done="0"/>
  <w15:commentEx w15:paraId="4847A511" w15:done="0"/>
  <w15:commentEx w15:paraId="7F9451EB" w15:done="0"/>
  <w15:commentEx w15:paraId="78178EEB" w15:done="0"/>
  <w15:commentEx w15:paraId="3AD2B29A" w15:done="0"/>
  <w15:commentEx w15:paraId="401A80B5" w15:done="0"/>
  <w15:commentEx w15:paraId="53C87386" w15:done="0"/>
  <w15:commentEx w15:paraId="4C04B85E" w15:done="0"/>
  <w15:commentEx w15:paraId="6C21BC12" w15:done="0"/>
  <w15:commentEx w15:paraId="6538FB25" w15:done="0"/>
  <w15:commentEx w15:paraId="05E00579" w15:done="0"/>
  <w15:commentEx w15:paraId="0026B7EB" w15:done="0"/>
  <w15:commentEx w15:paraId="4DAF61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A8905A" w16cid:durableId="26D433DE"/>
  <w16cid:commentId w16cid:paraId="3BF70DEF" w16cid:durableId="26D433EA"/>
  <w16cid:commentId w16cid:paraId="3A2B6E87" w16cid:durableId="26D433B0"/>
  <w16cid:commentId w16cid:paraId="2F3C0663" w16cid:durableId="26D433B1"/>
  <w16cid:commentId w16cid:paraId="2CCDD989" w16cid:durableId="26D433B2"/>
  <w16cid:commentId w16cid:paraId="701F20E0" w16cid:durableId="26D433B3"/>
  <w16cid:commentId w16cid:paraId="753D35D8" w16cid:durableId="26D433B4"/>
  <w16cid:commentId w16cid:paraId="4847A511" w16cid:durableId="26D433B5"/>
  <w16cid:commentId w16cid:paraId="7F9451EB" w16cid:durableId="26D433B6"/>
  <w16cid:commentId w16cid:paraId="78178EEB" w16cid:durableId="26D433B7"/>
  <w16cid:commentId w16cid:paraId="3AD2B29A" w16cid:durableId="26D433B8"/>
  <w16cid:commentId w16cid:paraId="401A80B5" w16cid:durableId="26D433B9"/>
  <w16cid:commentId w16cid:paraId="53C87386" w16cid:durableId="26D433BA"/>
  <w16cid:commentId w16cid:paraId="4C04B85E" w16cid:durableId="26D433BB"/>
  <w16cid:commentId w16cid:paraId="6C21BC12" w16cid:durableId="26D433BC"/>
  <w16cid:commentId w16cid:paraId="6538FB25" w16cid:durableId="26D433BD"/>
  <w16cid:commentId w16cid:paraId="05E00579" w16cid:durableId="26D433BE"/>
  <w16cid:commentId w16cid:paraId="0026B7EB" w16cid:durableId="26D433BF"/>
  <w16cid:commentId w16cid:paraId="4DAF618D" w16cid:durableId="26D434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725B9" w14:textId="77777777" w:rsidR="0058311F" w:rsidRDefault="0058311F" w:rsidP="008512C5">
      <w:pPr>
        <w:spacing w:line="240" w:lineRule="auto"/>
      </w:pPr>
      <w:r>
        <w:separator/>
      </w:r>
    </w:p>
  </w:endnote>
  <w:endnote w:type="continuationSeparator" w:id="0">
    <w:p w14:paraId="4ECE4D2C" w14:textId="77777777" w:rsidR="0058311F" w:rsidRDefault="0058311F" w:rsidP="00851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419AE" w14:textId="77777777" w:rsidR="0058311F" w:rsidRDefault="0058311F" w:rsidP="008512C5">
      <w:pPr>
        <w:spacing w:line="240" w:lineRule="auto"/>
      </w:pPr>
      <w:r>
        <w:separator/>
      </w:r>
    </w:p>
  </w:footnote>
  <w:footnote w:type="continuationSeparator" w:id="0">
    <w:p w14:paraId="50076DC9" w14:textId="77777777" w:rsidR="0058311F" w:rsidRDefault="0058311F" w:rsidP="008512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7400"/>
    <w:multiLevelType w:val="hybridMultilevel"/>
    <w:tmpl w:val="EFA64790"/>
    <w:lvl w:ilvl="0" w:tplc="13F6472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5D706F11"/>
    <w:multiLevelType w:val="hybridMultilevel"/>
    <w:tmpl w:val="72E64DAA"/>
    <w:lvl w:ilvl="0" w:tplc="36C0F03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C1"/>
    <w:rsid w:val="000176F4"/>
    <w:rsid w:val="00020328"/>
    <w:rsid w:val="00046E3D"/>
    <w:rsid w:val="00054C75"/>
    <w:rsid w:val="00066467"/>
    <w:rsid w:val="00085142"/>
    <w:rsid w:val="000A7E16"/>
    <w:rsid w:val="000B206B"/>
    <w:rsid w:val="000E345C"/>
    <w:rsid w:val="0010240C"/>
    <w:rsid w:val="001229C1"/>
    <w:rsid w:val="001979B7"/>
    <w:rsid w:val="001F38FF"/>
    <w:rsid w:val="00201068"/>
    <w:rsid w:val="0020564E"/>
    <w:rsid w:val="002A16A5"/>
    <w:rsid w:val="002E72D6"/>
    <w:rsid w:val="002F6500"/>
    <w:rsid w:val="003164B9"/>
    <w:rsid w:val="00375DDD"/>
    <w:rsid w:val="003A30FF"/>
    <w:rsid w:val="003A6468"/>
    <w:rsid w:val="003A7BDA"/>
    <w:rsid w:val="003C4B54"/>
    <w:rsid w:val="004103D0"/>
    <w:rsid w:val="00455B65"/>
    <w:rsid w:val="00460858"/>
    <w:rsid w:val="00512A56"/>
    <w:rsid w:val="0053659F"/>
    <w:rsid w:val="00556AB9"/>
    <w:rsid w:val="0058311F"/>
    <w:rsid w:val="00585766"/>
    <w:rsid w:val="00585F72"/>
    <w:rsid w:val="00594BF2"/>
    <w:rsid w:val="005E3F04"/>
    <w:rsid w:val="005E5099"/>
    <w:rsid w:val="005F0996"/>
    <w:rsid w:val="006327F0"/>
    <w:rsid w:val="00636A0D"/>
    <w:rsid w:val="00645A55"/>
    <w:rsid w:val="0068371C"/>
    <w:rsid w:val="00691735"/>
    <w:rsid w:val="006A534C"/>
    <w:rsid w:val="006B4711"/>
    <w:rsid w:val="006D0CF9"/>
    <w:rsid w:val="006D6021"/>
    <w:rsid w:val="00725610"/>
    <w:rsid w:val="00742DF3"/>
    <w:rsid w:val="00782C18"/>
    <w:rsid w:val="007B4C49"/>
    <w:rsid w:val="007C7C10"/>
    <w:rsid w:val="00813BA3"/>
    <w:rsid w:val="008512C5"/>
    <w:rsid w:val="00852199"/>
    <w:rsid w:val="0087772D"/>
    <w:rsid w:val="008840B5"/>
    <w:rsid w:val="008F2F02"/>
    <w:rsid w:val="00960EEC"/>
    <w:rsid w:val="00967D1B"/>
    <w:rsid w:val="00993F70"/>
    <w:rsid w:val="009C5890"/>
    <w:rsid w:val="00A65727"/>
    <w:rsid w:val="00AF2959"/>
    <w:rsid w:val="00B545CA"/>
    <w:rsid w:val="00B761E6"/>
    <w:rsid w:val="00BE3107"/>
    <w:rsid w:val="00BF2119"/>
    <w:rsid w:val="00C320C4"/>
    <w:rsid w:val="00C36A57"/>
    <w:rsid w:val="00CE460D"/>
    <w:rsid w:val="00CF08C3"/>
    <w:rsid w:val="00D47266"/>
    <w:rsid w:val="00D64034"/>
    <w:rsid w:val="00D73ABD"/>
    <w:rsid w:val="00D76CFF"/>
    <w:rsid w:val="00DD7094"/>
    <w:rsid w:val="00E8080C"/>
    <w:rsid w:val="00E95C1E"/>
    <w:rsid w:val="00F46B04"/>
    <w:rsid w:val="00FA621B"/>
    <w:rsid w:val="00FF0B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D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C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80C"/>
    <w:rPr>
      <w:color w:val="0000FF" w:themeColor="hyperlink"/>
      <w:u w:val="single"/>
    </w:rPr>
  </w:style>
  <w:style w:type="table" w:styleId="TableGrid">
    <w:name w:val="Table Grid"/>
    <w:basedOn w:val="TableNormal"/>
    <w:uiPriority w:val="59"/>
    <w:rsid w:val="00B76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761E6"/>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13B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BA3"/>
    <w:rPr>
      <w:rFonts w:ascii="Tahoma" w:hAnsi="Tahoma" w:cs="Tahoma"/>
      <w:sz w:val="16"/>
      <w:szCs w:val="16"/>
    </w:rPr>
  </w:style>
  <w:style w:type="paragraph" w:styleId="ListParagraph">
    <w:name w:val="List Paragraph"/>
    <w:basedOn w:val="Normal"/>
    <w:link w:val="ListParagraphChar"/>
    <w:uiPriority w:val="34"/>
    <w:qFormat/>
    <w:rsid w:val="008840B5"/>
    <w:pPr>
      <w:ind w:left="720"/>
      <w:contextualSpacing/>
    </w:pPr>
  </w:style>
  <w:style w:type="character" w:customStyle="1" w:styleId="ListParagraphChar">
    <w:name w:val="List Paragraph Char"/>
    <w:link w:val="ListParagraph"/>
    <w:uiPriority w:val="34"/>
    <w:qFormat/>
    <w:locked/>
    <w:rsid w:val="008840B5"/>
  </w:style>
  <w:style w:type="character" w:styleId="CommentReference">
    <w:name w:val="annotation reference"/>
    <w:basedOn w:val="DefaultParagraphFont"/>
    <w:uiPriority w:val="99"/>
    <w:semiHidden/>
    <w:unhideWhenUsed/>
    <w:rsid w:val="00556AB9"/>
    <w:rPr>
      <w:sz w:val="16"/>
      <w:szCs w:val="16"/>
    </w:rPr>
  </w:style>
  <w:style w:type="paragraph" w:styleId="CommentText">
    <w:name w:val="annotation text"/>
    <w:basedOn w:val="Normal"/>
    <w:link w:val="CommentTextChar"/>
    <w:uiPriority w:val="99"/>
    <w:semiHidden/>
    <w:unhideWhenUsed/>
    <w:rsid w:val="00556AB9"/>
    <w:pPr>
      <w:spacing w:line="240" w:lineRule="auto"/>
    </w:pPr>
    <w:rPr>
      <w:sz w:val="20"/>
      <w:szCs w:val="20"/>
    </w:rPr>
  </w:style>
  <w:style w:type="character" w:customStyle="1" w:styleId="CommentTextChar">
    <w:name w:val="Comment Text Char"/>
    <w:basedOn w:val="DefaultParagraphFont"/>
    <w:link w:val="CommentText"/>
    <w:uiPriority w:val="99"/>
    <w:semiHidden/>
    <w:rsid w:val="00556AB9"/>
    <w:rPr>
      <w:sz w:val="20"/>
      <w:szCs w:val="20"/>
    </w:rPr>
  </w:style>
  <w:style w:type="paragraph" w:styleId="CommentSubject">
    <w:name w:val="annotation subject"/>
    <w:basedOn w:val="CommentText"/>
    <w:next w:val="CommentText"/>
    <w:link w:val="CommentSubjectChar"/>
    <w:uiPriority w:val="99"/>
    <w:semiHidden/>
    <w:unhideWhenUsed/>
    <w:rsid w:val="00556AB9"/>
    <w:rPr>
      <w:b/>
      <w:bCs/>
    </w:rPr>
  </w:style>
  <w:style w:type="character" w:customStyle="1" w:styleId="CommentSubjectChar">
    <w:name w:val="Comment Subject Char"/>
    <w:basedOn w:val="CommentTextChar"/>
    <w:link w:val="CommentSubject"/>
    <w:uiPriority w:val="99"/>
    <w:semiHidden/>
    <w:rsid w:val="00556A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C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80C"/>
    <w:rPr>
      <w:color w:val="0000FF" w:themeColor="hyperlink"/>
      <w:u w:val="single"/>
    </w:rPr>
  </w:style>
  <w:style w:type="table" w:styleId="TableGrid">
    <w:name w:val="Table Grid"/>
    <w:basedOn w:val="TableNormal"/>
    <w:uiPriority w:val="59"/>
    <w:rsid w:val="00B76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761E6"/>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13B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BA3"/>
    <w:rPr>
      <w:rFonts w:ascii="Tahoma" w:hAnsi="Tahoma" w:cs="Tahoma"/>
      <w:sz w:val="16"/>
      <w:szCs w:val="16"/>
    </w:rPr>
  </w:style>
  <w:style w:type="paragraph" w:styleId="ListParagraph">
    <w:name w:val="List Paragraph"/>
    <w:basedOn w:val="Normal"/>
    <w:link w:val="ListParagraphChar"/>
    <w:uiPriority w:val="34"/>
    <w:qFormat/>
    <w:rsid w:val="008840B5"/>
    <w:pPr>
      <w:ind w:left="720"/>
      <w:contextualSpacing/>
    </w:pPr>
  </w:style>
  <w:style w:type="character" w:customStyle="1" w:styleId="ListParagraphChar">
    <w:name w:val="List Paragraph Char"/>
    <w:link w:val="ListParagraph"/>
    <w:uiPriority w:val="34"/>
    <w:qFormat/>
    <w:locked/>
    <w:rsid w:val="008840B5"/>
  </w:style>
  <w:style w:type="character" w:styleId="CommentReference">
    <w:name w:val="annotation reference"/>
    <w:basedOn w:val="DefaultParagraphFont"/>
    <w:uiPriority w:val="99"/>
    <w:semiHidden/>
    <w:unhideWhenUsed/>
    <w:rsid w:val="00556AB9"/>
    <w:rPr>
      <w:sz w:val="16"/>
      <w:szCs w:val="16"/>
    </w:rPr>
  </w:style>
  <w:style w:type="paragraph" w:styleId="CommentText">
    <w:name w:val="annotation text"/>
    <w:basedOn w:val="Normal"/>
    <w:link w:val="CommentTextChar"/>
    <w:uiPriority w:val="99"/>
    <w:semiHidden/>
    <w:unhideWhenUsed/>
    <w:rsid w:val="00556AB9"/>
    <w:pPr>
      <w:spacing w:line="240" w:lineRule="auto"/>
    </w:pPr>
    <w:rPr>
      <w:sz w:val="20"/>
      <w:szCs w:val="20"/>
    </w:rPr>
  </w:style>
  <w:style w:type="character" w:customStyle="1" w:styleId="CommentTextChar">
    <w:name w:val="Comment Text Char"/>
    <w:basedOn w:val="DefaultParagraphFont"/>
    <w:link w:val="CommentText"/>
    <w:uiPriority w:val="99"/>
    <w:semiHidden/>
    <w:rsid w:val="00556AB9"/>
    <w:rPr>
      <w:sz w:val="20"/>
      <w:szCs w:val="20"/>
    </w:rPr>
  </w:style>
  <w:style w:type="paragraph" w:styleId="CommentSubject">
    <w:name w:val="annotation subject"/>
    <w:basedOn w:val="CommentText"/>
    <w:next w:val="CommentText"/>
    <w:link w:val="CommentSubjectChar"/>
    <w:uiPriority w:val="99"/>
    <w:semiHidden/>
    <w:unhideWhenUsed/>
    <w:rsid w:val="00556AB9"/>
    <w:rPr>
      <w:b/>
      <w:bCs/>
    </w:rPr>
  </w:style>
  <w:style w:type="character" w:customStyle="1" w:styleId="CommentSubjectChar">
    <w:name w:val="Comment Subject Char"/>
    <w:basedOn w:val="CommentTextChar"/>
    <w:link w:val="CommentSubject"/>
    <w:uiPriority w:val="99"/>
    <w:semiHidden/>
    <w:rsid w:val="00556A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liantika.fkm@unej.ac.id3"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nbaroyah@unej.ac.id2" TargetMode="External"/><Relationship Id="rId4" Type="http://schemas.microsoft.com/office/2007/relationships/stylesWithEffects" Target="stylesWithEffects.xml"/><Relationship Id="rId9" Type="http://schemas.openxmlformats.org/officeDocument/2006/relationships/hyperlink" Target="mailto:malyndhalutvyany07@gmail.com1"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id-ID" sz="1200" b="1">
                <a:latin typeface="Times New Roman" pitchFamily="18" charset="0"/>
                <a:cs typeface="Times New Roman" pitchFamily="18" charset="0"/>
              </a:rPr>
              <a:t>Gangguan siklus Menstruasi pada mahasiswi </a:t>
            </a:r>
          </a:p>
        </c:rich>
      </c:tx>
      <c:layout>
        <c:manualLayout>
          <c:xMode val="edge"/>
          <c:yMode val="edge"/>
          <c:x val="0.12514718037667324"/>
          <c:y val="8.2594570783547169E-6"/>
        </c:manualLayout>
      </c:layout>
      <c:overlay val="0"/>
    </c:title>
    <c:autoTitleDeleted val="0"/>
    <c:plotArea>
      <c:layout>
        <c:manualLayout>
          <c:layoutTarget val="inner"/>
          <c:xMode val="edge"/>
          <c:yMode val="edge"/>
          <c:x val="0.22091980079825396"/>
          <c:y val="0.19093295156287279"/>
          <c:w val="0.45576895250268296"/>
          <c:h val="0.69374621441550577"/>
        </c:manualLayout>
      </c:layout>
      <c:pieChart>
        <c:varyColors val="1"/>
        <c:ser>
          <c:idx val="0"/>
          <c:order val="0"/>
          <c:dLbls>
            <c:dLbl>
              <c:idx val="0"/>
              <c:layout>
                <c:manualLayout>
                  <c:x val="-0.17694140939868414"/>
                  <c:y val="-6.2461605514583594E-2"/>
                </c:manualLayout>
              </c:layout>
              <c:spPr>
                <a:solidFill>
                  <a:schemeClr val="bg2"/>
                </a:solidFill>
              </c:spPr>
              <c:txPr>
                <a:bodyPr/>
                <a:lstStyle/>
                <a:p>
                  <a:pPr>
                    <a:defRPr/>
                  </a:pPr>
                  <a:endParaRPr lang="en-US"/>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27B-4050-9FB5-6529A3221D6F}"/>
                </c:ext>
              </c:extLst>
            </c:dLbl>
            <c:dLbl>
              <c:idx val="1"/>
              <c:layout>
                <c:manualLayout>
                  <c:x val="0.17516348853515357"/>
                  <c:y val="1.2061889960659272E-2"/>
                </c:manualLayout>
              </c:layout>
              <c:spPr>
                <a:solidFill>
                  <a:schemeClr val="bg2"/>
                </a:solidFill>
              </c:spPr>
              <c:txPr>
                <a:bodyPr/>
                <a:lstStyle/>
                <a:p>
                  <a:pPr>
                    <a:defRPr/>
                  </a:pPr>
                  <a:endParaRPr lang="en-US"/>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27B-4050-9FB5-6529A3221D6F}"/>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Sheet1!$D$2:$E$2</c:f>
              <c:strCache>
                <c:ptCount val="2"/>
                <c:pt idx="0">
                  <c:v>Tidak</c:v>
                </c:pt>
                <c:pt idx="1">
                  <c:v>Ya</c:v>
                </c:pt>
              </c:strCache>
            </c:strRef>
          </c:cat>
          <c:val>
            <c:numRef>
              <c:f>Sheet1!$D$3:$E$3</c:f>
              <c:numCache>
                <c:formatCode>0.00%</c:formatCode>
                <c:ptCount val="2"/>
                <c:pt idx="0">
                  <c:v>0.46800000000000003</c:v>
                </c:pt>
                <c:pt idx="1">
                  <c:v>0.53200000000000003</c:v>
                </c:pt>
              </c:numCache>
            </c:numRef>
          </c:val>
          <c:extLst xmlns:c16r2="http://schemas.microsoft.com/office/drawing/2015/06/chart">
            <c:ext xmlns:c16="http://schemas.microsoft.com/office/drawing/2014/chart" uri="{C3380CC4-5D6E-409C-BE32-E72D297353CC}">
              <c16:uniqueId val="{00000002-627B-4050-9FB5-6529A3221D6F}"/>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5596332985466141"/>
          <c:y val="0.38006167061285173"/>
          <c:w val="0.14832797666094524"/>
          <c:h val="0.21072224070102194"/>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80DD-21C4-4B6C-B67B-CFC6E775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7050</Words>
  <Characters>40187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2023-01-04T18:18:00Z</dcterms:created>
  <dcterms:modified xsi:type="dcterms:W3CDTF">2023-01-04T18:18:00Z</dcterms:modified>
</cp:coreProperties>
</file>