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476" w:rsidRPr="00151289" w:rsidRDefault="00957444" w:rsidP="00C54D15">
      <w:pPr>
        <w:pStyle w:val="JKKTitleIndonesia"/>
        <w:spacing w:after="0" w:line="276" w:lineRule="auto"/>
        <w:rPr>
          <w:lang w:val="en-US"/>
        </w:rPr>
      </w:pPr>
      <w:r w:rsidRPr="00EE098F">
        <w:rPr>
          <w:bCs/>
          <w:szCs w:val="24"/>
          <w:lang w:val="en-US"/>
        </w:rPr>
        <w:t>Effectiveness of Latch Scores as the Assessment Tool of Breastfeeding</w:t>
      </w:r>
      <w:r>
        <w:rPr>
          <w:rStyle w:val="tlid-translation"/>
          <w:szCs w:val="24"/>
          <w:lang w:val="en"/>
        </w:rPr>
        <w:t xml:space="preserve"> </w:t>
      </w:r>
      <w:r w:rsidRPr="00F40F06">
        <w:rPr>
          <w:rStyle w:val="tlid-translation"/>
          <w:szCs w:val="24"/>
          <w:lang w:val="en"/>
        </w:rPr>
        <w:t>: Scoping Review</w:t>
      </w:r>
      <w:r>
        <w:t xml:space="preserve"> </w:t>
      </w:r>
    </w:p>
    <w:p w:rsidR="00C54D15" w:rsidRDefault="00C54D15" w:rsidP="00C54D15">
      <w:pPr>
        <w:pStyle w:val="JKKAuthorName"/>
        <w:spacing w:after="0"/>
      </w:pPr>
    </w:p>
    <w:p w:rsidR="002457C4" w:rsidRDefault="00957444" w:rsidP="005B4D66">
      <w:pPr>
        <w:pStyle w:val="JKKAuthorName"/>
      </w:pPr>
      <w:r w:rsidRPr="00F40F06">
        <w:rPr>
          <w:szCs w:val="24"/>
          <w:lang w:val="en-US"/>
        </w:rPr>
        <w:t>Esti Rahayu</w:t>
      </w:r>
      <w:r w:rsidRPr="00F40F06">
        <w:rPr>
          <w:szCs w:val="24"/>
          <w:vertAlign w:val="superscript"/>
        </w:rPr>
        <w:t>1</w:t>
      </w:r>
      <w:r w:rsidRPr="00F40F06">
        <w:rPr>
          <w:szCs w:val="24"/>
        </w:rPr>
        <w:t>,</w:t>
      </w:r>
      <w:r w:rsidRPr="00F40F06">
        <w:rPr>
          <w:szCs w:val="24"/>
          <w:vertAlign w:val="superscript"/>
        </w:rPr>
        <w:t>*</w:t>
      </w:r>
      <w:bookmarkStart w:id="1" w:name="_Hlk14443519"/>
      <w:r w:rsidRPr="00F40F06">
        <w:rPr>
          <w:szCs w:val="24"/>
        </w:rPr>
        <w:t xml:space="preserve"> Herlin Fitriana</w:t>
      </w:r>
      <w:r>
        <w:rPr>
          <w:szCs w:val="24"/>
          <w:lang w:val="en-US"/>
        </w:rPr>
        <w:t xml:space="preserve"> Kurniawati</w:t>
      </w:r>
      <w:r w:rsidRPr="00F40F06">
        <w:rPr>
          <w:szCs w:val="24"/>
          <w:vertAlign w:val="superscript"/>
        </w:rPr>
        <w:t>2</w:t>
      </w:r>
      <w:bookmarkEnd w:id="1"/>
      <w:r>
        <w:rPr>
          <w:szCs w:val="24"/>
        </w:rPr>
        <w:t xml:space="preserve">, </w:t>
      </w:r>
      <w:r>
        <w:rPr>
          <w:szCs w:val="24"/>
          <w:lang w:val="en-US"/>
        </w:rPr>
        <w:t>Herlin Fitriani Kurniawati</w:t>
      </w:r>
      <w:r w:rsidRPr="00F40F06">
        <w:rPr>
          <w:szCs w:val="24"/>
          <w:vertAlign w:val="superscript"/>
        </w:rPr>
        <w:t>3</w:t>
      </w:r>
    </w:p>
    <w:p w:rsidR="002457C4" w:rsidRPr="00EF0996" w:rsidRDefault="005B4D66" w:rsidP="00C54D15">
      <w:pPr>
        <w:pStyle w:val="JKKAuthorAfiliation"/>
        <w:rPr>
          <w:sz w:val="18"/>
          <w:szCs w:val="18"/>
        </w:rPr>
      </w:pPr>
      <w:r w:rsidRPr="005B4D66">
        <w:rPr>
          <w:sz w:val="18"/>
          <w:szCs w:val="18"/>
          <w:vertAlign w:val="superscript"/>
          <w:lang w:val="en-ID"/>
        </w:rPr>
        <w:t>1</w:t>
      </w:r>
      <w:r w:rsidR="002457C4" w:rsidRPr="005B4D66">
        <w:rPr>
          <w:sz w:val="18"/>
          <w:szCs w:val="18"/>
          <w:vertAlign w:val="superscript"/>
        </w:rPr>
        <w:t xml:space="preserve"> </w:t>
      </w:r>
      <w:r w:rsidR="00957444" w:rsidRPr="00957444">
        <w:rPr>
          <w:sz w:val="18"/>
          <w:szCs w:val="18"/>
        </w:rPr>
        <w:t>Universit</w:t>
      </w:r>
      <w:r w:rsidR="00957444" w:rsidRPr="00957444">
        <w:rPr>
          <w:sz w:val="18"/>
          <w:szCs w:val="18"/>
          <w:lang w:val="en-US"/>
        </w:rPr>
        <w:t>y</w:t>
      </w:r>
      <w:r w:rsidR="00957444" w:rsidRPr="00957444">
        <w:rPr>
          <w:sz w:val="18"/>
          <w:szCs w:val="18"/>
        </w:rPr>
        <w:t xml:space="preserve"> </w:t>
      </w:r>
      <w:r w:rsidR="00957444" w:rsidRPr="00957444">
        <w:rPr>
          <w:sz w:val="18"/>
          <w:szCs w:val="18"/>
          <w:lang w:val="en-US"/>
        </w:rPr>
        <w:t>‘</w:t>
      </w:r>
      <w:r w:rsidR="00957444" w:rsidRPr="00957444">
        <w:rPr>
          <w:sz w:val="18"/>
          <w:szCs w:val="18"/>
        </w:rPr>
        <w:t>Aisyiyah Yogyakarta</w:t>
      </w:r>
      <w:r w:rsidR="00957444">
        <w:rPr>
          <w:sz w:val="18"/>
          <w:szCs w:val="18"/>
          <w:lang w:val="en-US"/>
        </w:rPr>
        <w:t>,</w:t>
      </w:r>
      <w:r w:rsidR="00957444" w:rsidRPr="00957444">
        <w:rPr>
          <w:rFonts w:eastAsia="Times New Roman"/>
          <w:spacing w:val="-2"/>
          <w:sz w:val="24"/>
          <w:szCs w:val="24"/>
          <w:lang w:val="en-US"/>
        </w:rPr>
        <w:t xml:space="preserve"> </w:t>
      </w:r>
      <w:r w:rsidR="00957444" w:rsidRPr="00957444">
        <w:rPr>
          <w:rFonts w:eastAsia="Times New Roman"/>
          <w:spacing w:val="-2"/>
          <w:sz w:val="18"/>
          <w:szCs w:val="24"/>
          <w:lang w:val="en-US"/>
        </w:rPr>
        <w:t>Ringroad Barat No.63 Nogotirto Street</w:t>
      </w:r>
      <w:r w:rsidR="00957444" w:rsidRPr="00957444">
        <w:rPr>
          <w:rFonts w:eastAsia="Times New Roman"/>
          <w:spacing w:val="-2"/>
          <w:sz w:val="18"/>
          <w:szCs w:val="24"/>
        </w:rPr>
        <w:t>,</w:t>
      </w:r>
      <w:r w:rsidR="00957444" w:rsidRPr="00957444">
        <w:rPr>
          <w:rFonts w:eastAsia="Times New Roman"/>
          <w:spacing w:val="-2"/>
          <w:sz w:val="18"/>
          <w:szCs w:val="24"/>
          <w:lang w:val="en-US"/>
        </w:rPr>
        <w:t xml:space="preserve"> Gamping, Sleman, Yogyakarta, 55292</w:t>
      </w:r>
      <w:r w:rsidR="00957444" w:rsidRPr="00957444">
        <w:rPr>
          <w:rFonts w:eastAsia="Times New Roman"/>
          <w:spacing w:val="-2"/>
          <w:sz w:val="18"/>
          <w:szCs w:val="24"/>
        </w:rPr>
        <w:t xml:space="preserve">, </w:t>
      </w:r>
      <w:r w:rsidR="00957444" w:rsidRPr="00957444">
        <w:rPr>
          <w:rFonts w:eastAsia="Times New Roman"/>
          <w:spacing w:val="-5"/>
          <w:sz w:val="18"/>
          <w:szCs w:val="24"/>
        </w:rPr>
        <w:t>I</w:t>
      </w:r>
      <w:r w:rsidR="00957444" w:rsidRPr="00957444">
        <w:rPr>
          <w:rFonts w:eastAsia="Times New Roman"/>
          <w:spacing w:val="5"/>
          <w:sz w:val="18"/>
          <w:szCs w:val="24"/>
        </w:rPr>
        <w:t>n</w:t>
      </w:r>
      <w:r w:rsidR="00957444" w:rsidRPr="00957444">
        <w:rPr>
          <w:rFonts w:eastAsia="Times New Roman"/>
          <w:sz w:val="18"/>
          <w:szCs w:val="24"/>
        </w:rPr>
        <w:t>d</w:t>
      </w:r>
      <w:r w:rsidR="00957444" w:rsidRPr="00957444">
        <w:rPr>
          <w:rFonts w:eastAsia="Times New Roman"/>
          <w:spacing w:val="-10"/>
          <w:sz w:val="18"/>
          <w:szCs w:val="24"/>
        </w:rPr>
        <w:t>o</w:t>
      </w:r>
      <w:r w:rsidR="00957444" w:rsidRPr="00957444">
        <w:rPr>
          <w:rFonts w:eastAsia="Times New Roman"/>
          <w:spacing w:val="5"/>
          <w:sz w:val="18"/>
          <w:szCs w:val="24"/>
        </w:rPr>
        <w:t>n</w:t>
      </w:r>
      <w:r w:rsidR="00957444" w:rsidRPr="00957444">
        <w:rPr>
          <w:rFonts w:eastAsia="Times New Roman"/>
          <w:spacing w:val="-3"/>
          <w:w w:val="101"/>
          <w:sz w:val="18"/>
          <w:szCs w:val="24"/>
        </w:rPr>
        <w:t>e</w:t>
      </w:r>
      <w:r w:rsidR="00957444" w:rsidRPr="00957444">
        <w:rPr>
          <w:rFonts w:eastAsia="Times New Roman"/>
          <w:spacing w:val="-2"/>
          <w:sz w:val="18"/>
          <w:szCs w:val="24"/>
        </w:rPr>
        <w:t>s</w:t>
      </w:r>
      <w:r w:rsidR="00957444" w:rsidRPr="00957444">
        <w:rPr>
          <w:rFonts w:eastAsia="Times New Roman"/>
          <w:spacing w:val="1"/>
          <w:w w:val="101"/>
          <w:sz w:val="18"/>
          <w:szCs w:val="24"/>
        </w:rPr>
        <w:t>i</w:t>
      </w:r>
      <w:r w:rsidR="00957444" w:rsidRPr="00957444">
        <w:rPr>
          <w:rFonts w:eastAsia="Times New Roman"/>
          <w:w w:val="101"/>
          <w:sz w:val="18"/>
          <w:szCs w:val="24"/>
        </w:rPr>
        <w:t>a</w:t>
      </w:r>
    </w:p>
    <w:p w:rsidR="002457C4" w:rsidRDefault="005B4D66" w:rsidP="00C54D15">
      <w:pPr>
        <w:pStyle w:val="JKKAuthorAfiliation"/>
        <w:rPr>
          <w:rFonts w:eastAsia="Times New Roman"/>
          <w:w w:val="101"/>
          <w:sz w:val="18"/>
          <w:szCs w:val="24"/>
          <w:lang w:val="en-US"/>
        </w:rPr>
      </w:pPr>
      <w:r w:rsidRPr="005B4D66">
        <w:rPr>
          <w:sz w:val="18"/>
          <w:szCs w:val="18"/>
          <w:vertAlign w:val="superscript"/>
          <w:lang w:val="en-ID"/>
        </w:rPr>
        <w:t>2</w:t>
      </w:r>
      <w:r w:rsidR="002457C4" w:rsidRPr="00EF0996">
        <w:rPr>
          <w:sz w:val="18"/>
          <w:szCs w:val="18"/>
        </w:rPr>
        <w:t xml:space="preserve"> </w:t>
      </w:r>
      <w:r w:rsidR="00957444" w:rsidRPr="00957444">
        <w:rPr>
          <w:sz w:val="18"/>
          <w:szCs w:val="18"/>
        </w:rPr>
        <w:t>Universit</w:t>
      </w:r>
      <w:r w:rsidR="00957444" w:rsidRPr="00957444">
        <w:rPr>
          <w:sz w:val="18"/>
          <w:szCs w:val="18"/>
          <w:lang w:val="en-US"/>
        </w:rPr>
        <w:t>y</w:t>
      </w:r>
      <w:r w:rsidR="00957444" w:rsidRPr="00957444">
        <w:rPr>
          <w:sz w:val="18"/>
          <w:szCs w:val="18"/>
        </w:rPr>
        <w:t xml:space="preserve"> </w:t>
      </w:r>
      <w:r w:rsidR="00957444" w:rsidRPr="00957444">
        <w:rPr>
          <w:sz w:val="18"/>
          <w:szCs w:val="18"/>
          <w:lang w:val="en-US"/>
        </w:rPr>
        <w:t>‘</w:t>
      </w:r>
      <w:r w:rsidR="00957444" w:rsidRPr="00957444">
        <w:rPr>
          <w:sz w:val="18"/>
          <w:szCs w:val="18"/>
        </w:rPr>
        <w:t>Aisyiyah Yogyakarta</w:t>
      </w:r>
      <w:r w:rsidR="00957444">
        <w:rPr>
          <w:sz w:val="18"/>
          <w:szCs w:val="18"/>
          <w:lang w:val="en-US"/>
        </w:rPr>
        <w:t>,</w:t>
      </w:r>
      <w:r w:rsidR="00957444" w:rsidRPr="00957444">
        <w:rPr>
          <w:rFonts w:eastAsia="Times New Roman"/>
          <w:spacing w:val="-2"/>
          <w:sz w:val="24"/>
          <w:szCs w:val="24"/>
          <w:lang w:val="en-US"/>
        </w:rPr>
        <w:t xml:space="preserve"> </w:t>
      </w:r>
      <w:r w:rsidR="00957444" w:rsidRPr="00957444">
        <w:rPr>
          <w:rFonts w:eastAsia="Times New Roman"/>
          <w:spacing w:val="-2"/>
          <w:sz w:val="18"/>
          <w:szCs w:val="24"/>
          <w:lang w:val="en-US"/>
        </w:rPr>
        <w:t>Ringroad Barat No.63 Nogotirto Street</w:t>
      </w:r>
      <w:r w:rsidR="00957444" w:rsidRPr="00957444">
        <w:rPr>
          <w:rFonts w:eastAsia="Times New Roman"/>
          <w:spacing w:val="-2"/>
          <w:sz w:val="18"/>
          <w:szCs w:val="24"/>
        </w:rPr>
        <w:t>,</w:t>
      </w:r>
      <w:r w:rsidR="00957444" w:rsidRPr="00957444">
        <w:rPr>
          <w:rFonts w:eastAsia="Times New Roman"/>
          <w:spacing w:val="-2"/>
          <w:sz w:val="18"/>
          <w:szCs w:val="24"/>
          <w:lang w:val="en-US"/>
        </w:rPr>
        <w:t xml:space="preserve"> Gamping, Sleman, Yogyakarta, 55292</w:t>
      </w:r>
      <w:r w:rsidR="00957444" w:rsidRPr="00957444">
        <w:rPr>
          <w:rFonts w:eastAsia="Times New Roman"/>
          <w:spacing w:val="-2"/>
          <w:sz w:val="18"/>
          <w:szCs w:val="24"/>
        </w:rPr>
        <w:t xml:space="preserve">, </w:t>
      </w:r>
      <w:r w:rsidR="00957444" w:rsidRPr="00957444">
        <w:rPr>
          <w:rFonts w:eastAsia="Times New Roman"/>
          <w:spacing w:val="-5"/>
          <w:sz w:val="18"/>
          <w:szCs w:val="24"/>
        </w:rPr>
        <w:t>I</w:t>
      </w:r>
      <w:r w:rsidR="00957444" w:rsidRPr="00957444">
        <w:rPr>
          <w:rFonts w:eastAsia="Times New Roman"/>
          <w:spacing w:val="5"/>
          <w:sz w:val="18"/>
          <w:szCs w:val="24"/>
        </w:rPr>
        <w:t>n</w:t>
      </w:r>
      <w:r w:rsidR="00957444" w:rsidRPr="00957444">
        <w:rPr>
          <w:rFonts w:eastAsia="Times New Roman"/>
          <w:sz w:val="18"/>
          <w:szCs w:val="24"/>
        </w:rPr>
        <w:t>d</w:t>
      </w:r>
      <w:r w:rsidR="00957444" w:rsidRPr="00957444">
        <w:rPr>
          <w:rFonts w:eastAsia="Times New Roman"/>
          <w:spacing w:val="-10"/>
          <w:sz w:val="18"/>
          <w:szCs w:val="24"/>
        </w:rPr>
        <w:t>o</w:t>
      </w:r>
      <w:r w:rsidR="00957444" w:rsidRPr="00957444">
        <w:rPr>
          <w:rFonts w:eastAsia="Times New Roman"/>
          <w:spacing w:val="5"/>
          <w:sz w:val="18"/>
          <w:szCs w:val="24"/>
        </w:rPr>
        <w:t>n</w:t>
      </w:r>
      <w:r w:rsidR="00957444" w:rsidRPr="00957444">
        <w:rPr>
          <w:rFonts w:eastAsia="Times New Roman"/>
          <w:spacing w:val="-3"/>
          <w:w w:val="101"/>
          <w:sz w:val="18"/>
          <w:szCs w:val="24"/>
        </w:rPr>
        <w:t>e</w:t>
      </w:r>
      <w:r w:rsidR="00957444" w:rsidRPr="00957444">
        <w:rPr>
          <w:rFonts w:eastAsia="Times New Roman"/>
          <w:spacing w:val="-2"/>
          <w:sz w:val="18"/>
          <w:szCs w:val="24"/>
        </w:rPr>
        <w:t>s</w:t>
      </w:r>
      <w:r w:rsidR="00957444" w:rsidRPr="00957444">
        <w:rPr>
          <w:rFonts w:eastAsia="Times New Roman"/>
          <w:spacing w:val="1"/>
          <w:w w:val="101"/>
          <w:sz w:val="18"/>
          <w:szCs w:val="24"/>
        </w:rPr>
        <w:t>i</w:t>
      </w:r>
      <w:r w:rsidR="00957444" w:rsidRPr="00957444">
        <w:rPr>
          <w:rFonts w:eastAsia="Times New Roman"/>
          <w:w w:val="101"/>
          <w:sz w:val="18"/>
          <w:szCs w:val="24"/>
        </w:rPr>
        <w:t>a</w:t>
      </w:r>
    </w:p>
    <w:p w:rsidR="00957444" w:rsidRPr="00957444" w:rsidRDefault="00957444" w:rsidP="00C54D15">
      <w:pPr>
        <w:pStyle w:val="JKKAuthorAfiliation"/>
        <w:rPr>
          <w:sz w:val="18"/>
          <w:szCs w:val="18"/>
          <w:lang w:val="en-US"/>
        </w:rPr>
      </w:pPr>
      <w:r>
        <w:rPr>
          <w:sz w:val="18"/>
          <w:szCs w:val="18"/>
          <w:vertAlign w:val="superscript"/>
          <w:lang w:val="en-US"/>
        </w:rPr>
        <w:t>3</w:t>
      </w:r>
      <w:r w:rsidRPr="00957444">
        <w:rPr>
          <w:sz w:val="18"/>
          <w:szCs w:val="18"/>
        </w:rPr>
        <w:t>Universit</w:t>
      </w:r>
      <w:r w:rsidRPr="00957444">
        <w:rPr>
          <w:sz w:val="18"/>
          <w:szCs w:val="18"/>
          <w:lang w:val="en-US"/>
        </w:rPr>
        <w:t>y</w:t>
      </w:r>
      <w:r w:rsidRPr="00957444">
        <w:rPr>
          <w:sz w:val="18"/>
          <w:szCs w:val="18"/>
        </w:rPr>
        <w:t xml:space="preserve"> </w:t>
      </w:r>
      <w:r w:rsidRPr="00957444">
        <w:rPr>
          <w:sz w:val="18"/>
          <w:szCs w:val="18"/>
          <w:lang w:val="en-US"/>
        </w:rPr>
        <w:t>‘</w:t>
      </w:r>
      <w:r w:rsidRPr="00957444">
        <w:rPr>
          <w:sz w:val="18"/>
          <w:szCs w:val="18"/>
        </w:rPr>
        <w:t>Aisyiyah Yogyakarta</w:t>
      </w:r>
      <w:r>
        <w:rPr>
          <w:sz w:val="18"/>
          <w:szCs w:val="18"/>
          <w:lang w:val="en-US"/>
        </w:rPr>
        <w:t>,</w:t>
      </w:r>
      <w:r w:rsidRPr="00957444">
        <w:rPr>
          <w:rFonts w:eastAsia="Times New Roman"/>
          <w:spacing w:val="-2"/>
          <w:sz w:val="24"/>
          <w:szCs w:val="24"/>
          <w:lang w:val="en-US"/>
        </w:rPr>
        <w:t xml:space="preserve"> </w:t>
      </w:r>
      <w:r w:rsidRPr="00957444">
        <w:rPr>
          <w:rFonts w:eastAsia="Times New Roman"/>
          <w:spacing w:val="-2"/>
          <w:sz w:val="18"/>
          <w:szCs w:val="24"/>
          <w:lang w:val="en-US"/>
        </w:rPr>
        <w:t>Ringroad Barat No.63 Nogotirto Street</w:t>
      </w:r>
      <w:r w:rsidRPr="00957444">
        <w:rPr>
          <w:rFonts w:eastAsia="Times New Roman"/>
          <w:spacing w:val="-2"/>
          <w:sz w:val="18"/>
          <w:szCs w:val="24"/>
        </w:rPr>
        <w:t>,</w:t>
      </w:r>
      <w:r w:rsidRPr="00957444">
        <w:rPr>
          <w:rFonts w:eastAsia="Times New Roman"/>
          <w:spacing w:val="-2"/>
          <w:sz w:val="18"/>
          <w:szCs w:val="24"/>
          <w:lang w:val="en-US"/>
        </w:rPr>
        <w:t xml:space="preserve"> Gamping, Sleman, Yogyakarta, 55292</w:t>
      </w:r>
      <w:r w:rsidRPr="00957444">
        <w:rPr>
          <w:rFonts w:eastAsia="Times New Roman"/>
          <w:spacing w:val="-2"/>
          <w:sz w:val="18"/>
          <w:szCs w:val="24"/>
        </w:rPr>
        <w:t xml:space="preserve">, </w:t>
      </w:r>
      <w:r w:rsidRPr="00957444">
        <w:rPr>
          <w:rFonts w:eastAsia="Times New Roman"/>
          <w:spacing w:val="-5"/>
          <w:sz w:val="18"/>
          <w:szCs w:val="24"/>
        </w:rPr>
        <w:t>I</w:t>
      </w:r>
      <w:r w:rsidRPr="00957444">
        <w:rPr>
          <w:rFonts w:eastAsia="Times New Roman"/>
          <w:spacing w:val="5"/>
          <w:sz w:val="18"/>
          <w:szCs w:val="24"/>
        </w:rPr>
        <w:t>n</w:t>
      </w:r>
      <w:r w:rsidRPr="00957444">
        <w:rPr>
          <w:rFonts w:eastAsia="Times New Roman"/>
          <w:sz w:val="18"/>
          <w:szCs w:val="24"/>
        </w:rPr>
        <w:t>d</w:t>
      </w:r>
      <w:r w:rsidRPr="00957444">
        <w:rPr>
          <w:rFonts w:eastAsia="Times New Roman"/>
          <w:spacing w:val="-10"/>
          <w:sz w:val="18"/>
          <w:szCs w:val="24"/>
        </w:rPr>
        <w:t>o</w:t>
      </w:r>
      <w:r w:rsidRPr="00957444">
        <w:rPr>
          <w:rFonts w:eastAsia="Times New Roman"/>
          <w:spacing w:val="5"/>
          <w:sz w:val="18"/>
          <w:szCs w:val="24"/>
        </w:rPr>
        <w:t>n</w:t>
      </w:r>
      <w:r w:rsidRPr="00957444">
        <w:rPr>
          <w:rFonts w:eastAsia="Times New Roman"/>
          <w:spacing w:val="-3"/>
          <w:w w:val="101"/>
          <w:sz w:val="18"/>
          <w:szCs w:val="24"/>
        </w:rPr>
        <w:t>e</w:t>
      </w:r>
      <w:r w:rsidRPr="00957444">
        <w:rPr>
          <w:rFonts w:eastAsia="Times New Roman"/>
          <w:spacing w:val="-2"/>
          <w:sz w:val="18"/>
          <w:szCs w:val="24"/>
        </w:rPr>
        <w:t>s</w:t>
      </w:r>
      <w:r w:rsidRPr="00957444">
        <w:rPr>
          <w:rFonts w:eastAsia="Times New Roman"/>
          <w:spacing w:val="1"/>
          <w:w w:val="101"/>
          <w:sz w:val="18"/>
          <w:szCs w:val="24"/>
        </w:rPr>
        <w:t>i</w:t>
      </w:r>
      <w:r w:rsidRPr="00957444">
        <w:rPr>
          <w:rFonts w:eastAsia="Times New Roman"/>
          <w:w w:val="101"/>
          <w:sz w:val="18"/>
          <w:szCs w:val="24"/>
        </w:rPr>
        <w:t>a</w:t>
      </w:r>
    </w:p>
    <w:p w:rsidR="002457C4" w:rsidRPr="00EF0996" w:rsidRDefault="00957444" w:rsidP="00C54D15">
      <w:pPr>
        <w:pStyle w:val="JKKAuthorAfiliation"/>
        <w:rPr>
          <w:sz w:val="18"/>
          <w:szCs w:val="18"/>
        </w:rPr>
      </w:pPr>
      <w:r w:rsidRPr="00957444">
        <w:rPr>
          <w:sz w:val="18"/>
          <w:szCs w:val="24"/>
          <w:vertAlign w:val="superscript"/>
        </w:rPr>
        <w:t>1</w:t>
      </w:r>
      <w:r w:rsidRPr="00957444">
        <w:rPr>
          <w:sz w:val="18"/>
          <w:szCs w:val="24"/>
        </w:rPr>
        <w:t xml:space="preserve"> estirahayu2006@gmail.com *; </w:t>
      </w:r>
      <w:r w:rsidRPr="00957444">
        <w:rPr>
          <w:sz w:val="18"/>
          <w:szCs w:val="24"/>
          <w:vertAlign w:val="superscript"/>
        </w:rPr>
        <w:t>2</w:t>
      </w:r>
      <w:r w:rsidRPr="00957444">
        <w:rPr>
          <w:rFonts w:eastAsia="Times New Roman"/>
          <w:w w:val="101"/>
          <w:sz w:val="18"/>
          <w:szCs w:val="24"/>
        </w:rPr>
        <w:t xml:space="preserve"> herlinana@unisayogya.ac.id</w:t>
      </w:r>
      <w:r w:rsidRPr="00957444">
        <w:rPr>
          <w:sz w:val="18"/>
          <w:szCs w:val="24"/>
        </w:rPr>
        <w:t xml:space="preserve">; </w:t>
      </w:r>
      <w:r w:rsidRPr="00957444">
        <w:rPr>
          <w:sz w:val="18"/>
          <w:szCs w:val="24"/>
          <w:vertAlign w:val="superscript"/>
        </w:rPr>
        <w:t>3</w:t>
      </w:r>
      <w:r w:rsidRPr="00957444">
        <w:rPr>
          <w:sz w:val="18"/>
          <w:szCs w:val="24"/>
        </w:rPr>
        <w:t xml:space="preserve"> </w:t>
      </w:r>
      <w:r>
        <w:rPr>
          <w:rFonts w:eastAsia="Times New Roman"/>
          <w:w w:val="101"/>
          <w:sz w:val="18"/>
          <w:szCs w:val="24"/>
        </w:rPr>
        <w:t>herlinan</w:t>
      </w:r>
      <w:r>
        <w:rPr>
          <w:rFonts w:eastAsia="Times New Roman"/>
          <w:w w:val="101"/>
          <w:sz w:val="18"/>
          <w:szCs w:val="24"/>
          <w:lang w:val="en-US"/>
        </w:rPr>
        <w:t>i</w:t>
      </w:r>
      <w:r w:rsidRPr="00957444">
        <w:rPr>
          <w:sz w:val="18"/>
          <w:szCs w:val="24"/>
        </w:rPr>
        <w:t>@unisayogya.ac.id</w:t>
      </w:r>
    </w:p>
    <w:p w:rsidR="002457C4" w:rsidRPr="00EF0996" w:rsidRDefault="002457C4" w:rsidP="00C54D15">
      <w:pPr>
        <w:pStyle w:val="JKKAuthorAfiliation"/>
        <w:rPr>
          <w:sz w:val="18"/>
          <w:szCs w:val="18"/>
        </w:rPr>
      </w:pPr>
      <w:r w:rsidRPr="00EF0996">
        <w:rPr>
          <w:sz w:val="18"/>
          <w:szCs w:val="18"/>
        </w:rPr>
        <w:t>* corresponding author</w:t>
      </w:r>
    </w:p>
    <w:p w:rsidR="00EA4545" w:rsidRPr="00EF0996" w:rsidRDefault="000E253D" w:rsidP="005B4D66">
      <w:pPr>
        <w:pStyle w:val="JKKArticleHistory"/>
        <w:spacing w:after="120"/>
        <w:rPr>
          <w:szCs w:val="18"/>
        </w:rPr>
      </w:pPr>
      <w:r w:rsidRPr="00EF0996">
        <w:rPr>
          <w:szCs w:val="18"/>
        </w:rPr>
        <w:t>Tanggal Submisi: . xxxxxxxx, Tanggal Penerimaan: xxxxxxxx</w:t>
      </w:r>
    </w:p>
    <w:p w:rsidR="000C436B" w:rsidRPr="00A0161C" w:rsidRDefault="000C436B" w:rsidP="00FF2845">
      <w:pPr>
        <w:pStyle w:val="abstrakteks"/>
        <w:spacing w:after="0"/>
        <w:jc w:val="center"/>
        <w:rPr>
          <w:b/>
          <w:sz w:val="22"/>
          <w:szCs w:val="28"/>
          <w:lang w:val="en-US"/>
        </w:rPr>
      </w:pPr>
    </w:p>
    <w:p w:rsidR="00A67A77" w:rsidRPr="00FF2845" w:rsidRDefault="00296825" w:rsidP="00E67F1E">
      <w:pPr>
        <w:pStyle w:val="JKKTitleEnglish"/>
        <w:rPr>
          <w:color w:val="212121"/>
        </w:rPr>
      </w:pPr>
      <w:r w:rsidRPr="00EE098F">
        <w:rPr>
          <w:bCs/>
          <w:szCs w:val="24"/>
        </w:rPr>
        <w:t>Effectiveness of Latch Scores as the Assessment Tool of Breastfeeding</w:t>
      </w:r>
      <w:r>
        <w:rPr>
          <w:rStyle w:val="tlid-translation"/>
          <w:szCs w:val="24"/>
          <w:lang w:val="en"/>
        </w:rPr>
        <w:t xml:space="preserve"> </w:t>
      </w:r>
      <w:r w:rsidRPr="00F40F06">
        <w:rPr>
          <w:rStyle w:val="tlid-translation"/>
          <w:szCs w:val="24"/>
          <w:lang w:val="en"/>
        </w:rPr>
        <w:t>: Scoping Review</w:t>
      </w:r>
      <w:bookmarkStart w:id="2" w:name="_GoBack"/>
      <w:bookmarkEnd w:id="2"/>
    </w:p>
    <w:p w:rsidR="00D6085D" w:rsidRPr="00A0161C" w:rsidRDefault="00D6085D" w:rsidP="00C54D15">
      <w:pPr>
        <w:pStyle w:val="abstrakteks"/>
        <w:spacing w:after="0"/>
        <w:jc w:val="center"/>
        <w:rPr>
          <w:b/>
          <w:sz w:val="22"/>
          <w:szCs w:val="28"/>
          <w:lang w:val="en-US"/>
        </w:rPr>
      </w:pPr>
    </w:p>
    <w:p w:rsidR="00D6085D" w:rsidRPr="00610D82" w:rsidRDefault="00D6085D" w:rsidP="003533F1">
      <w:pPr>
        <w:pStyle w:val="JKKAbstrakJudulEnglish"/>
      </w:pPr>
      <w:r w:rsidRPr="00610D82">
        <w:t>Abstract</w:t>
      </w:r>
    </w:p>
    <w:p w:rsidR="00D6085D" w:rsidRPr="00610D82" w:rsidRDefault="00DC3A84" w:rsidP="003533F1">
      <w:pPr>
        <w:pStyle w:val="JKKAbstrakBodyEnglish"/>
        <w:rPr>
          <w:lang w:val="en-US"/>
        </w:rPr>
      </w:pPr>
      <w:r w:rsidRPr="00DC3A84">
        <w:t>Introduction: To find out the success of lactation, an assessment instrument has been developed with the aim of assessing the process of breastfeeding subjectively and objectively. Aim: to find out the effectiveness and weakness of the LATCH score as assessment tool of breastfeeding. Method: Five steps for scoping review were used in this review. Findings: The LATCH score was used effectively as a breastfeeding assessment tool. The LATCH score could assess about attachment, sound of swallowing, the shape of nipple, mother’s comfort level, the position of infant and can predict the duration of breastfeeding.</w:t>
      </w:r>
    </w:p>
    <w:p w:rsidR="002457C4" w:rsidRPr="00610D82" w:rsidRDefault="002457C4" w:rsidP="003533F1">
      <w:pPr>
        <w:pStyle w:val="JKKAbstrakKeywordEnglish"/>
      </w:pPr>
      <w:r w:rsidRPr="00610D82">
        <w:t xml:space="preserve">Keywords: </w:t>
      </w:r>
      <w:r w:rsidR="00DC3A84" w:rsidRPr="00F40F06">
        <w:rPr>
          <w:bCs/>
          <w:szCs w:val="24"/>
        </w:rPr>
        <w:t>LATCH score, Assessment tools, Breastfeeding techniques</w:t>
      </w:r>
    </w:p>
    <w:p w:rsidR="003132E5" w:rsidRDefault="003132E5" w:rsidP="000E253D">
      <w:pPr>
        <w:pStyle w:val="abstrakteks"/>
      </w:pPr>
    </w:p>
    <w:p w:rsidR="003132E5" w:rsidRPr="00610D82" w:rsidRDefault="0025206F" w:rsidP="00610D82">
      <w:pPr>
        <w:tabs>
          <w:tab w:val="left" w:pos="3893"/>
        </w:tabs>
        <w:jc w:val="center"/>
        <w:rPr>
          <w:color w:val="70AD47" w:themeColor="accent6"/>
          <w:sz w:val="40"/>
          <w:lang w:val="en-ID"/>
        </w:rPr>
      </w:pPr>
      <w:r w:rsidRPr="00610D82">
        <w:rPr>
          <w:color w:val="70AD47" w:themeColor="accent6"/>
          <w:sz w:val="40"/>
          <w:lang w:val="en-ID"/>
        </w:rPr>
        <w:t>_______________________________________</w:t>
      </w:r>
    </w:p>
    <w:p w:rsidR="0082181E" w:rsidRDefault="0082181E" w:rsidP="0082181E">
      <w:pPr>
        <w:keepNext/>
        <w:keepLines/>
        <w:autoSpaceDE w:val="0"/>
        <w:autoSpaceDN w:val="0"/>
        <w:adjustRightInd w:val="0"/>
        <w:spacing w:before="240" w:after="120" w:line="259" w:lineRule="atLeast"/>
        <w:jc w:val="center"/>
        <w:rPr>
          <w:rFonts w:ascii="Times New Roman" w:hAnsi="Times New Roman"/>
          <w:b/>
          <w:bCs/>
          <w:color w:val="000000"/>
          <w:sz w:val="24"/>
          <w:szCs w:val="24"/>
        </w:rPr>
      </w:pPr>
      <w:r>
        <w:rPr>
          <w:rFonts w:ascii="Times New Roman" w:hAnsi="Times New Roman"/>
          <w:b/>
          <w:bCs/>
          <w:color w:val="000000"/>
          <w:sz w:val="24"/>
          <w:szCs w:val="24"/>
        </w:rPr>
        <w:t>INTRODUCTION</w:t>
      </w:r>
    </w:p>
    <w:p w:rsidR="00DC3A84" w:rsidRDefault="00DC3A84" w:rsidP="00DC3A84">
      <w:pPr>
        <w:autoSpaceDE w:val="0"/>
        <w:autoSpaceDN w:val="0"/>
        <w:adjustRightInd w:val="0"/>
        <w:spacing w:line="240" w:lineRule="auto"/>
        <w:ind w:firstLine="720"/>
        <w:jc w:val="both"/>
        <w:rPr>
          <w:rFonts w:ascii="Times New Roman" w:hAnsi="Times New Roman"/>
          <w:sz w:val="24"/>
          <w:szCs w:val="24"/>
          <w:lang w:val="en-US"/>
        </w:rPr>
      </w:pPr>
      <w:r w:rsidRPr="00E55B9C">
        <w:rPr>
          <w:rFonts w:ascii="Times New Roman" w:hAnsi="Times New Roman"/>
          <w:sz w:val="24"/>
          <w:szCs w:val="24"/>
        </w:rPr>
        <w:t xml:space="preserve">WHO and UNICEF recommend </w:t>
      </w:r>
      <w:r>
        <w:rPr>
          <w:rFonts w:ascii="Times New Roman" w:hAnsi="Times New Roman"/>
          <w:sz w:val="24"/>
          <w:szCs w:val="24"/>
        </w:rPr>
        <w:t xml:space="preserve">to give </w:t>
      </w:r>
      <w:r w:rsidRPr="00E55B9C">
        <w:rPr>
          <w:rFonts w:ascii="Times New Roman" w:hAnsi="Times New Roman"/>
          <w:sz w:val="24"/>
          <w:szCs w:val="24"/>
        </w:rPr>
        <w:t xml:space="preserve">optimal nutrition for newborns through a program of exclusive breastfeeding for six months </w:t>
      </w:r>
      <w:r w:rsidRPr="00F40F06">
        <w:rPr>
          <w:rFonts w:ascii="Times New Roman" w:hAnsi="Times New Roman"/>
          <w:sz w:val="24"/>
          <w:szCs w:val="24"/>
        </w:rPr>
        <w:fldChar w:fldCharType="begin" w:fldLock="1"/>
      </w:r>
      <w:r w:rsidRPr="00F40F06">
        <w:rPr>
          <w:rFonts w:ascii="Times New Roman" w:hAnsi="Times New Roman"/>
          <w:sz w:val="24"/>
          <w:szCs w:val="24"/>
        </w:rPr>
        <w:instrText>ADDIN CSL_CITATION { "citationItems" : [ { "id" : "ITEM-1", "itemData" : { "DOI" : "10.1002/9781119946045.ch40", "ISBN" : "9780470959176", "ISSN" : "1738-1061", "abstract" : "The normal infant experiences a three-fold increase in weight and a two-fold increase in length during the first year of life, and also experiences dramatic developmental changes in organ function and body composition. These rapid rates of growth and development are superimposed on relatively high maintenance needs incident to the higher metabolic and nutrient turnover rates of infants vs. adults. Despite these unique nutritional needs, reference nutrient intakes for the 0-to 6-and the 7-to 12-month-old infant have been established. Some of these as well as specific issues relevant to infant nutrition, e.g. breast vs. formula feeding, introduction of complementary foods, use of formula vs. bovine milk, and the need for preformed long-chain polyunsaturated fatty acids (LC-PUFA), are discussed in this chapter. These discussions are preceded by a discussion of the differences among requirement, recommended intake, and reference intake. \u00a9 2012 International Life Sciences Institute.", "author" : [ { "dropping-particle" : "", "family" : "Heird", "given" : "William C.", "non-dropping-particle" : "", "parse-names" : false, "suffix" : "" } ], "container-title" : "Present Knowledge in Nutrition: Tenth Edition", "id" : "ITEM-1", "issued" : { "date-parts" : [ [ "2012" ] ] }, "page" : "624-636", "title" : "Infant Nutrition", "type" : "article-journal" }, "uris" : [ "http://www.mendeley.com/documents/?uuid=72aad612-9e98-4fb2-9029-b396e3ab2bf4" ] } ], "mendeley" : { "formattedCitation" : "(Heird, 2012)", "plainTextFormattedCitation" : "(Heird, 2012)", "previouslyFormattedCitation" : "(Heird, 2012)" }, "properties" : {  }, "schema" : "https://github.com/citation-style-language/schema/raw/master/csl-citation.json" }</w:instrText>
      </w:r>
      <w:r w:rsidRPr="00F40F06">
        <w:rPr>
          <w:rFonts w:ascii="Times New Roman" w:hAnsi="Times New Roman"/>
          <w:sz w:val="24"/>
          <w:szCs w:val="24"/>
        </w:rPr>
        <w:fldChar w:fldCharType="separate"/>
      </w:r>
      <w:r w:rsidRPr="00F40F06">
        <w:rPr>
          <w:rFonts w:ascii="Times New Roman" w:hAnsi="Times New Roman"/>
          <w:noProof/>
          <w:sz w:val="24"/>
          <w:szCs w:val="24"/>
        </w:rPr>
        <w:t>(Heird, 2012)</w:t>
      </w:r>
      <w:r w:rsidRPr="00F40F06">
        <w:rPr>
          <w:rFonts w:ascii="Times New Roman" w:hAnsi="Times New Roman"/>
          <w:sz w:val="24"/>
          <w:szCs w:val="24"/>
        </w:rPr>
        <w:fldChar w:fldCharType="end"/>
      </w:r>
      <w:r>
        <w:rPr>
          <w:rFonts w:ascii="Times New Roman" w:hAnsi="Times New Roman"/>
          <w:sz w:val="24"/>
          <w:szCs w:val="24"/>
        </w:rPr>
        <w:t xml:space="preserve">. </w:t>
      </w:r>
      <w:r w:rsidRPr="00E55B9C">
        <w:rPr>
          <w:rFonts w:ascii="Times New Roman" w:hAnsi="Times New Roman"/>
          <w:sz w:val="24"/>
          <w:szCs w:val="24"/>
        </w:rPr>
        <w:t xml:space="preserve">The America Academy of Pediatrics recommends exclusive breastfeeding for babies for a minimum of 6 months and </w:t>
      </w:r>
      <w:r>
        <w:rPr>
          <w:rFonts w:ascii="Times New Roman" w:hAnsi="Times New Roman"/>
          <w:sz w:val="24"/>
          <w:szCs w:val="24"/>
        </w:rPr>
        <w:t xml:space="preserve">it </w:t>
      </w:r>
      <w:r w:rsidRPr="00E55B9C">
        <w:rPr>
          <w:rFonts w:ascii="Times New Roman" w:hAnsi="Times New Roman"/>
          <w:sz w:val="24"/>
          <w:szCs w:val="24"/>
        </w:rPr>
        <w:t xml:space="preserve">can be continued at least until the baby is 12 months old. Breast milk is the best nutrition </w:t>
      </w:r>
      <w:r>
        <w:rPr>
          <w:rFonts w:ascii="Times New Roman" w:hAnsi="Times New Roman"/>
          <w:sz w:val="24"/>
          <w:szCs w:val="24"/>
        </w:rPr>
        <w:t xml:space="preserve">and it is intended </w:t>
      </w:r>
      <w:r w:rsidRPr="00E55B9C">
        <w:rPr>
          <w:rFonts w:ascii="Times New Roman" w:hAnsi="Times New Roman"/>
          <w:sz w:val="24"/>
          <w:szCs w:val="24"/>
        </w:rPr>
        <w:t>specifically</w:t>
      </w:r>
      <w:r>
        <w:rPr>
          <w:rFonts w:ascii="Times New Roman" w:hAnsi="Times New Roman"/>
          <w:sz w:val="24"/>
          <w:szCs w:val="24"/>
        </w:rPr>
        <w:t xml:space="preserve"> </w:t>
      </w:r>
      <w:r w:rsidRPr="00E55B9C">
        <w:rPr>
          <w:rFonts w:ascii="Times New Roman" w:hAnsi="Times New Roman"/>
          <w:sz w:val="24"/>
          <w:szCs w:val="24"/>
        </w:rPr>
        <w:t xml:space="preserve">for newborns because it </w:t>
      </w:r>
      <w:r>
        <w:rPr>
          <w:rFonts w:ascii="Times New Roman" w:hAnsi="Times New Roman"/>
          <w:sz w:val="24"/>
          <w:szCs w:val="24"/>
        </w:rPr>
        <w:t>consists of</w:t>
      </w:r>
      <w:r w:rsidRPr="00E55B9C">
        <w:rPr>
          <w:rFonts w:ascii="Times New Roman" w:hAnsi="Times New Roman"/>
          <w:sz w:val="24"/>
          <w:szCs w:val="24"/>
        </w:rPr>
        <w:t xml:space="preserve"> various antibody components, complete nutrition and is easily digested by newborns compared to formula milk </w:t>
      </w:r>
      <w:r w:rsidRPr="00F40F06">
        <w:rPr>
          <w:rFonts w:ascii="Times New Roman" w:hAnsi="Times New Roman"/>
          <w:sz w:val="24"/>
          <w:szCs w:val="24"/>
        </w:rPr>
        <w:fldChar w:fldCharType="begin" w:fldLock="1"/>
      </w:r>
      <w:r w:rsidRPr="00F40F06">
        <w:rPr>
          <w:rFonts w:ascii="Times New Roman" w:hAnsi="Times New Roman"/>
          <w:sz w:val="24"/>
          <w:szCs w:val="24"/>
        </w:rPr>
        <w:instrText>ADDIN CSL_CITATION { "citationItems" : [ { "id" : "ITEM-1", "itemData" : { "DOI" : "10.1089/bfm.2014.0042", "ISSN" : "1556-8342", "abstract" : "Objectives: We aimed to detect the breastmilk intake in preterm and term infants and to determine if the LATCH scoring system (latch; audible swallowing; type of nipple; comfort [breast/nipple]; hold [positioning]) could be helpful to denote that infants have taken enough breastmilk according to their postnatal age and weight.; Materials and Methods: Sixty-six breastfeeding sessions were monitored and scored simultaneously by using the LATCH scoring system. The weight of the 66 infants (33 preterm, 33 term) was measured before and after a breastfeeding session, and thereby milk intake by breastfeeding was determined. The expected amount of milk volume that infants should receive for each feeding session was calculated according to the postnatal age and weight. The breastmilk intake by breastfeeding was compared with LATCH scores and the expected milk volume for each feeding.; Results: We observed that 25 term infants (75.8%) took 100% of the expected milk volume for each feeding session, compared with two preterm infants (2.1%) (p=0.009). The median LATCH scores were 7.0 (minimum-maximum=5-9) in preterm babies and 9 (minimum-maximum=7-10) in term babies (p&lt;0.0001). Term babies could consume 95.4% of the expected milk volume for each feeding session, whereas this ratio was only 45% in preterm babies. In each group, babies receiving a score of \u22657 took at least 50% of the expected milk volume for each feeding session. In each group, higher LATCH scores were associated with higher median intake, but the minimum and maximum intake for each LATCH score revealed marked variability.; Conclusions: High LATCH scores (7-10) may be helpful to determine that infants take at least 50% of the expected breastmilk volume for each feeding in both preterm and term infants. However, LATCH scores cannot substitute for test weights in premature infants because of variability in minimum and maximum milk intake per LATCH score.; ", "author" : [ { "dropping-particle" : "", "family" : "Altuntas", "given" : "Nilgun", "non-dropping-particle" : "", "parse-names" : false, "suffix" : "" }, { "dropping-particle" : "", "family" : "Kocak", "given" : "Mesut", "non-dropping-particle" : "", "parse-names" : false, "suffix" : "" }, { "dropping-particle" : "", "family" : "Akkurt", "given" : "Serpil", "non-dropping-particle" : "", "parse-names" : false, "suffix" : "" }, { "dropping-particle" : "", "family" : "Razi", "given" : "Hasan Cem", "non-dropping-particle" : "", "parse-names" : false, "suffix" : "" }, { "dropping-particle" : "", "family" : "Kislal", "given" : "Mehmet Fatih", "non-dropping-particle" : "", "parse-names" : false, "suffix" : "" } ], "container-title" : "Breastfeeding Medicine: The Official Journal Of The Academy Of Breastfeeding Medicine", "id" : "ITEM-1", "issue" : "2", "issued" : { "date-parts" : [ [ "2015", "3" ] ] }, "note" : "Accession Number: 25548967. Language: English. Date Revised: 20150309. Date Created: 20141231. Date Completed: 20150930. Update Code: 20181211. Publication Type: Comparative Study. Journal ID: 101260777. Publication Model: Print-Electronic. Cited Medium: Internet. NLM ISO Abbr: Breastfeed Med. Linking ISSN: 15568253. Subset: IM; Date of Electronic Publication: 2014 Dec 30. ; Original Imprints: Publication: New Rochelle, N.Y. : Mary Ann Liebert, c2006-", "page" : "96-101", "publisher" : "Mary Ann Liebert", "publisher-place" : "1 Division of Neonatology, Department of Pediatrics, Kecioren Training and Research Hospital , Ankara, Turkey .", "title" : "LATCH scores and milk intake in preterm and term infants: a prospective comparative study.", "type" : "article-journal", "volume" : "10" }, "uris" : [ "http://www.mendeley.com/documents/?uuid=f85c1444-6963-4ec9-b063-83019846cb93" ] } ], "mendeley" : { "formattedCitation" : "(Altuntas et al., 2015)", "plainTextFormattedCitation" : "(Altuntas et al., 2015)", "previouslyFormattedCitation" : "(Altuntas et al., 2015)" }, "properties" : {  }, "schema" : "https://github.com/citation-style-language/schema/raw/master/csl-citation.json" }</w:instrText>
      </w:r>
      <w:r w:rsidRPr="00F40F06">
        <w:rPr>
          <w:rFonts w:ascii="Times New Roman" w:hAnsi="Times New Roman"/>
          <w:sz w:val="24"/>
          <w:szCs w:val="24"/>
        </w:rPr>
        <w:fldChar w:fldCharType="separate"/>
      </w:r>
      <w:r w:rsidRPr="00F40F06">
        <w:rPr>
          <w:rFonts w:ascii="Times New Roman" w:hAnsi="Times New Roman"/>
          <w:noProof/>
          <w:sz w:val="24"/>
          <w:szCs w:val="24"/>
        </w:rPr>
        <w:t>(Altuntas et al., 2015)</w:t>
      </w:r>
      <w:r w:rsidRPr="00F40F06">
        <w:rPr>
          <w:rFonts w:ascii="Times New Roman" w:hAnsi="Times New Roman"/>
          <w:sz w:val="24"/>
          <w:szCs w:val="24"/>
        </w:rPr>
        <w:fldChar w:fldCharType="end"/>
      </w:r>
      <w:r w:rsidRPr="00F40F06">
        <w:rPr>
          <w:rFonts w:ascii="Times New Roman" w:hAnsi="Times New Roman"/>
          <w:sz w:val="24"/>
          <w:szCs w:val="24"/>
        </w:rPr>
        <w:t>.</w:t>
      </w:r>
    </w:p>
    <w:p w:rsidR="00DC3A84" w:rsidRPr="00CF68D5" w:rsidRDefault="00DC3A84" w:rsidP="00DC3A84">
      <w:pPr>
        <w:pStyle w:val="ListParagraph"/>
        <w:spacing w:after="0" w:line="240" w:lineRule="auto"/>
        <w:ind w:left="0" w:firstLine="450"/>
        <w:jc w:val="both"/>
        <w:rPr>
          <w:rFonts w:ascii="Times New Roman" w:hAnsi="Times New Roman"/>
          <w:sz w:val="24"/>
          <w:szCs w:val="24"/>
        </w:rPr>
      </w:pPr>
      <w:r w:rsidRPr="00E55B9C">
        <w:rPr>
          <w:rFonts w:ascii="Times New Roman" w:hAnsi="Times New Roman"/>
          <w:sz w:val="24"/>
          <w:szCs w:val="24"/>
        </w:rPr>
        <w:t xml:space="preserve">Data related to the number of exclusive breastfeeding from 2013 to 2018 </w:t>
      </w:r>
      <w:r>
        <w:rPr>
          <w:rFonts w:ascii="Times New Roman" w:hAnsi="Times New Roman"/>
          <w:sz w:val="24"/>
          <w:szCs w:val="24"/>
        </w:rPr>
        <w:t>was</w:t>
      </w:r>
      <w:r w:rsidRPr="00E55B9C">
        <w:rPr>
          <w:rFonts w:ascii="Times New Roman" w:hAnsi="Times New Roman"/>
          <w:sz w:val="24"/>
          <w:szCs w:val="24"/>
        </w:rPr>
        <w:t xml:space="preserve"> still very low from the set standards, 43% of newborns who started breastfeeding in the first hour after birth and 41% of babies under the age of six months who received exclusive</w:t>
      </w:r>
      <w:r>
        <w:rPr>
          <w:rFonts w:ascii="Times New Roman" w:hAnsi="Times New Roman"/>
          <w:sz w:val="24"/>
          <w:szCs w:val="24"/>
        </w:rPr>
        <w:t xml:space="preserve"> </w:t>
      </w:r>
      <w:r w:rsidRPr="00E55B9C">
        <w:rPr>
          <w:rFonts w:ascii="Times New Roman" w:hAnsi="Times New Roman"/>
          <w:sz w:val="24"/>
          <w:szCs w:val="24"/>
        </w:rPr>
        <w:t xml:space="preserve">breastfeeding. Meanwhile, 70% of women still breastfeed their </w:t>
      </w:r>
      <w:r w:rsidRPr="00E55B9C">
        <w:rPr>
          <w:rFonts w:ascii="Times New Roman" w:hAnsi="Times New Roman"/>
          <w:sz w:val="24"/>
          <w:szCs w:val="24"/>
        </w:rPr>
        <w:lastRenderedPageBreak/>
        <w:t xml:space="preserve">babies until they are one to two years old and the breastfeeding </w:t>
      </w:r>
      <w:r>
        <w:rPr>
          <w:rFonts w:ascii="Times New Roman" w:hAnsi="Times New Roman"/>
          <w:sz w:val="24"/>
          <w:szCs w:val="24"/>
        </w:rPr>
        <w:t xml:space="preserve">level </w:t>
      </w:r>
      <w:r w:rsidRPr="00E55B9C">
        <w:rPr>
          <w:rFonts w:ascii="Times New Roman" w:hAnsi="Times New Roman"/>
          <w:sz w:val="24"/>
          <w:szCs w:val="24"/>
        </w:rPr>
        <w:t xml:space="preserve">has decreased </w:t>
      </w:r>
      <w:r>
        <w:rPr>
          <w:rFonts w:ascii="Times New Roman" w:hAnsi="Times New Roman"/>
          <w:sz w:val="24"/>
          <w:szCs w:val="24"/>
        </w:rPr>
        <w:t>until</w:t>
      </w:r>
      <w:r w:rsidRPr="00E55B9C">
        <w:rPr>
          <w:rFonts w:ascii="Times New Roman" w:hAnsi="Times New Roman"/>
          <w:sz w:val="24"/>
          <w:szCs w:val="24"/>
        </w:rPr>
        <w:t xml:space="preserve"> 45% </w:t>
      </w:r>
      <w:r w:rsidRPr="00F40F06">
        <w:rPr>
          <w:rFonts w:ascii="Times New Roman" w:hAnsi="Times New Roman"/>
          <w:sz w:val="24"/>
          <w:szCs w:val="24"/>
        </w:rPr>
        <w:fldChar w:fldCharType="begin" w:fldLock="1"/>
      </w:r>
      <w:r w:rsidRPr="00F40F06">
        <w:rPr>
          <w:rFonts w:ascii="Times New Roman" w:hAnsi="Times New Roman"/>
          <w:sz w:val="24"/>
          <w:szCs w:val="24"/>
        </w:rPr>
        <w:instrText>ADDIN CSL_CITATION { "citationItems" : [ { "id" : "ITEM-1", "itemData" : { "author" : [ { "dropping-particle" : "", "family" : "UNICEF", "given" : "WHO and", "non-dropping-particle" : "", "parse-names" : false, "suffix" : "" } ], "id" : "ITEM-1", "issued" : { "date-parts" : [ [ "2019" ] ] }, "page" : "2017-2019", "title" : "Increasing Commitment To Breastfeeding Through Funding and Call To Action Priorities", "type" : "article-journal" }, "uris" : [ "http://www.mendeley.com/documents/?uuid=1d4c48d8-62c2-48ed-858f-0d7dca56e403" ] } ], "mendeley" : { "formattedCitation" : "(UNICEF, 2019)", "plainTextFormattedCitation" : "(UNICEF, 2019)", "previouslyFormattedCitation" : "(UNICEF, 2019)" }, "properties" : {  }, "schema" : "https://github.com/citation-style-language/schema/raw/master/csl-citation.json" }</w:instrText>
      </w:r>
      <w:r w:rsidRPr="00F40F06">
        <w:rPr>
          <w:rFonts w:ascii="Times New Roman" w:hAnsi="Times New Roman"/>
          <w:sz w:val="24"/>
          <w:szCs w:val="24"/>
        </w:rPr>
        <w:fldChar w:fldCharType="separate"/>
      </w:r>
      <w:r w:rsidRPr="00F40F06">
        <w:rPr>
          <w:rFonts w:ascii="Times New Roman" w:hAnsi="Times New Roman"/>
          <w:noProof/>
          <w:sz w:val="24"/>
          <w:szCs w:val="24"/>
        </w:rPr>
        <w:t>(UNICEF, 2019)</w:t>
      </w:r>
      <w:r w:rsidRPr="00F40F06">
        <w:rPr>
          <w:rFonts w:ascii="Times New Roman" w:hAnsi="Times New Roman"/>
          <w:sz w:val="24"/>
          <w:szCs w:val="24"/>
        </w:rPr>
        <w:fldChar w:fldCharType="end"/>
      </w:r>
      <w:r w:rsidRPr="00F40F06">
        <w:rPr>
          <w:rFonts w:ascii="Times New Roman" w:hAnsi="Times New Roman"/>
          <w:sz w:val="24"/>
          <w:szCs w:val="24"/>
        </w:rPr>
        <w:t>.</w:t>
      </w:r>
    </w:p>
    <w:p w:rsidR="00DC3A84" w:rsidRPr="00763BB2" w:rsidRDefault="00DC3A84" w:rsidP="00DC3A84">
      <w:pPr>
        <w:pStyle w:val="ListParagraph"/>
        <w:spacing w:after="0" w:line="240" w:lineRule="auto"/>
        <w:ind w:left="0" w:firstLine="450"/>
        <w:jc w:val="both"/>
        <w:rPr>
          <w:rFonts w:ascii="Times New Roman" w:hAnsi="Times New Roman"/>
          <w:sz w:val="24"/>
          <w:szCs w:val="24"/>
        </w:rPr>
      </w:pPr>
      <w:r>
        <w:rPr>
          <w:rFonts w:ascii="Times New Roman" w:hAnsi="Times New Roman"/>
          <w:sz w:val="24"/>
          <w:szCs w:val="24"/>
        </w:rPr>
        <w:t xml:space="preserve">The nutrient content </w:t>
      </w:r>
      <w:r w:rsidRPr="00F057D7">
        <w:rPr>
          <w:rFonts w:ascii="Times New Roman" w:hAnsi="Times New Roman"/>
          <w:sz w:val="24"/>
          <w:szCs w:val="24"/>
        </w:rPr>
        <w:t xml:space="preserve">of breast milk is not necessarily found in formula milk, </w:t>
      </w:r>
      <w:r>
        <w:rPr>
          <w:rFonts w:ascii="Times New Roman" w:hAnsi="Times New Roman"/>
          <w:sz w:val="24"/>
          <w:szCs w:val="24"/>
        </w:rPr>
        <w:t>so then</w:t>
      </w:r>
      <w:r w:rsidRPr="00F057D7">
        <w:rPr>
          <w:rFonts w:ascii="Times New Roman" w:hAnsi="Times New Roman"/>
          <w:sz w:val="24"/>
          <w:szCs w:val="24"/>
        </w:rPr>
        <w:t xml:space="preserve"> the government </w:t>
      </w:r>
      <w:r>
        <w:rPr>
          <w:rFonts w:ascii="Times New Roman" w:hAnsi="Times New Roman"/>
          <w:sz w:val="24"/>
          <w:szCs w:val="24"/>
        </w:rPr>
        <w:t>truly</w:t>
      </w:r>
      <w:r w:rsidRPr="00F057D7">
        <w:rPr>
          <w:rFonts w:ascii="Times New Roman" w:hAnsi="Times New Roman"/>
          <w:sz w:val="24"/>
          <w:szCs w:val="24"/>
        </w:rPr>
        <w:t xml:space="preserve"> recommends</w:t>
      </w:r>
      <w:r>
        <w:rPr>
          <w:rFonts w:ascii="Times New Roman" w:hAnsi="Times New Roman"/>
          <w:sz w:val="24"/>
          <w:szCs w:val="24"/>
        </w:rPr>
        <w:t xml:space="preserve"> the</w:t>
      </w:r>
      <w:r w:rsidRPr="00F057D7">
        <w:rPr>
          <w:rFonts w:ascii="Times New Roman" w:hAnsi="Times New Roman"/>
          <w:sz w:val="24"/>
          <w:szCs w:val="24"/>
        </w:rPr>
        <w:t xml:space="preserve"> exclusive breastfeeding </w:t>
      </w:r>
      <w:r>
        <w:rPr>
          <w:rFonts w:ascii="Times New Roman" w:hAnsi="Times New Roman"/>
          <w:sz w:val="24"/>
          <w:szCs w:val="24"/>
        </w:rPr>
        <w:t>due to it has</w:t>
      </w:r>
      <w:r w:rsidRPr="00F057D7">
        <w:rPr>
          <w:rFonts w:ascii="Times New Roman" w:hAnsi="Times New Roman"/>
          <w:sz w:val="24"/>
          <w:szCs w:val="24"/>
        </w:rPr>
        <w:t xml:space="preserve"> many benefits for</w:t>
      </w:r>
      <w:r>
        <w:rPr>
          <w:rFonts w:ascii="Times New Roman" w:hAnsi="Times New Roman"/>
          <w:sz w:val="24"/>
          <w:szCs w:val="24"/>
        </w:rPr>
        <w:t xml:space="preserve"> the</w:t>
      </w:r>
      <w:r w:rsidRPr="00F057D7">
        <w:rPr>
          <w:rFonts w:ascii="Times New Roman" w:hAnsi="Times New Roman"/>
          <w:sz w:val="24"/>
          <w:szCs w:val="24"/>
        </w:rPr>
        <w:t xml:space="preserve"> growth and development</w:t>
      </w:r>
      <w:r>
        <w:rPr>
          <w:rFonts w:ascii="Times New Roman" w:hAnsi="Times New Roman"/>
          <w:sz w:val="24"/>
          <w:szCs w:val="24"/>
        </w:rPr>
        <w:t xml:space="preserve"> of infant</w:t>
      </w:r>
      <w:r w:rsidRPr="00F057D7">
        <w:rPr>
          <w:rFonts w:ascii="Times New Roman" w:hAnsi="Times New Roman"/>
          <w:sz w:val="24"/>
          <w:szCs w:val="24"/>
        </w:rPr>
        <w:t xml:space="preserve">. </w:t>
      </w:r>
      <w:r>
        <w:rPr>
          <w:rFonts w:ascii="Times New Roman" w:hAnsi="Times New Roman"/>
          <w:sz w:val="24"/>
          <w:szCs w:val="24"/>
        </w:rPr>
        <w:t>Besides</w:t>
      </w:r>
      <w:r w:rsidRPr="00F057D7">
        <w:rPr>
          <w:rFonts w:ascii="Times New Roman" w:hAnsi="Times New Roman"/>
          <w:sz w:val="24"/>
          <w:szCs w:val="24"/>
        </w:rPr>
        <w:t xml:space="preserve">, </w:t>
      </w:r>
      <w:r>
        <w:rPr>
          <w:rFonts w:ascii="Times New Roman" w:hAnsi="Times New Roman"/>
          <w:sz w:val="24"/>
          <w:szCs w:val="24"/>
        </w:rPr>
        <w:t>the appropriate</w:t>
      </w:r>
      <w:r w:rsidRPr="00F057D7">
        <w:rPr>
          <w:rFonts w:ascii="Times New Roman" w:hAnsi="Times New Roman"/>
          <w:sz w:val="24"/>
          <w:szCs w:val="24"/>
        </w:rPr>
        <w:t xml:space="preserve"> breastfeeding process, </w:t>
      </w:r>
      <w:r>
        <w:rPr>
          <w:rFonts w:ascii="Times New Roman" w:hAnsi="Times New Roman"/>
          <w:sz w:val="24"/>
          <w:szCs w:val="24"/>
        </w:rPr>
        <w:t xml:space="preserve">the infant </w:t>
      </w:r>
      <w:r w:rsidRPr="00F057D7">
        <w:rPr>
          <w:rFonts w:ascii="Times New Roman" w:hAnsi="Times New Roman"/>
          <w:sz w:val="24"/>
          <w:szCs w:val="24"/>
        </w:rPr>
        <w:t xml:space="preserve">will get good physical, emotional, and spiritual development in </w:t>
      </w:r>
      <w:r>
        <w:rPr>
          <w:rFonts w:ascii="Times New Roman" w:hAnsi="Times New Roman"/>
          <w:sz w:val="24"/>
          <w:szCs w:val="24"/>
        </w:rPr>
        <w:t xml:space="preserve">its </w:t>
      </w:r>
      <w:r w:rsidRPr="00F057D7">
        <w:rPr>
          <w:rFonts w:ascii="Times New Roman" w:hAnsi="Times New Roman"/>
          <w:sz w:val="24"/>
          <w:szCs w:val="24"/>
        </w:rPr>
        <w:t xml:space="preserve">lives </w:t>
      </w:r>
      <w:r w:rsidRPr="00F40F06">
        <w:rPr>
          <w:rFonts w:ascii="Times New Roman" w:hAnsi="Times New Roman"/>
          <w:sz w:val="24"/>
          <w:szCs w:val="24"/>
        </w:rPr>
        <w:fldChar w:fldCharType="begin" w:fldLock="1"/>
      </w:r>
      <w:r w:rsidRPr="00F40F06">
        <w:rPr>
          <w:rFonts w:ascii="Times New Roman" w:hAnsi="Times New Roman"/>
          <w:sz w:val="24"/>
          <w:szCs w:val="24"/>
        </w:rPr>
        <w:instrText>ADDIN CSL_CITATION { "citationItems" : [ { "id" : "ITEM-1", "itemData" : { "DOI" : "10.1542/peds.2013-0724", "ISSN" : "10984275", "PMID" : "24062375", "abstract" : "Objective: We characterized breastfeeding concerns from open-text maternal responses and determined their association with stopping breastfeeding by 60 days (stopping breastfeeding) and feeding any formula between 30 and 60 days (formula use). Methods: We assessed breastfeeding support, intentions, and concerns in 532 expectant primiparas and conducted follow-up interviews at 0, 3, 7, 14, 30, and 60 days postpartum. We calculated adjusted relative risk (ARR) and adjusted population attributable risk (PAR) for feeding outcomes by concern category and day, adjusted for feeding intentions and education. Results: In 2946 interviews, 4179 breastfeeding concerns were reported, comprising 49 subcategories and 9 main categories. Ninetytwo percent of participants reported \u22651 concern at day 3, with the most predominant being difficulty with infant feeding at breast (52%), breastfeeding pain (44%), and milk quantity (40%). Concerns at any postpartum interview were significantly associated with increased risk of stopping breast feeding and formula use, with peak ARR at day 3 (eg, stopping breastfeeding ARR [95% confidence interval] = 9.2 [3.0- infinity]). The concerns yielding the largest adjusted PAR for stopping breastfeeding were day 7 \"infant feeding difficulty\"(adjusted PAR = 32%) and day 14 \"milk quantity\" (adjusted PAR = 23%). Conclusions: Breastfeeding concerns are highly prevalent and associated with stopping breastfeeding. Priority should be given to developing strategies for lowering the overall occurrence of breastfeeding concerns and resolving, in particular, infant feeding and milk quantity concerns occurring within the first 14 days postpartum. \u00a9 2013 by the American Academy of Pediatrics.", "author" : [ { "dropping-particle" : "", "family" : "Wagner", "given" : "Erin A.", "non-dropping-particle" : "", "parse-names" : false, "suffix" : "" }, { "dropping-particle" : "", "family" : "Chantry", "given" : "Caroline J.", "non-dropping-particle" : "", "parse-names" : false, "suffix" : "" }, { "dropping-particle" : "", "family" : "Dewey", "given" : "Kathryn G.", "non-dropping-particle" : "", "parse-names" : false, "suffix" : "" }, { "dropping-particle" : "", "family" : "Nommsen-Rivers", "given" : "Laurie A.", "non-dropping-particle" : "", "parse-names" : false, "suffix" : "" } ], "container-title" : "Pediatrics", "id" : "ITEM-1", "issue" : "4", "issued" : { "date-parts" : [ [ "2013" ] ] }, "page" : "865-875", "title" : "Breastfeeding concerns at 3 and 7 days postpartum and feeding status at 2 months", "type" : "article-journal", "volume" : "132" }, "uris" : [ "http://www.mendeley.com/documents/?uuid=f87f3f5c-9b79-433d-b3e9-abaea36cd91c" ] } ], "mendeley" : { "formattedCitation" : "(Wagner et al., 2013)", "plainTextFormattedCitation" : "(Wagner et al., 2013)", "previouslyFormattedCitation" : "(Wagner et al., 2013)" }, "properties" : {  }, "schema" : "https://github.com/citation-style-language/schema/raw/master/csl-citation.json" }</w:instrText>
      </w:r>
      <w:r w:rsidRPr="00F40F06">
        <w:rPr>
          <w:rFonts w:ascii="Times New Roman" w:hAnsi="Times New Roman"/>
          <w:sz w:val="24"/>
          <w:szCs w:val="24"/>
        </w:rPr>
        <w:fldChar w:fldCharType="separate"/>
      </w:r>
      <w:r w:rsidRPr="00F40F06">
        <w:rPr>
          <w:rFonts w:ascii="Times New Roman" w:hAnsi="Times New Roman"/>
          <w:noProof/>
          <w:sz w:val="24"/>
          <w:szCs w:val="24"/>
        </w:rPr>
        <w:t>(Wagner et al., 2013)</w:t>
      </w:r>
      <w:r w:rsidRPr="00F40F06">
        <w:rPr>
          <w:rFonts w:ascii="Times New Roman" w:hAnsi="Times New Roman"/>
          <w:sz w:val="24"/>
          <w:szCs w:val="24"/>
        </w:rPr>
        <w:fldChar w:fldCharType="end"/>
      </w:r>
      <w:r w:rsidRPr="00F057D7">
        <w:rPr>
          <w:rFonts w:ascii="Times New Roman" w:hAnsi="Times New Roman"/>
          <w:sz w:val="24"/>
          <w:szCs w:val="24"/>
        </w:rPr>
        <w:t xml:space="preserve">. </w:t>
      </w:r>
      <w:r>
        <w:rPr>
          <w:rFonts w:ascii="Times New Roman" w:hAnsi="Times New Roman"/>
          <w:sz w:val="24"/>
          <w:szCs w:val="24"/>
        </w:rPr>
        <w:t xml:space="preserve">It is contrary </w:t>
      </w:r>
      <w:r w:rsidRPr="00F057D7">
        <w:rPr>
          <w:rFonts w:ascii="Times New Roman" w:hAnsi="Times New Roman"/>
          <w:sz w:val="24"/>
          <w:szCs w:val="24"/>
        </w:rPr>
        <w:t xml:space="preserve">to the recommendation of exclusive breastfeeding, data from the Indonesian Demographic and Health Survey shows a decrease in the exclusive breastfeeding coverage rate from 40.3% in 1997 to 39.5% in 2007. In 2012, </w:t>
      </w:r>
      <w:r>
        <w:rPr>
          <w:rFonts w:ascii="Times New Roman" w:hAnsi="Times New Roman"/>
          <w:sz w:val="24"/>
          <w:szCs w:val="24"/>
        </w:rPr>
        <w:t xml:space="preserve">the </w:t>
      </w:r>
      <w:r w:rsidRPr="00F057D7">
        <w:rPr>
          <w:rFonts w:ascii="Times New Roman" w:hAnsi="Times New Roman"/>
          <w:sz w:val="24"/>
          <w:szCs w:val="24"/>
        </w:rPr>
        <w:t>coverage of exclusive breastfeeding increased to 42%. and it increased to 52.3%</w:t>
      </w:r>
      <w:r>
        <w:rPr>
          <w:rFonts w:ascii="Times New Roman" w:hAnsi="Times New Roman"/>
          <w:sz w:val="24"/>
          <w:szCs w:val="24"/>
        </w:rPr>
        <w:t xml:space="preserve"> in 2014</w:t>
      </w:r>
      <w:r w:rsidRPr="00F057D7">
        <w:rPr>
          <w:rFonts w:ascii="Times New Roman" w:hAnsi="Times New Roman"/>
          <w:sz w:val="24"/>
          <w:szCs w:val="24"/>
        </w:rPr>
        <w:t xml:space="preserve">, but this increase </w:t>
      </w:r>
      <w:r>
        <w:rPr>
          <w:rFonts w:ascii="Times New Roman" w:hAnsi="Times New Roman"/>
          <w:sz w:val="24"/>
          <w:szCs w:val="24"/>
        </w:rPr>
        <w:t>still does not meet with the</w:t>
      </w:r>
      <w:r w:rsidRPr="00F057D7">
        <w:rPr>
          <w:rFonts w:ascii="Times New Roman" w:hAnsi="Times New Roman"/>
          <w:sz w:val="24"/>
          <w:szCs w:val="24"/>
        </w:rPr>
        <w:t xml:space="preserve"> </w:t>
      </w:r>
      <w:r>
        <w:rPr>
          <w:rFonts w:ascii="Times New Roman" w:hAnsi="Times New Roman"/>
          <w:sz w:val="24"/>
          <w:szCs w:val="24"/>
        </w:rPr>
        <w:t xml:space="preserve">target of </w:t>
      </w:r>
      <w:r w:rsidRPr="00F057D7">
        <w:rPr>
          <w:rFonts w:ascii="Times New Roman" w:hAnsi="Times New Roman"/>
          <w:sz w:val="24"/>
          <w:szCs w:val="24"/>
        </w:rPr>
        <w:t xml:space="preserve">Ministry of Health </w:t>
      </w:r>
      <w:r>
        <w:rPr>
          <w:rFonts w:ascii="Times New Roman" w:hAnsi="Times New Roman"/>
          <w:sz w:val="24"/>
          <w:szCs w:val="24"/>
        </w:rPr>
        <w:t>such as</w:t>
      </w:r>
      <w:r w:rsidRPr="00F057D7">
        <w:rPr>
          <w:rFonts w:ascii="Times New Roman" w:hAnsi="Times New Roman"/>
          <w:sz w:val="24"/>
          <w:szCs w:val="24"/>
        </w:rPr>
        <w:t xml:space="preserve"> increasing </w:t>
      </w:r>
      <w:r>
        <w:rPr>
          <w:rFonts w:ascii="Times New Roman" w:hAnsi="Times New Roman"/>
          <w:sz w:val="24"/>
          <w:szCs w:val="24"/>
        </w:rPr>
        <w:t xml:space="preserve">the </w:t>
      </w:r>
      <w:r w:rsidRPr="00F057D7">
        <w:rPr>
          <w:rFonts w:ascii="Times New Roman" w:hAnsi="Times New Roman"/>
          <w:sz w:val="24"/>
          <w:szCs w:val="24"/>
        </w:rPr>
        <w:t xml:space="preserve">coverage to 80% by 2014 </w:t>
      </w:r>
      <w:r w:rsidRPr="00F40F06">
        <w:rPr>
          <w:rFonts w:ascii="Times New Roman" w:hAnsi="Times New Roman"/>
          <w:sz w:val="24"/>
          <w:szCs w:val="24"/>
        </w:rPr>
        <w:fldChar w:fldCharType="begin" w:fldLock="1"/>
      </w:r>
      <w:r w:rsidRPr="00F40F06">
        <w:rPr>
          <w:rFonts w:ascii="Times New Roman" w:hAnsi="Times New Roman"/>
          <w:sz w:val="24"/>
          <w:szCs w:val="24"/>
        </w:rPr>
        <w:instrText>ADDIN CSL_CITATION { "citationItems" : [ { "id" : "ITEM-1", "itemData" : { "ISBN" : "9786022359111", "abstract" : "In this article, we attempt to distinguish between the properties of moderator and mediator variables at a number of levels. First, we seek to make theorists and researchers aware of the importance of not using the terms moderator and mediator interchangeably by carefully elaborating, both conceptually and strategically, the many ways in which moderators and mediators differ. We then go beyond this largely pedagogical function and delineate the conceptual and strategic implications of making use of such distinctions with regard to a wide range of phenomena, including control and stress, attitudes, and personality traits. We also provide a specific compendium of analytic procedures appropriate for making the most effective use of the moderator and mediator distinction, both separately and in terms of a broader causal system that includes both moderators and mediators.", "author" : [ { "dropping-particle" : "", "family" : "RI", "given" : "KEMENKES", "non-dropping-particle" : "", "parse-names" : false, "suffix" : "" } ], "id" : "ITEM-1", "issued" : { "date-parts" : [ [ "2014" ] ] }, "number-of-pages" : "183-4", "title" : "Profil Kesehatan Indonesia 2014", "type" : "book" }, "uris" : [ "http://www.mendeley.com/documents/?uuid=0e6c872f-e418-4746-b8eb-9dab434df45f" ] } ], "mendeley" : { "formattedCitation" : "(RI, 2014)", "manualFormatting" : "(Kemenkes RI, 2014)", "plainTextFormattedCitation" : "(RI, 2014)", "previouslyFormattedCitation" : "(RI, 2014)" }, "properties" : {  }, "schema" : "https://github.com/citation-style-language/schema/raw/master/csl-citation.json" }</w:instrText>
      </w:r>
      <w:r w:rsidRPr="00F40F06">
        <w:rPr>
          <w:rFonts w:ascii="Times New Roman" w:hAnsi="Times New Roman"/>
          <w:sz w:val="24"/>
          <w:szCs w:val="24"/>
        </w:rPr>
        <w:fldChar w:fldCharType="separate"/>
      </w:r>
      <w:r w:rsidRPr="00F40F06">
        <w:rPr>
          <w:rFonts w:ascii="Times New Roman" w:hAnsi="Times New Roman"/>
          <w:noProof/>
          <w:sz w:val="24"/>
          <w:szCs w:val="24"/>
        </w:rPr>
        <w:t>(Kemenkes RI, 2014)</w:t>
      </w:r>
      <w:r w:rsidRPr="00F40F06">
        <w:rPr>
          <w:rFonts w:ascii="Times New Roman" w:hAnsi="Times New Roman"/>
          <w:sz w:val="24"/>
          <w:szCs w:val="24"/>
        </w:rPr>
        <w:fldChar w:fldCharType="end"/>
      </w:r>
      <w:r w:rsidRPr="00F40F06">
        <w:rPr>
          <w:rFonts w:ascii="Times New Roman" w:hAnsi="Times New Roman"/>
          <w:sz w:val="24"/>
          <w:szCs w:val="24"/>
        </w:rPr>
        <w:t xml:space="preserve">. </w:t>
      </w:r>
    </w:p>
    <w:p w:rsidR="00DC3A84" w:rsidRPr="00EE098F" w:rsidRDefault="00DC3A84" w:rsidP="00DC3A84">
      <w:pPr>
        <w:pStyle w:val="ListParagraph"/>
        <w:spacing w:after="0" w:line="240" w:lineRule="auto"/>
        <w:ind w:left="0" w:firstLine="450"/>
        <w:jc w:val="both"/>
        <w:rPr>
          <w:rFonts w:ascii="Times New Roman" w:hAnsi="Times New Roman"/>
          <w:sz w:val="24"/>
          <w:szCs w:val="24"/>
        </w:rPr>
      </w:pPr>
      <w:r w:rsidRPr="00763BB2">
        <w:rPr>
          <w:rFonts w:ascii="Times New Roman" w:hAnsi="Times New Roman"/>
          <w:sz w:val="24"/>
          <w:szCs w:val="24"/>
        </w:rPr>
        <w:t>Postpartum mothers who have just given birth</w:t>
      </w:r>
      <w:r>
        <w:rPr>
          <w:rFonts w:ascii="Times New Roman" w:hAnsi="Times New Roman"/>
          <w:sz w:val="24"/>
          <w:szCs w:val="24"/>
        </w:rPr>
        <w:t>, they</w:t>
      </w:r>
      <w:r w:rsidRPr="00763BB2">
        <w:rPr>
          <w:rFonts w:ascii="Times New Roman" w:hAnsi="Times New Roman"/>
          <w:sz w:val="24"/>
          <w:szCs w:val="24"/>
        </w:rPr>
        <w:t xml:space="preserve"> usually describe the first few weeks of breastfeeding as a very difficult time, with many unexpected problems that </w:t>
      </w:r>
      <w:r>
        <w:rPr>
          <w:rFonts w:ascii="Times New Roman" w:hAnsi="Times New Roman"/>
          <w:sz w:val="24"/>
          <w:szCs w:val="24"/>
        </w:rPr>
        <w:t>emerge</w:t>
      </w:r>
      <w:r w:rsidRPr="00763BB2">
        <w:rPr>
          <w:rFonts w:ascii="Times New Roman" w:hAnsi="Times New Roman"/>
          <w:sz w:val="24"/>
          <w:szCs w:val="24"/>
        </w:rPr>
        <w:t xml:space="preserve"> </w:t>
      </w:r>
      <w:r w:rsidRPr="00F40F06">
        <w:rPr>
          <w:rFonts w:ascii="Times New Roman" w:hAnsi="Times New Roman"/>
          <w:sz w:val="24"/>
          <w:szCs w:val="24"/>
        </w:rPr>
        <w:fldChar w:fldCharType="begin" w:fldLock="1"/>
      </w:r>
      <w:r w:rsidRPr="00F40F06">
        <w:rPr>
          <w:rFonts w:ascii="Times New Roman" w:hAnsi="Times New Roman"/>
          <w:sz w:val="24"/>
          <w:szCs w:val="24"/>
        </w:rPr>
        <w:instrText>ADDIN CSL_CITATION { "citationItems" : [ { "id" : "ITEM-1", "itemData" : { "DOI" : "10.1542/peds.2013-0724", "ISSN" : "10984275", "PMID" : "24062375", "abstract" : "Objective: We characterized breastfeeding concerns from open-text maternal responses and determined their association with stopping breastfeeding by 60 days (stopping breastfeeding) and feeding any formula between 30 and 60 days (formula use). Methods: We assessed breastfeeding support, intentions, and concerns in 532 expectant primiparas and conducted follow-up interviews at 0, 3, 7, 14, 30, and 60 days postpartum. We calculated adjusted relative risk (ARR) and adjusted population attributable risk (PAR) for feeding outcomes by concern category and day, adjusted for feeding intentions and education. Results: In 2946 interviews, 4179 breastfeeding concerns were reported, comprising 49 subcategories and 9 main categories. Ninetytwo percent of participants reported \u22651 concern at day 3, with the most predominant being difficulty with infant feeding at breast (52%), breastfeeding pain (44%), and milk quantity (40%). Concerns at any postpartum interview were significantly associated with increased risk of stopping breast feeding and formula use, with peak ARR at day 3 (eg, stopping breastfeeding ARR [95% confidence interval] = 9.2 [3.0- infinity]). The concerns yielding the largest adjusted PAR for stopping breastfeeding were day 7 \"infant feeding difficulty\"(adjusted PAR = 32%) and day 14 \"milk quantity\" (adjusted PAR = 23%). Conclusions: Breastfeeding concerns are highly prevalent and associated with stopping breastfeeding. Priority should be given to developing strategies for lowering the overall occurrence of breastfeeding concerns and resolving, in particular, infant feeding and milk quantity concerns occurring within the first 14 days postpartum. \u00a9 2013 by the American Academy of Pediatrics.", "author" : [ { "dropping-particle" : "", "family" : "Wagner", "given" : "Erin A.", "non-dropping-particle" : "", "parse-names" : false, "suffix" : "" }, { "dropping-particle" : "", "family" : "Chantry", "given" : "Caroline J.", "non-dropping-particle" : "", "parse-names" : false, "suffix" : "" }, { "dropping-particle" : "", "family" : "Dewey", "given" : "Kathryn G.", "non-dropping-particle" : "", "parse-names" : false, "suffix" : "" }, { "dropping-particle" : "", "family" : "Nommsen-Rivers", "given" : "Laurie A.", "non-dropping-particle" : "", "parse-names" : false, "suffix" : "" } ], "container-title" : "Pediatrics", "id" : "ITEM-1", "issue" : "4", "issued" : { "date-parts" : [ [ "2013" ] ] }, "page" : "865-875", "title" : "Breastfeeding concerns at 3 and 7 days postpartum and feeding status at 2 months", "type" : "article-journal", "volume" : "132" }, "uris" : [ "http://www.mendeley.com/documents/?uuid=f87f3f5c-9b79-433d-b3e9-abaea36cd91c" ] } ], "mendeley" : { "formattedCitation" : "(Wagner et al., 2013)", "plainTextFormattedCitation" : "(Wagner et al., 2013)", "previouslyFormattedCitation" : "(Wagner et al., 2013)" }, "properties" : {  }, "schema" : "https://github.com/citation-style-language/schema/raw/master/csl-citation.json" }</w:instrText>
      </w:r>
      <w:r w:rsidRPr="00F40F06">
        <w:rPr>
          <w:rFonts w:ascii="Times New Roman" w:hAnsi="Times New Roman"/>
          <w:sz w:val="24"/>
          <w:szCs w:val="24"/>
        </w:rPr>
        <w:fldChar w:fldCharType="separate"/>
      </w:r>
      <w:r w:rsidRPr="00F40F06">
        <w:rPr>
          <w:rFonts w:ascii="Times New Roman" w:hAnsi="Times New Roman"/>
          <w:noProof/>
          <w:sz w:val="24"/>
          <w:szCs w:val="24"/>
        </w:rPr>
        <w:t>(Wagner et al., 2013)</w:t>
      </w:r>
      <w:r w:rsidRPr="00F40F06">
        <w:rPr>
          <w:rFonts w:ascii="Times New Roman" w:hAnsi="Times New Roman"/>
          <w:sz w:val="24"/>
          <w:szCs w:val="24"/>
        </w:rPr>
        <w:fldChar w:fldCharType="end"/>
      </w:r>
      <w:r>
        <w:rPr>
          <w:rFonts w:ascii="Times New Roman" w:hAnsi="Times New Roman"/>
          <w:sz w:val="24"/>
          <w:szCs w:val="24"/>
        </w:rPr>
        <w:t>. The r</w:t>
      </w:r>
      <w:r w:rsidRPr="00763BB2">
        <w:rPr>
          <w:rFonts w:ascii="Times New Roman" w:hAnsi="Times New Roman"/>
          <w:sz w:val="24"/>
          <w:szCs w:val="24"/>
        </w:rPr>
        <w:t xml:space="preserve">esearch conducted by (Tauriska, 2015) </w:t>
      </w:r>
      <w:r>
        <w:rPr>
          <w:rFonts w:ascii="Times New Roman" w:hAnsi="Times New Roman"/>
          <w:sz w:val="24"/>
          <w:szCs w:val="24"/>
        </w:rPr>
        <w:t>reveals</w:t>
      </w:r>
      <w:r w:rsidRPr="00763BB2">
        <w:rPr>
          <w:rFonts w:ascii="Times New Roman" w:hAnsi="Times New Roman"/>
          <w:sz w:val="24"/>
          <w:szCs w:val="24"/>
        </w:rPr>
        <w:t xml:space="preserve"> that the correct attachment will produce the right suction</w:t>
      </w:r>
      <w:r>
        <w:rPr>
          <w:rFonts w:ascii="Times New Roman" w:hAnsi="Times New Roman"/>
          <w:sz w:val="24"/>
          <w:szCs w:val="24"/>
        </w:rPr>
        <w:t xml:space="preserve"> of infant</w:t>
      </w:r>
      <w:r w:rsidRPr="00763BB2">
        <w:rPr>
          <w:rFonts w:ascii="Times New Roman" w:hAnsi="Times New Roman"/>
          <w:sz w:val="24"/>
          <w:szCs w:val="24"/>
        </w:rPr>
        <w:t xml:space="preserve">. If the </w:t>
      </w:r>
      <w:r>
        <w:rPr>
          <w:rFonts w:ascii="Times New Roman" w:hAnsi="Times New Roman"/>
          <w:sz w:val="24"/>
          <w:szCs w:val="24"/>
        </w:rPr>
        <w:t xml:space="preserve">suction of infant </w:t>
      </w:r>
      <w:r w:rsidRPr="00763BB2">
        <w:rPr>
          <w:rFonts w:ascii="Times New Roman" w:hAnsi="Times New Roman"/>
          <w:sz w:val="24"/>
          <w:szCs w:val="24"/>
        </w:rPr>
        <w:t xml:space="preserve">is correct, it will stimulate the hypothalamus which will stimulate the anterior pituitary gland to produce prolactin and the posterior pituitary to produce the hormone oxytocin. </w:t>
      </w:r>
      <w:r>
        <w:rPr>
          <w:rFonts w:ascii="Times New Roman" w:hAnsi="Times New Roman"/>
          <w:sz w:val="24"/>
          <w:szCs w:val="24"/>
        </w:rPr>
        <w:t xml:space="preserve">If the suction of </w:t>
      </w:r>
      <w:r w:rsidRPr="00763BB2">
        <w:rPr>
          <w:rFonts w:ascii="Times New Roman" w:hAnsi="Times New Roman"/>
          <w:sz w:val="24"/>
          <w:szCs w:val="24"/>
        </w:rPr>
        <w:t>baby is</w:t>
      </w:r>
      <w:r>
        <w:rPr>
          <w:rFonts w:ascii="Times New Roman" w:hAnsi="Times New Roman"/>
          <w:sz w:val="24"/>
          <w:szCs w:val="24"/>
        </w:rPr>
        <w:t xml:space="preserve"> correct, it will be</w:t>
      </w:r>
      <w:r w:rsidRPr="00763BB2">
        <w:rPr>
          <w:rFonts w:ascii="Times New Roman" w:hAnsi="Times New Roman"/>
          <w:sz w:val="24"/>
          <w:szCs w:val="24"/>
        </w:rPr>
        <w:t xml:space="preserve"> characterized by rounded cheeks, more areola above the mouth, slow, deep and resting suction, can be heard when the baby swallows. Although the skills of breastfeeding babies can be mastered naturally in every mother, mothers must still understand good and correct </w:t>
      </w:r>
      <w:r>
        <w:rPr>
          <w:rFonts w:ascii="Times New Roman" w:hAnsi="Times New Roman"/>
          <w:sz w:val="24"/>
          <w:szCs w:val="24"/>
        </w:rPr>
        <w:t xml:space="preserve">techniques during </w:t>
      </w:r>
      <w:r w:rsidRPr="00763BB2">
        <w:rPr>
          <w:rFonts w:ascii="Times New Roman" w:hAnsi="Times New Roman"/>
          <w:sz w:val="24"/>
          <w:szCs w:val="24"/>
        </w:rPr>
        <w:t xml:space="preserve">breastfeeding </w:t>
      </w:r>
      <w:r>
        <w:rPr>
          <w:rFonts w:ascii="Times New Roman" w:hAnsi="Times New Roman"/>
          <w:sz w:val="24"/>
          <w:szCs w:val="24"/>
        </w:rPr>
        <w:t>to babies. It is often</w:t>
      </w:r>
      <w:r w:rsidRPr="00763BB2">
        <w:rPr>
          <w:rFonts w:ascii="Times New Roman" w:hAnsi="Times New Roman"/>
          <w:sz w:val="24"/>
          <w:szCs w:val="24"/>
        </w:rPr>
        <w:t xml:space="preserve"> failure to breastfeed </w:t>
      </w:r>
      <w:r>
        <w:rPr>
          <w:rFonts w:ascii="Times New Roman" w:hAnsi="Times New Roman"/>
          <w:sz w:val="24"/>
          <w:szCs w:val="24"/>
        </w:rPr>
        <w:t>due to</w:t>
      </w:r>
      <w:r w:rsidRPr="00763BB2">
        <w:rPr>
          <w:rFonts w:ascii="Times New Roman" w:hAnsi="Times New Roman"/>
          <w:sz w:val="24"/>
          <w:szCs w:val="24"/>
        </w:rPr>
        <w:t xml:space="preserve"> the wrong position and placement of the baby.</w:t>
      </w:r>
    </w:p>
    <w:p w:rsidR="003132E5" w:rsidRDefault="00DC3A84" w:rsidP="00DC3A84">
      <w:pPr>
        <w:pStyle w:val="JKKBodyTeks"/>
      </w:pPr>
      <w:r w:rsidRPr="000168B5">
        <w:rPr>
          <w:szCs w:val="24"/>
        </w:rPr>
        <w:t>Several instruments for assessing breastfeeding techniques have been developed for a long time to identify breastfeeding problems. The LATCH score is one of the breastfeeding instruments that is often used because it is simple and assesses Latch, Audible swallowing, Type of ni</w:t>
      </w:r>
      <w:r>
        <w:rPr>
          <w:szCs w:val="24"/>
        </w:rPr>
        <w:t xml:space="preserve">pple, Comfort, and Hold (LATCH) </w:t>
      </w:r>
      <w:r w:rsidRPr="00F40F06">
        <w:rPr>
          <w:szCs w:val="24"/>
        </w:rPr>
        <w:fldChar w:fldCharType="begin" w:fldLock="1"/>
      </w:r>
      <w:r w:rsidRPr="00F40F06">
        <w:rPr>
          <w:szCs w:val="24"/>
        </w:rPr>
        <w:instrText>ADDIN CSL_CITATION { "citationItems" : [ { "id" : "ITEM-1", "itemData" : { "DOI" : "10.1089/bfm.2014.0018", "ISSN" : "1556-8342", "abstract" : "Aim: We aimed to evaluate the validity and reliability of the Infant Breastfeeding Assessment Tool (IBFAT), the Mother Baby Assessment (MBA) Tool, and the LATCH scoring system.; Subjects and Methods: Mothers who delivered healthy, full-term infants in the Obstetrics &amp; Gynecology Service of Gazi University, Ankara, Turkey, between December 2013 and January 2014 and their infants were included in the study. Forty-six randomly selected breastfeeding sessions were monitored and scored simultaneously by three researchers (Raters 1, 2, and 3) using LATCH, IBFAT, and the MBA Tool. Researchers put the score sheets in an envelope in order to hide them from each other. The compatibility of the scores given by three researchers was assessed by statistical methods.; Results: We found positive and significant correlation coefficients between 0.81 to 0.88 for the total MBA score, between 0.90 to 0.95 for the total IBFAT score, and between 0.85 to 0.91 for the total LATCH score. Correlation coefficients testing these three tools ranged from 0.71 to 0.88, with the minimum value being noted for the correlation between LATCH and IBFAT scores and the maximum value being noted for the correlation between LATCH and MBA scores.; Conclusions: We found positive and significant correlations between researchers' scores for 46 observations using the three assessment tools. This study showed that these above-mentioned tools were compatible for the assessment of the efficiency of breastfeeding.; ", "author" : [ { "dropping-particle" : "", "family" : "Altuntas", "given" : "Nilgun", "non-dropping-particle" : "", "parse-names" : false, "suffix" : "" }, { "dropping-particle" : "", "family" : "Turkyilmaz", "given" : "Canan", "non-dropping-particle" : "", "parse-names" : false, "suffix" : "" }, { "dropping-particle" : "", "family" : "Yildiz", "given" : "Havva", "non-dropping-particle" : "", "parse-names" : false, "suffix" : "" }, { "dropping-particle" : "", "family" : "Kulali", "given" : "Ferit", "non-dropping-particle" : "", "parse-names" : false, "suffix" : "" }, { "dropping-particle" : "", "family" : "Hirfanoglu", "given" : "Ibrahim", "non-dropping-particle" : "", "parse-names" : false, "suffix" : "" }, { "dropping-particle" : "", "family" : "Onal", "given" : "Esra", "non-dropping-particle" : "", "parse-names" : false, "suffix" : "" }, { "dropping-particle" : "", "family" : "Ergenekon", "given" : "Ebru", "non-dropping-particle" : "", "parse-names" : false, "suffix" : "" }, { "dropping-particle" : "", "family" : "Ko\u00e7", "given" : "Esin", "non-dropping-particle" : "", "parse-names" : false, "suffix" : "" }, { "dropping-particle" : "", "family" : "Atalay", "given" : "Y\u0131ld\u0131z", "non-dropping-particle" : "", "parse-names" : false, "suffix" : "" } ], "container-title" : "Breastfeeding Medicine: The Official Journal Of The Academy Of Breastfeeding Medicine", "id" : "ITEM-1", "issue" : "4", "issued" : { "date-parts" : [ [ "2014", "5" ] ] }, "note" : "Accession Number: 24650352. Language: English. Date Revised: 20140514. Date Created: 20140322. Date Completed: 20150202. Update Code: 20181211. Publication Type: Journal Article. Journal ID: 101260777. Publication Model: Print-Electronic. Cited Medium: Internet. NLM ISO Abbr: Breastfeed Med. Linking ISSN: 15568253. Subset: IM; Date of Electronic Publication: 2014 Mar 20. ; Original Imprints: Publication: New Rochelle, N.Y. : Mary Ann Liebert, c2006-", "page" : "191-195", "publisher" : "Mary Ann Liebert", "publisher-place" : "Department of Neonatology, Gazi University Medical Faculty , Be\u015fevler, Ankara, Turkey .", "title" : "Validity and reliability of the infant breastfeeding assessment tool, the mother baby assessment tool, and the LATCH scoring system.", "type" : "article-journal", "volume" : "9" }, "uris" : [ "http://www.mendeley.com/documents/?uuid=b9bd9681-df07-4a0f-8e99-f1fb628d7f96" ] } ], "mendeley" : { "formattedCitation" : "(Altuntas et al., 2014)", "plainTextFormattedCitation" : "(Altuntas et al., 2014)", "previouslyFormattedCitation" : "(Altuntas et al., 2014)" }, "properties" : {  }, "schema" : "https://github.com/citation-style-language/schema/raw/master/csl-citation.json" }</w:instrText>
      </w:r>
      <w:r w:rsidRPr="00F40F06">
        <w:rPr>
          <w:szCs w:val="24"/>
        </w:rPr>
        <w:fldChar w:fldCharType="separate"/>
      </w:r>
      <w:r w:rsidRPr="00F40F06">
        <w:rPr>
          <w:noProof/>
          <w:szCs w:val="24"/>
        </w:rPr>
        <w:t>(Altuntas et al., 2014)</w:t>
      </w:r>
      <w:r w:rsidRPr="00F40F06">
        <w:rPr>
          <w:szCs w:val="24"/>
        </w:rPr>
        <w:fldChar w:fldCharType="end"/>
      </w:r>
      <w:r>
        <w:rPr>
          <w:szCs w:val="24"/>
          <w:lang w:val="en-US"/>
        </w:rPr>
        <w:t>.</w:t>
      </w:r>
    </w:p>
    <w:p w:rsidR="00CC48A3" w:rsidRDefault="0082181E" w:rsidP="00A0161C">
      <w:pPr>
        <w:pStyle w:val="JKKHeading1"/>
      </w:pPr>
      <w:r>
        <w:rPr>
          <w:bCs/>
          <w:color w:val="000000"/>
          <w:szCs w:val="24"/>
        </w:rPr>
        <w:t>RESEARCH METHODS</w:t>
      </w:r>
    </w:p>
    <w:p w:rsidR="00DC3A84" w:rsidRDefault="00DC3A84" w:rsidP="00DC3A84">
      <w:pPr>
        <w:autoSpaceDE w:val="0"/>
        <w:autoSpaceDN w:val="0"/>
        <w:adjustRightInd w:val="0"/>
        <w:spacing w:line="240" w:lineRule="auto"/>
        <w:jc w:val="both"/>
        <w:rPr>
          <w:rFonts w:ascii="Times New Roman" w:hAnsi="Times New Roman"/>
          <w:sz w:val="24"/>
          <w:lang w:val="en-US"/>
        </w:rPr>
      </w:pPr>
      <w:r w:rsidRPr="00CE1F29">
        <w:rPr>
          <w:rFonts w:ascii="Times New Roman" w:hAnsi="Times New Roman"/>
          <w:sz w:val="24"/>
        </w:rPr>
        <w:t>This review uses a methodology for grouping reviews as suggested by Arksey and O'Malley. The stages carried out in this scoping review consist of: (1) identifying research questions, (2) identifying relevant studies, (3) selecting studies, (4) Data Charting, (5) compiling, summarizing and reporting the results</w:t>
      </w:r>
      <w:r>
        <w:rPr>
          <w:rFonts w:ascii="Times New Roman" w:hAnsi="Times New Roman"/>
          <w:sz w:val="24"/>
          <w:lang w:val="en-US"/>
        </w:rPr>
        <w:t xml:space="preserve"> </w:t>
      </w:r>
      <w:r w:rsidRPr="00F40F06">
        <w:rPr>
          <w:rFonts w:ascii="Times New Roman" w:hAnsi="Times New Roman"/>
          <w:b/>
          <w:sz w:val="24"/>
          <w:szCs w:val="24"/>
        </w:rPr>
        <w:fldChar w:fldCharType="begin" w:fldLock="1"/>
      </w:r>
      <w:r w:rsidRPr="00F40F06">
        <w:rPr>
          <w:rFonts w:ascii="Times New Roman" w:hAnsi="Times New Roman"/>
          <w:sz w:val="24"/>
          <w:szCs w:val="24"/>
        </w:rPr>
        <w:instrText>ADDIN CSL_CITATION { "citationItems" : [ { "id" : "ITEM-1", "itemData" : { "author" : [ { "dropping-particle" : "", "family" : "Arksey", "given" : "Hilary", "non-dropping-particle" : "", "parse-names" : false, "suffix" : "" }, { "dropping-particle" : "", "family" : "Malley", "given" : "Lisa O", "non-dropping-particle" : "", "parse-names" : false, "suffix" : "" } ], "id" : "ITEM-1", "issued" : { "date-parts" : [ [ "2005" ] ] }, "page" : "19-32", "title" : "SCOPING STUDIES: TOWARDS A METHODOLOGICAL FRAMEWORK", "type" : "article-journal" }, "uris" : [ "http://www.mendeley.com/documents/?uuid=fea446a6-5ec4-45f6-b863-7bdbd4a667a9" ] } ], "mendeley" : { "formattedCitation" : "(Arksey &amp; Malley, 2005)", "plainTextFormattedCitation" : "(Arksey &amp; Malley, 2005)", "previouslyFormattedCitation" : "(Arksey &amp; Malley, 2005)" }, "properties" : {  }, "schema" : "https://github.com/citation-style-language/schema/raw/master/csl-citation.json" }</w:instrText>
      </w:r>
      <w:r w:rsidRPr="00F40F06">
        <w:rPr>
          <w:rFonts w:ascii="Times New Roman" w:hAnsi="Times New Roman"/>
          <w:b/>
          <w:sz w:val="24"/>
          <w:szCs w:val="24"/>
        </w:rPr>
        <w:fldChar w:fldCharType="separate"/>
      </w:r>
      <w:r w:rsidRPr="00F40F06">
        <w:rPr>
          <w:rFonts w:ascii="Times New Roman" w:hAnsi="Times New Roman"/>
          <w:noProof/>
          <w:sz w:val="24"/>
          <w:szCs w:val="24"/>
        </w:rPr>
        <w:t>(Arksey &amp; Malley, 2005)</w:t>
      </w:r>
      <w:r w:rsidRPr="00F40F06">
        <w:rPr>
          <w:rFonts w:ascii="Times New Roman" w:hAnsi="Times New Roman"/>
          <w:b/>
          <w:sz w:val="24"/>
          <w:szCs w:val="24"/>
        </w:rPr>
        <w:fldChar w:fldCharType="end"/>
      </w:r>
      <w:r w:rsidRPr="00CE1F29">
        <w:rPr>
          <w:rFonts w:ascii="Times New Roman" w:hAnsi="Times New Roman"/>
          <w:sz w:val="24"/>
        </w:rPr>
        <w:t>.</w:t>
      </w:r>
    </w:p>
    <w:p w:rsidR="00DC3A84" w:rsidRPr="00F40F06" w:rsidRDefault="00DC3A84" w:rsidP="00DC3A84">
      <w:pPr>
        <w:pStyle w:val="ListParagraph"/>
        <w:spacing w:line="240" w:lineRule="auto"/>
        <w:ind w:left="0"/>
        <w:jc w:val="both"/>
        <w:rPr>
          <w:rFonts w:ascii="Times New Roman" w:hAnsi="Times New Roman"/>
          <w:b/>
          <w:sz w:val="24"/>
          <w:szCs w:val="24"/>
        </w:rPr>
      </w:pPr>
      <w:r w:rsidRPr="00F40F06">
        <w:rPr>
          <w:rFonts w:ascii="Times New Roman" w:hAnsi="Times New Roman"/>
          <w:b/>
          <w:sz w:val="24"/>
          <w:szCs w:val="24"/>
        </w:rPr>
        <w:t>Identifying Research Questions (Stage 1)</w:t>
      </w:r>
    </w:p>
    <w:p w:rsidR="00DC3A84" w:rsidRPr="00F40F06" w:rsidRDefault="00DC3A84" w:rsidP="00DC3A84">
      <w:pPr>
        <w:pStyle w:val="ListParagraph"/>
        <w:spacing w:line="240" w:lineRule="auto"/>
        <w:ind w:left="0"/>
        <w:jc w:val="both"/>
        <w:rPr>
          <w:rFonts w:ascii="Times New Roman" w:hAnsi="Times New Roman"/>
          <w:b/>
          <w:sz w:val="24"/>
          <w:szCs w:val="24"/>
        </w:rPr>
      </w:pPr>
      <w:r w:rsidRPr="00F40F06">
        <w:rPr>
          <w:rFonts w:ascii="Times New Roman" w:hAnsi="Times New Roman"/>
          <w:sz w:val="24"/>
          <w:szCs w:val="24"/>
        </w:rPr>
        <w:t>For this scoping review, the authors focus on the following research questions:</w:t>
      </w:r>
    </w:p>
    <w:p w:rsidR="00DC3A84" w:rsidRPr="00F40F06" w:rsidRDefault="00DC3A84" w:rsidP="00DC3A84">
      <w:pPr>
        <w:pStyle w:val="ListParagraph"/>
        <w:numPr>
          <w:ilvl w:val="0"/>
          <w:numId w:val="4"/>
        </w:numPr>
        <w:spacing w:after="160" w:line="240" w:lineRule="auto"/>
        <w:ind w:left="270" w:hanging="270"/>
        <w:jc w:val="both"/>
        <w:rPr>
          <w:rFonts w:ascii="Times New Roman" w:hAnsi="Times New Roman"/>
          <w:b/>
          <w:sz w:val="24"/>
          <w:szCs w:val="24"/>
        </w:rPr>
      </w:pPr>
      <w:r w:rsidRPr="00F40F06">
        <w:rPr>
          <w:rFonts w:ascii="Times New Roman" w:hAnsi="Times New Roman"/>
          <w:sz w:val="24"/>
          <w:szCs w:val="24"/>
        </w:rPr>
        <w:t>Is the LATCH Score effective as a breastfeeding assessment tool?</w:t>
      </w:r>
    </w:p>
    <w:p w:rsidR="00DC3A84" w:rsidRPr="00F40F06" w:rsidRDefault="00DC3A84" w:rsidP="00DC3A84">
      <w:pPr>
        <w:pStyle w:val="ListParagraph"/>
        <w:numPr>
          <w:ilvl w:val="0"/>
          <w:numId w:val="4"/>
        </w:numPr>
        <w:spacing w:after="160" w:line="240" w:lineRule="auto"/>
        <w:ind w:left="270" w:hanging="270"/>
        <w:jc w:val="both"/>
        <w:rPr>
          <w:rFonts w:ascii="Times New Roman" w:hAnsi="Times New Roman"/>
          <w:b/>
          <w:sz w:val="24"/>
          <w:szCs w:val="24"/>
        </w:rPr>
      </w:pPr>
      <w:r w:rsidRPr="00F40F06">
        <w:rPr>
          <w:rFonts w:ascii="Times New Roman" w:hAnsi="Times New Roman"/>
          <w:sz w:val="24"/>
          <w:szCs w:val="24"/>
        </w:rPr>
        <w:t>What are the weaknesses of the LATCH score as a breastfeeding assessment tool?</w:t>
      </w:r>
    </w:p>
    <w:p w:rsidR="00DC3A84" w:rsidRPr="00F40F06" w:rsidRDefault="00DC3A84" w:rsidP="00DC3A84">
      <w:pPr>
        <w:pStyle w:val="ListParagraph"/>
        <w:tabs>
          <w:tab w:val="left" w:pos="142"/>
        </w:tabs>
        <w:spacing w:after="0" w:line="240" w:lineRule="auto"/>
        <w:ind w:left="0"/>
        <w:jc w:val="both"/>
        <w:rPr>
          <w:rFonts w:ascii="Times New Roman" w:hAnsi="Times New Roman"/>
          <w:sz w:val="24"/>
          <w:szCs w:val="24"/>
        </w:rPr>
      </w:pPr>
    </w:p>
    <w:p w:rsidR="00DC3A84" w:rsidRPr="00F40F06" w:rsidRDefault="00DC3A84" w:rsidP="00DC3A84">
      <w:pPr>
        <w:pStyle w:val="ListParagraph"/>
        <w:spacing w:line="240" w:lineRule="auto"/>
        <w:ind w:left="0" w:right="46"/>
        <w:jc w:val="both"/>
        <w:rPr>
          <w:rFonts w:ascii="Times New Roman" w:hAnsi="Times New Roman"/>
          <w:b/>
          <w:sz w:val="24"/>
          <w:szCs w:val="24"/>
        </w:rPr>
      </w:pPr>
      <w:r w:rsidRPr="00F40F06">
        <w:rPr>
          <w:rFonts w:ascii="Times New Roman" w:hAnsi="Times New Roman"/>
          <w:b/>
          <w:sz w:val="24"/>
          <w:szCs w:val="24"/>
        </w:rPr>
        <w:t>Identifying relevant studies (Stage 2)</w:t>
      </w:r>
    </w:p>
    <w:p w:rsidR="00CC48A3" w:rsidRDefault="00DC3A84" w:rsidP="00DC3A84">
      <w:pPr>
        <w:pStyle w:val="JKKBodyTeks"/>
        <w:rPr>
          <w:szCs w:val="24"/>
          <w:lang w:val="en-US"/>
        </w:rPr>
      </w:pPr>
      <w:r w:rsidRPr="00F40F06">
        <w:rPr>
          <w:szCs w:val="24"/>
        </w:rPr>
        <w:lastRenderedPageBreak/>
        <w:t>In conducting a relevant study search, the author uses 3 databases including Pubmed, ScienceDirect and EBSCO by using keywords that the author has identified relating to the topic of scoping review in the search process. The keywords that are the</w:t>
      </w:r>
      <w:r>
        <w:rPr>
          <w:szCs w:val="24"/>
          <w:lang w:val="en-US"/>
        </w:rPr>
        <w:t xml:space="preserve"> </w:t>
      </w:r>
      <w:r w:rsidRPr="00F40F06">
        <w:rPr>
          <w:szCs w:val="24"/>
        </w:rPr>
        <w:t>keywords in the search process include (LATCH) OR "LATCH Score") OR "assessment tools") AND "breastfeeding techniques") AND "postpartum women") OR "postnatal women". And add supporting keywords and keywords others that are equivalent words from the main keywords to broaden the search then organize and filter the years on the page such as filtering, namely Abstract, Human and English. In Table. 1 there is a table to identify relevant articles using the following inclusion and exclusion criteria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2427"/>
      </w:tblGrid>
      <w:tr w:rsidR="00DC3A84" w:rsidRPr="00697BCB" w:rsidTr="003D3EA2">
        <w:tc>
          <w:tcPr>
            <w:tcW w:w="2433" w:type="dxa"/>
            <w:shd w:val="clear" w:color="auto" w:fill="auto"/>
            <w:vAlign w:val="center"/>
          </w:tcPr>
          <w:p w:rsidR="00DC3A84" w:rsidRPr="00697BCB" w:rsidRDefault="00DC3A84" w:rsidP="003D3EA2">
            <w:pPr>
              <w:contextualSpacing/>
              <w:jc w:val="both"/>
              <w:rPr>
                <w:rFonts w:ascii="Times New Roman" w:hAnsi="Times New Roman"/>
                <w:b/>
                <w:i/>
                <w:sz w:val="20"/>
                <w:szCs w:val="24"/>
              </w:rPr>
            </w:pPr>
            <w:r w:rsidRPr="00697BCB">
              <w:rPr>
                <w:rFonts w:ascii="Times New Roman" w:hAnsi="Times New Roman"/>
                <w:b/>
                <w:i/>
                <w:sz w:val="20"/>
                <w:szCs w:val="24"/>
              </w:rPr>
              <w:t>Inclusion criteria</w:t>
            </w:r>
          </w:p>
        </w:tc>
        <w:tc>
          <w:tcPr>
            <w:tcW w:w="2427" w:type="dxa"/>
            <w:shd w:val="clear" w:color="auto" w:fill="auto"/>
          </w:tcPr>
          <w:p w:rsidR="00DC3A84" w:rsidRPr="00697BCB" w:rsidRDefault="00DC3A84" w:rsidP="003D3EA2">
            <w:pPr>
              <w:tabs>
                <w:tab w:val="left" w:pos="142"/>
              </w:tabs>
              <w:contextualSpacing/>
              <w:jc w:val="both"/>
              <w:rPr>
                <w:rFonts w:ascii="Times New Roman" w:hAnsi="Times New Roman"/>
                <w:sz w:val="20"/>
                <w:szCs w:val="24"/>
              </w:rPr>
            </w:pPr>
            <w:r w:rsidRPr="00697BCB">
              <w:rPr>
                <w:rFonts w:ascii="Times New Roman" w:hAnsi="Times New Roman"/>
                <w:b/>
                <w:i/>
                <w:sz w:val="20"/>
                <w:szCs w:val="24"/>
              </w:rPr>
              <w:t>Exclusion criteria</w:t>
            </w:r>
          </w:p>
        </w:tc>
      </w:tr>
      <w:tr w:rsidR="00DC3A84" w:rsidRPr="00697BCB" w:rsidTr="003D3EA2">
        <w:tc>
          <w:tcPr>
            <w:tcW w:w="2433" w:type="dxa"/>
            <w:shd w:val="clear" w:color="auto" w:fill="auto"/>
            <w:vAlign w:val="center"/>
          </w:tcPr>
          <w:p w:rsidR="00DC3A84" w:rsidRPr="00697BCB" w:rsidRDefault="00DC3A84" w:rsidP="00DC3A84">
            <w:pPr>
              <w:numPr>
                <w:ilvl w:val="0"/>
                <w:numId w:val="5"/>
              </w:numPr>
              <w:autoSpaceDE w:val="0"/>
              <w:autoSpaceDN w:val="0"/>
              <w:adjustRightInd w:val="0"/>
              <w:spacing w:after="0" w:line="240" w:lineRule="auto"/>
              <w:ind w:left="270" w:hanging="270"/>
              <w:jc w:val="both"/>
              <w:rPr>
                <w:rFonts w:ascii="Times New Roman" w:hAnsi="Times New Roman"/>
                <w:color w:val="000000"/>
                <w:sz w:val="20"/>
                <w:szCs w:val="24"/>
              </w:rPr>
            </w:pPr>
            <w:r w:rsidRPr="00697BCB">
              <w:rPr>
                <w:rFonts w:ascii="Times New Roman" w:hAnsi="Times New Roman"/>
                <w:color w:val="000000"/>
                <w:sz w:val="20"/>
                <w:szCs w:val="24"/>
              </w:rPr>
              <w:t>Articles published in English or Indonesian</w:t>
            </w:r>
          </w:p>
          <w:p w:rsidR="00DC3A84" w:rsidRPr="00697BCB" w:rsidRDefault="00DC3A84" w:rsidP="00DC3A84">
            <w:pPr>
              <w:numPr>
                <w:ilvl w:val="0"/>
                <w:numId w:val="5"/>
              </w:numPr>
              <w:autoSpaceDE w:val="0"/>
              <w:autoSpaceDN w:val="0"/>
              <w:adjustRightInd w:val="0"/>
              <w:spacing w:after="0" w:line="240" w:lineRule="auto"/>
              <w:ind w:left="270" w:hanging="270"/>
              <w:jc w:val="both"/>
              <w:rPr>
                <w:rFonts w:ascii="Times New Roman" w:hAnsi="Times New Roman"/>
                <w:color w:val="000000"/>
                <w:sz w:val="20"/>
                <w:szCs w:val="24"/>
              </w:rPr>
            </w:pPr>
            <w:r w:rsidRPr="00697BCB">
              <w:rPr>
                <w:rFonts w:ascii="Times New Roman" w:hAnsi="Times New Roman"/>
                <w:color w:val="000000"/>
                <w:sz w:val="20"/>
                <w:szCs w:val="24"/>
              </w:rPr>
              <w:t xml:space="preserve">Original Article </w:t>
            </w:r>
          </w:p>
          <w:p w:rsidR="00DC3A84" w:rsidRPr="00697BCB" w:rsidRDefault="00DC3A84" w:rsidP="00DC3A84">
            <w:pPr>
              <w:numPr>
                <w:ilvl w:val="0"/>
                <w:numId w:val="5"/>
              </w:numPr>
              <w:autoSpaceDE w:val="0"/>
              <w:autoSpaceDN w:val="0"/>
              <w:adjustRightInd w:val="0"/>
              <w:spacing w:after="0" w:line="240" w:lineRule="auto"/>
              <w:ind w:left="270" w:hanging="270"/>
              <w:jc w:val="both"/>
              <w:rPr>
                <w:rFonts w:ascii="Times New Roman" w:hAnsi="Times New Roman"/>
                <w:color w:val="000000"/>
                <w:sz w:val="20"/>
                <w:szCs w:val="24"/>
              </w:rPr>
            </w:pPr>
            <w:r w:rsidRPr="00697BCB">
              <w:rPr>
                <w:rFonts w:ascii="Times New Roman" w:hAnsi="Times New Roman"/>
                <w:color w:val="000000"/>
                <w:sz w:val="20"/>
                <w:szCs w:val="24"/>
              </w:rPr>
              <w:t>Documents / reports / draft policies / guidelines from WHO / certain formal organizations</w:t>
            </w:r>
          </w:p>
          <w:p w:rsidR="00DC3A84" w:rsidRPr="00697BCB" w:rsidRDefault="00DC3A84" w:rsidP="00DC3A84">
            <w:pPr>
              <w:numPr>
                <w:ilvl w:val="0"/>
                <w:numId w:val="5"/>
              </w:numPr>
              <w:autoSpaceDE w:val="0"/>
              <w:autoSpaceDN w:val="0"/>
              <w:adjustRightInd w:val="0"/>
              <w:spacing w:after="0" w:line="240" w:lineRule="auto"/>
              <w:ind w:left="270" w:hanging="270"/>
              <w:jc w:val="both"/>
              <w:rPr>
                <w:rFonts w:ascii="Times New Roman" w:hAnsi="Times New Roman"/>
                <w:color w:val="000000"/>
                <w:sz w:val="20"/>
                <w:szCs w:val="24"/>
              </w:rPr>
            </w:pPr>
            <w:r w:rsidRPr="00697BCB">
              <w:rPr>
                <w:rFonts w:ascii="Times New Roman" w:hAnsi="Times New Roman"/>
                <w:color w:val="000000"/>
                <w:sz w:val="20"/>
                <w:szCs w:val="24"/>
              </w:rPr>
              <w:t>Breastfeeding assessment tool</w:t>
            </w:r>
          </w:p>
          <w:p w:rsidR="00DC3A84" w:rsidRPr="00697BCB" w:rsidRDefault="00DC3A84" w:rsidP="00DC3A84">
            <w:pPr>
              <w:numPr>
                <w:ilvl w:val="0"/>
                <w:numId w:val="5"/>
              </w:numPr>
              <w:autoSpaceDE w:val="0"/>
              <w:autoSpaceDN w:val="0"/>
              <w:adjustRightInd w:val="0"/>
              <w:spacing w:after="0" w:line="240" w:lineRule="auto"/>
              <w:ind w:left="270" w:hanging="270"/>
              <w:jc w:val="both"/>
              <w:rPr>
                <w:rFonts w:ascii="Times New Roman" w:hAnsi="Times New Roman"/>
                <w:sz w:val="20"/>
                <w:szCs w:val="24"/>
              </w:rPr>
            </w:pPr>
            <w:r w:rsidRPr="00697BCB">
              <w:rPr>
                <w:rFonts w:ascii="Times New Roman" w:hAnsi="Times New Roman"/>
                <w:sz w:val="20"/>
                <w:szCs w:val="24"/>
              </w:rPr>
              <w:t xml:space="preserve"> Article published in 2000-2019</w:t>
            </w:r>
          </w:p>
        </w:tc>
        <w:tc>
          <w:tcPr>
            <w:tcW w:w="2427" w:type="dxa"/>
            <w:shd w:val="clear" w:color="auto" w:fill="auto"/>
          </w:tcPr>
          <w:p w:rsidR="00DC3A84" w:rsidRPr="00697BCB" w:rsidRDefault="00DC3A84" w:rsidP="003D3EA2">
            <w:pPr>
              <w:autoSpaceDE w:val="0"/>
              <w:autoSpaceDN w:val="0"/>
              <w:adjustRightInd w:val="0"/>
              <w:jc w:val="both"/>
              <w:rPr>
                <w:rFonts w:ascii="Times New Roman" w:hAnsi="Times New Roman"/>
                <w:color w:val="000000"/>
                <w:sz w:val="20"/>
                <w:szCs w:val="24"/>
              </w:rPr>
            </w:pPr>
            <w:r w:rsidRPr="00697BCB">
              <w:rPr>
                <w:rFonts w:ascii="Times New Roman" w:hAnsi="Times New Roman"/>
                <w:color w:val="000000"/>
                <w:sz w:val="20"/>
                <w:szCs w:val="24"/>
              </w:rPr>
              <w:t>a. Opinion article</w:t>
            </w:r>
          </w:p>
          <w:p w:rsidR="00DC3A84" w:rsidRPr="00697BCB" w:rsidRDefault="00DC3A84" w:rsidP="003D3EA2">
            <w:pPr>
              <w:autoSpaceDE w:val="0"/>
              <w:autoSpaceDN w:val="0"/>
              <w:adjustRightInd w:val="0"/>
              <w:jc w:val="both"/>
              <w:rPr>
                <w:rFonts w:ascii="Times New Roman" w:hAnsi="Times New Roman"/>
                <w:color w:val="000000"/>
                <w:sz w:val="20"/>
                <w:szCs w:val="24"/>
              </w:rPr>
            </w:pPr>
            <w:r w:rsidRPr="00697BCB">
              <w:rPr>
                <w:rFonts w:ascii="Times New Roman" w:hAnsi="Times New Roman"/>
                <w:color w:val="000000"/>
                <w:sz w:val="20"/>
                <w:szCs w:val="24"/>
              </w:rPr>
              <w:t>b. Letters and book reviews</w:t>
            </w:r>
          </w:p>
          <w:p w:rsidR="00DC3A84" w:rsidRPr="00697BCB" w:rsidRDefault="00DC3A84" w:rsidP="003D3EA2">
            <w:pPr>
              <w:autoSpaceDE w:val="0"/>
              <w:autoSpaceDN w:val="0"/>
              <w:adjustRightInd w:val="0"/>
              <w:jc w:val="both"/>
              <w:rPr>
                <w:rFonts w:ascii="Times New Roman" w:hAnsi="Times New Roman"/>
                <w:color w:val="000000"/>
                <w:sz w:val="20"/>
                <w:szCs w:val="24"/>
              </w:rPr>
            </w:pPr>
            <w:r w:rsidRPr="00697BCB">
              <w:rPr>
                <w:rFonts w:ascii="Times New Roman" w:hAnsi="Times New Roman"/>
                <w:color w:val="000000"/>
                <w:sz w:val="20"/>
                <w:szCs w:val="24"/>
              </w:rPr>
              <w:t xml:space="preserve">c. Mother's perception of partner support during breastfeeding </w:t>
            </w:r>
          </w:p>
        </w:tc>
      </w:tr>
    </w:tbl>
    <w:p w:rsidR="00DC3A84" w:rsidRDefault="00DC3A84" w:rsidP="00DC3A84">
      <w:pPr>
        <w:autoSpaceDE w:val="0"/>
        <w:autoSpaceDN w:val="0"/>
        <w:adjustRightInd w:val="0"/>
        <w:spacing w:line="240" w:lineRule="auto"/>
        <w:jc w:val="both"/>
        <w:rPr>
          <w:rStyle w:val="tlid-translation"/>
          <w:rFonts w:ascii="Times New Roman" w:hAnsi="Times New Roman"/>
          <w:sz w:val="20"/>
          <w:szCs w:val="24"/>
          <w:lang w:val="en"/>
        </w:rPr>
      </w:pPr>
      <w:r w:rsidRPr="00697BCB">
        <w:rPr>
          <w:rStyle w:val="tlid-translation"/>
          <w:rFonts w:ascii="Times New Roman" w:hAnsi="Times New Roman"/>
          <w:sz w:val="20"/>
          <w:szCs w:val="24"/>
          <w:lang w:val="en"/>
        </w:rPr>
        <w:t>Tabel 1. Inclusion criteria and Exclusion criteria</w:t>
      </w:r>
    </w:p>
    <w:p w:rsidR="00DC3A84" w:rsidRPr="00F40F06" w:rsidRDefault="00DC3A84" w:rsidP="00DC3A84">
      <w:pPr>
        <w:pStyle w:val="ListParagraph"/>
        <w:tabs>
          <w:tab w:val="left" w:pos="142"/>
        </w:tabs>
        <w:spacing w:after="0" w:line="240" w:lineRule="auto"/>
        <w:ind w:left="0"/>
        <w:jc w:val="both"/>
        <w:rPr>
          <w:rFonts w:ascii="Times New Roman" w:hAnsi="Times New Roman"/>
          <w:b/>
          <w:sz w:val="24"/>
          <w:szCs w:val="24"/>
        </w:rPr>
      </w:pPr>
      <w:r w:rsidRPr="00F40F06">
        <w:rPr>
          <w:rStyle w:val="tlid-translation"/>
          <w:rFonts w:ascii="Times New Roman" w:hAnsi="Times New Roman"/>
          <w:b/>
          <w:sz w:val="24"/>
          <w:szCs w:val="24"/>
          <w:lang w:val="en"/>
        </w:rPr>
        <w:t>Study Selection (Stage 3)</w:t>
      </w:r>
    </w:p>
    <w:p w:rsidR="00DC3A84" w:rsidRDefault="00DC3A84" w:rsidP="00DC3A84">
      <w:pPr>
        <w:pStyle w:val="JKKBodyTeks"/>
        <w:rPr>
          <w:szCs w:val="24"/>
          <w:lang w:val="en-US"/>
        </w:rPr>
      </w:pPr>
      <w:r w:rsidRPr="00F40F06">
        <w:rPr>
          <w:szCs w:val="24"/>
        </w:rPr>
        <w:t xml:space="preserve">The results of a literature study of  3 data bases, then conducted a thorough title identification of the data based using identified keywords and obtained as many as 537 articles that the authors considered could contribute data related to the results to be achieved by the author. The next step was 537 articles to be screened, to see whether the articles obtained were in accordance with the criteria sought, the authors were oriented to the inclusion and exclusion criteria set out in Table 1. in Diagram 1 </w:t>
      </w:r>
      <w:r w:rsidRPr="00F40F06">
        <w:rPr>
          <w:i/>
          <w:szCs w:val="24"/>
        </w:rPr>
        <w:t>Prism Flow</w:t>
      </w:r>
      <w:r w:rsidRPr="00F40F06">
        <w:rPr>
          <w:szCs w:val="24"/>
        </w:rPr>
        <w:t xml:space="preserve"> Chart</w:t>
      </w:r>
    </w:p>
    <w:p w:rsidR="00DC3A84" w:rsidRDefault="00DC3A84" w:rsidP="00DC3A84">
      <w:pPr>
        <w:pStyle w:val="JKKBodyTeks"/>
        <w:rPr>
          <w:lang w:val="en-US"/>
        </w:rPr>
      </w:pPr>
      <w:r w:rsidRPr="00F40F06">
        <w:rPr>
          <w:noProof/>
          <w:szCs w:val="24"/>
          <w:lang w:val="en-US"/>
        </w:rPr>
        <w:lastRenderedPageBreak/>
        <w:drawing>
          <wp:inline distT="0" distB="0" distL="0" distR="0" wp14:anchorId="29C450F8" wp14:editId="6B6303E5">
            <wp:extent cx="2976663" cy="3657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6405" cy="3669570"/>
                    </a:xfrm>
                    <a:prstGeom prst="rect">
                      <a:avLst/>
                    </a:prstGeom>
                    <a:noFill/>
                    <a:ln>
                      <a:noFill/>
                    </a:ln>
                  </pic:spPr>
                </pic:pic>
              </a:graphicData>
            </a:graphic>
          </wp:inline>
        </w:drawing>
      </w:r>
    </w:p>
    <w:p w:rsidR="00DC3A84" w:rsidRDefault="00DC3A84" w:rsidP="00DC3A84">
      <w:pPr>
        <w:autoSpaceDE w:val="0"/>
        <w:autoSpaceDN w:val="0"/>
        <w:adjustRightInd w:val="0"/>
        <w:spacing w:line="240" w:lineRule="auto"/>
        <w:jc w:val="both"/>
        <w:rPr>
          <w:rStyle w:val="tlid-translation"/>
          <w:rFonts w:ascii="Times New Roman" w:hAnsi="Times New Roman"/>
          <w:sz w:val="20"/>
          <w:szCs w:val="24"/>
          <w:lang w:val="en"/>
        </w:rPr>
      </w:pPr>
      <w:r w:rsidRPr="00697BCB">
        <w:rPr>
          <w:rStyle w:val="tlid-translation"/>
          <w:rFonts w:ascii="Times New Roman" w:hAnsi="Times New Roman"/>
          <w:sz w:val="20"/>
          <w:szCs w:val="24"/>
          <w:lang w:val="en"/>
        </w:rPr>
        <w:t>Diagram 1. Prism flow chart</w:t>
      </w:r>
    </w:p>
    <w:p w:rsidR="00DC3A84" w:rsidRPr="004E4C9F" w:rsidRDefault="00DC3A84" w:rsidP="00DC3A84">
      <w:pPr>
        <w:pStyle w:val="BodyText"/>
        <w:jc w:val="both"/>
        <w:rPr>
          <w:rFonts w:ascii="Times New Roman" w:hAnsi="Times New Roman"/>
          <w:b/>
          <w:sz w:val="24"/>
          <w:szCs w:val="24"/>
          <w:lang w:val="en-US"/>
        </w:rPr>
      </w:pPr>
      <w:r w:rsidRPr="004E4C9F">
        <w:rPr>
          <w:rStyle w:val="tlid-translation"/>
          <w:rFonts w:ascii="Times New Roman" w:hAnsi="Times New Roman"/>
          <w:b/>
          <w:sz w:val="24"/>
          <w:szCs w:val="24"/>
          <w:lang w:val="en"/>
        </w:rPr>
        <w:t>Data Charting (Stage 4)</w:t>
      </w:r>
    </w:p>
    <w:p w:rsidR="00DC3A84" w:rsidRPr="004E4C9F" w:rsidRDefault="00DC3A84" w:rsidP="00DC3A84">
      <w:pPr>
        <w:pStyle w:val="BodyText"/>
        <w:spacing w:after="0" w:line="240" w:lineRule="auto"/>
        <w:ind w:firstLine="450"/>
        <w:contextualSpacing/>
        <w:jc w:val="both"/>
        <w:rPr>
          <w:rFonts w:ascii="Times New Roman" w:hAnsi="Times New Roman"/>
          <w:sz w:val="24"/>
          <w:szCs w:val="24"/>
          <w:lang w:val="en-US"/>
        </w:rPr>
      </w:pPr>
      <w:r w:rsidRPr="004E4C9F">
        <w:rPr>
          <w:rFonts w:ascii="Times New Roman" w:hAnsi="Times New Roman"/>
          <w:sz w:val="24"/>
          <w:szCs w:val="24"/>
        </w:rPr>
        <w:t>8 The selected article is then carried out a critical appraisal process using the Hawker checklist tools. In scoping review, the study quality is not the main concern, but rather in the effort to find the flexibility and informality of the information contained in it, but other studies reveal that the assessment of the quality of articles in a scoping review is actually able to identify fundamental gaps in terms of evidence.</w:t>
      </w:r>
    </w:p>
    <w:p w:rsidR="00DC3A84" w:rsidRDefault="00DC3A84" w:rsidP="00DC3A84">
      <w:pPr>
        <w:pStyle w:val="JKKBodyTeks"/>
        <w:rPr>
          <w:szCs w:val="24"/>
        </w:rPr>
      </w:pPr>
      <w:r w:rsidRPr="004E4C9F">
        <w:rPr>
          <w:szCs w:val="24"/>
        </w:rPr>
        <w:t>The next step is to collect and sort key information from the selected articles such as Title / Author / Year / Grade, Country, Aim, Type of Research, Data Collection, Participants / Size and Results then described in Table 2.</w:t>
      </w:r>
    </w:p>
    <w:p w:rsidR="00DC3A84" w:rsidRDefault="00DC3A84">
      <w:pPr>
        <w:rPr>
          <w:rFonts w:ascii="Times New Roman" w:hAnsi="Times New Roman"/>
          <w:sz w:val="24"/>
          <w:szCs w:val="24"/>
        </w:rPr>
      </w:pPr>
      <w:r>
        <w:rPr>
          <w:szCs w:val="24"/>
        </w:rPr>
        <w:br w:type="page"/>
      </w:r>
    </w:p>
    <w:p w:rsidR="00DC3A84" w:rsidRDefault="00DC3A84">
      <w:pPr>
        <w:rPr>
          <w:lang w:val="en-US"/>
        </w:rPr>
        <w:sectPr w:rsidR="00DC3A84" w:rsidSect="0025206F">
          <w:headerReference w:type="even" r:id="rId10"/>
          <w:headerReference w:type="default" r:id="rId11"/>
          <w:footerReference w:type="even" r:id="rId12"/>
          <w:footerReference w:type="default" r:id="rId13"/>
          <w:headerReference w:type="first" r:id="rId14"/>
          <w:footerReference w:type="first" r:id="rId15"/>
          <w:pgSz w:w="11906" w:h="16838"/>
          <w:pgMar w:top="2268" w:right="1701" w:bottom="1701" w:left="2268" w:header="850" w:footer="454" w:gutter="0"/>
          <w:cols w:space="708"/>
          <w:titlePg/>
          <w:docGrid w:linePitch="360"/>
        </w:sectPr>
      </w:pPr>
    </w:p>
    <w:p w:rsidR="00DC3A84" w:rsidRPr="00F40F06" w:rsidRDefault="00DC3A84" w:rsidP="00DC3A84">
      <w:pPr>
        <w:spacing w:after="0" w:line="240" w:lineRule="auto"/>
        <w:jc w:val="both"/>
        <w:rPr>
          <w:rFonts w:ascii="Times New Roman" w:hAnsi="Times New Roman"/>
          <w:sz w:val="24"/>
          <w:szCs w:val="24"/>
          <w:lang w:val="en-US"/>
        </w:rPr>
      </w:pPr>
      <w:r w:rsidRPr="00F40F06">
        <w:rPr>
          <w:rFonts w:ascii="Times New Roman" w:hAnsi="Times New Roman"/>
          <w:sz w:val="24"/>
          <w:szCs w:val="24"/>
        </w:rPr>
        <w:lastRenderedPageBreak/>
        <w:t xml:space="preserve">Charting data from several articles is then taken </w:t>
      </w:r>
      <w:r w:rsidRPr="00F40F06">
        <w:rPr>
          <w:rFonts w:ascii="Times New Roman" w:hAnsi="Times New Roman"/>
          <w:sz w:val="24"/>
          <w:szCs w:val="24"/>
          <w:lang w:val="en-US"/>
        </w:rPr>
        <w:t>8</w:t>
      </w:r>
      <w:r w:rsidRPr="00F40F06">
        <w:rPr>
          <w:rFonts w:ascii="Times New Roman" w:hAnsi="Times New Roman"/>
          <w:sz w:val="24"/>
          <w:szCs w:val="24"/>
        </w:rPr>
        <w:t xml:space="preserve"> articles to do </w:t>
      </w:r>
      <w:r w:rsidRPr="00F40F06">
        <w:rPr>
          <w:rStyle w:val="tlid-translation"/>
          <w:rFonts w:ascii="Times New Roman" w:hAnsi="Times New Roman"/>
          <w:sz w:val="24"/>
          <w:szCs w:val="24"/>
          <w:lang w:val="en"/>
        </w:rPr>
        <w:t>charting data</w:t>
      </w:r>
      <w:r w:rsidRPr="00F40F06">
        <w:rPr>
          <w:rFonts w:ascii="Times New Roman" w:hAnsi="Times New Roman"/>
          <w:sz w:val="24"/>
          <w:szCs w:val="24"/>
        </w:rPr>
        <w:t xml:space="preserve">. Here is a </w:t>
      </w:r>
      <w:r w:rsidRPr="00F40F06">
        <w:rPr>
          <w:rStyle w:val="tlid-translation"/>
          <w:rFonts w:ascii="Times New Roman" w:hAnsi="Times New Roman"/>
          <w:sz w:val="24"/>
          <w:szCs w:val="24"/>
          <w:lang w:val="en"/>
        </w:rPr>
        <w:t>charting data</w:t>
      </w:r>
      <w:r w:rsidRPr="00F40F06">
        <w:rPr>
          <w:rFonts w:ascii="Times New Roman" w:hAnsi="Times New Roman"/>
          <w:sz w:val="24"/>
          <w:szCs w:val="24"/>
        </w:rPr>
        <w:t xml:space="preserve"> table 2:</w:t>
      </w:r>
    </w:p>
    <w:p w:rsidR="00DC3A84" w:rsidRDefault="00DC3A84" w:rsidP="00DC3A84">
      <w:pPr>
        <w:rPr>
          <w:lang w:val="en-US"/>
        </w:rPr>
      </w:pPr>
      <w:r w:rsidRPr="00697BCB">
        <w:rPr>
          <w:rFonts w:ascii="Times New Roman" w:hAnsi="Times New Roman"/>
          <w:sz w:val="20"/>
          <w:szCs w:val="24"/>
          <w:lang w:val="en-US"/>
        </w:rPr>
        <w:t>Table 2. Charting Data</w:t>
      </w:r>
      <w:r>
        <w:rPr>
          <w:lang w:val="en-US"/>
        </w:rPr>
        <w:t xml:space="preserve">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27"/>
        <w:gridCol w:w="992"/>
        <w:gridCol w:w="1814"/>
        <w:gridCol w:w="1276"/>
        <w:gridCol w:w="1701"/>
        <w:gridCol w:w="1134"/>
        <w:gridCol w:w="4819"/>
      </w:tblGrid>
      <w:tr w:rsidR="00DC3A84" w:rsidRPr="00697BCB" w:rsidTr="003D3EA2">
        <w:trPr>
          <w:tblHeader/>
        </w:trPr>
        <w:tc>
          <w:tcPr>
            <w:tcW w:w="562" w:type="dxa"/>
            <w:tcBorders>
              <w:bottom w:val="single" w:sz="4" w:space="0" w:color="7F7F7F"/>
            </w:tcBorders>
            <w:shd w:val="clear" w:color="auto" w:fill="auto"/>
          </w:tcPr>
          <w:p w:rsidR="00DC3A84" w:rsidRPr="00697BCB" w:rsidRDefault="00DC3A84" w:rsidP="003D3EA2">
            <w:pPr>
              <w:contextualSpacing/>
              <w:rPr>
                <w:rFonts w:ascii="Times New Roman" w:eastAsia="Times New Roman" w:hAnsi="Times New Roman"/>
                <w:b/>
                <w:bCs/>
                <w:iCs/>
                <w:sz w:val="20"/>
                <w:szCs w:val="20"/>
              </w:rPr>
            </w:pPr>
            <w:r w:rsidRPr="00697BCB">
              <w:rPr>
                <w:rFonts w:ascii="Times New Roman" w:eastAsia="Times New Roman" w:hAnsi="Times New Roman"/>
                <w:b/>
                <w:bCs/>
                <w:iCs/>
                <w:sz w:val="20"/>
                <w:szCs w:val="20"/>
              </w:rPr>
              <w:t>No</w:t>
            </w:r>
          </w:p>
        </w:tc>
        <w:tc>
          <w:tcPr>
            <w:tcW w:w="2127" w:type="dxa"/>
            <w:tcBorders>
              <w:bottom w:val="single" w:sz="4" w:space="0" w:color="7F7F7F"/>
            </w:tcBorders>
            <w:shd w:val="clear" w:color="auto" w:fill="auto"/>
          </w:tcPr>
          <w:p w:rsidR="00DC3A84" w:rsidRPr="00697BCB" w:rsidRDefault="00DC3A84" w:rsidP="003D3EA2">
            <w:pPr>
              <w:contextualSpacing/>
              <w:rPr>
                <w:rFonts w:ascii="Times New Roman" w:eastAsia="Times New Roman" w:hAnsi="Times New Roman"/>
                <w:b/>
                <w:bCs/>
                <w:iCs/>
                <w:sz w:val="20"/>
                <w:szCs w:val="20"/>
              </w:rPr>
            </w:pPr>
            <w:r w:rsidRPr="00697BCB">
              <w:rPr>
                <w:rFonts w:ascii="Times New Roman" w:eastAsia="Times New Roman" w:hAnsi="Times New Roman"/>
                <w:b/>
                <w:bCs/>
                <w:iCs/>
                <w:sz w:val="20"/>
                <w:szCs w:val="20"/>
              </w:rPr>
              <w:t>Title/Author /Year/Score</w:t>
            </w:r>
          </w:p>
        </w:tc>
        <w:tc>
          <w:tcPr>
            <w:tcW w:w="992" w:type="dxa"/>
            <w:tcBorders>
              <w:bottom w:val="single" w:sz="4" w:space="0" w:color="7F7F7F"/>
            </w:tcBorders>
            <w:shd w:val="clear" w:color="auto" w:fill="auto"/>
          </w:tcPr>
          <w:p w:rsidR="00DC3A84" w:rsidRPr="00697BCB" w:rsidRDefault="00DC3A84" w:rsidP="003D3EA2">
            <w:pPr>
              <w:contextualSpacing/>
              <w:rPr>
                <w:rFonts w:ascii="Times New Roman" w:eastAsia="Times New Roman" w:hAnsi="Times New Roman"/>
                <w:b/>
                <w:bCs/>
                <w:iCs/>
                <w:sz w:val="20"/>
                <w:szCs w:val="20"/>
              </w:rPr>
            </w:pPr>
            <w:r w:rsidRPr="00697BCB">
              <w:rPr>
                <w:rFonts w:ascii="Times New Roman" w:eastAsia="Times New Roman" w:hAnsi="Times New Roman"/>
                <w:b/>
                <w:bCs/>
                <w:iCs/>
                <w:sz w:val="20"/>
                <w:szCs w:val="20"/>
              </w:rPr>
              <w:t>Country</w:t>
            </w:r>
          </w:p>
        </w:tc>
        <w:tc>
          <w:tcPr>
            <w:tcW w:w="1814" w:type="dxa"/>
            <w:tcBorders>
              <w:bottom w:val="single" w:sz="4" w:space="0" w:color="7F7F7F"/>
            </w:tcBorders>
            <w:shd w:val="clear" w:color="auto" w:fill="auto"/>
          </w:tcPr>
          <w:p w:rsidR="00DC3A84" w:rsidRPr="00697BCB" w:rsidRDefault="00DC3A84" w:rsidP="003D3EA2">
            <w:pPr>
              <w:contextualSpacing/>
              <w:rPr>
                <w:rFonts w:ascii="Times New Roman" w:eastAsia="Times New Roman" w:hAnsi="Times New Roman"/>
                <w:b/>
                <w:bCs/>
                <w:iCs/>
                <w:sz w:val="20"/>
                <w:szCs w:val="20"/>
              </w:rPr>
            </w:pPr>
            <w:r w:rsidRPr="00697BCB">
              <w:rPr>
                <w:rFonts w:ascii="Times New Roman" w:eastAsia="Times New Roman" w:hAnsi="Times New Roman"/>
                <w:b/>
                <w:bCs/>
                <w:iCs/>
                <w:sz w:val="20"/>
                <w:szCs w:val="20"/>
              </w:rPr>
              <w:t>Objective</w:t>
            </w:r>
          </w:p>
        </w:tc>
        <w:tc>
          <w:tcPr>
            <w:tcW w:w="1276" w:type="dxa"/>
            <w:tcBorders>
              <w:bottom w:val="single" w:sz="4" w:space="0" w:color="7F7F7F"/>
            </w:tcBorders>
            <w:shd w:val="clear" w:color="auto" w:fill="auto"/>
          </w:tcPr>
          <w:p w:rsidR="00DC3A84" w:rsidRPr="00697BCB" w:rsidRDefault="00DC3A84" w:rsidP="003D3EA2">
            <w:pPr>
              <w:contextualSpacing/>
              <w:rPr>
                <w:rFonts w:ascii="Times New Roman" w:eastAsia="Times New Roman" w:hAnsi="Times New Roman"/>
                <w:b/>
                <w:bCs/>
                <w:iCs/>
                <w:sz w:val="20"/>
                <w:szCs w:val="20"/>
              </w:rPr>
            </w:pPr>
            <w:r w:rsidRPr="00697BCB">
              <w:rPr>
                <w:rFonts w:ascii="Times New Roman" w:eastAsia="Times New Roman" w:hAnsi="Times New Roman"/>
                <w:b/>
                <w:bCs/>
                <w:iCs/>
                <w:sz w:val="20"/>
                <w:szCs w:val="20"/>
              </w:rPr>
              <w:t>Types of the Research</w:t>
            </w:r>
          </w:p>
        </w:tc>
        <w:tc>
          <w:tcPr>
            <w:tcW w:w="1701" w:type="dxa"/>
            <w:tcBorders>
              <w:bottom w:val="single" w:sz="4" w:space="0" w:color="7F7F7F"/>
            </w:tcBorders>
            <w:shd w:val="clear" w:color="auto" w:fill="auto"/>
          </w:tcPr>
          <w:p w:rsidR="00DC3A84" w:rsidRPr="00697BCB" w:rsidRDefault="00DC3A84" w:rsidP="003D3EA2">
            <w:pPr>
              <w:contextualSpacing/>
              <w:rPr>
                <w:rFonts w:ascii="Times New Roman" w:eastAsia="Times New Roman" w:hAnsi="Times New Roman"/>
                <w:b/>
                <w:bCs/>
                <w:iCs/>
                <w:sz w:val="20"/>
                <w:szCs w:val="20"/>
              </w:rPr>
            </w:pPr>
            <w:r w:rsidRPr="00697BCB">
              <w:rPr>
                <w:rFonts w:ascii="Times New Roman" w:eastAsia="Times New Roman" w:hAnsi="Times New Roman"/>
                <w:b/>
                <w:bCs/>
                <w:iCs/>
                <w:sz w:val="20"/>
                <w:szCs w:val="20"/>
              </w:rPr>
              <w:t>Data colleting technique</w:t>
            </w:r>
          </w:p>
        </w:tc>
        <w:tc>
          <w:tcPr>
            <w:tcW w:w="1134" w:type="dxa"/>
            <w:tcBorders>
              <w:bottom w:val="single" w:sz="4" w:space="0" w:color="7F7F7F"/>
            </w:tcBorders>
            <w:shd w:val="clear" w:color="auto" w:fill="auto"/>
          </w:tcPr>
          <w:p w:rsidR="00DC3A84" w:rsidRPr="00697BCB" w:rsidRDefault="00DC3A84" w:rsidP="003D3EA2">
            <w:pPr>
              <w:contextualSpacing/>
              <w:rPr>
                <w:rFonts w:ascii="Times New Roman" w:eastAsia="Times New Roman" w:hAnsi="Times New Roman"/>
                <w:b/>
                <w:bCs/>
                <w:iCs/>
                <w:sz w:val="20"/>
                <w:szCs w:val="20"/>
              </w:rPr>
            </w:pPr>
            <w:r w:rsidRPr="00697BCB">
              <w:rPr>
                <w:rFonts w:ascii="Times New Roman" w:eastAsia="Times New Roman" w:hAnsi="Times New Roman"/>
                <w:b/>
                <w:bCs/>
                <w:iCs/>
                <w:sz w:val="20"/>
                <w:szCs w:val="20"/>
              </w:rPr>
              <w:t>Participants/Sample size</w:t>
            </w:r>
          </w:p>
        </w:tc>
        <w:tc>
          <w:tcPr>
            <w:tcW w:w="4819" w:type="dxa"/>
            <w:tcBorders>
              <w:bottom w:val="single" w:sz="4" w:space="0" w:color="7F7F7F"/>
            </w:tcBorders>
            <w:shd w:val="clear" w:color="auto" w:fill="auto"/>
          </w:tcPr>
          <w:p w:rsidR="00DC3A84" w:rsidRPr="00697BCB" w:rsidRDefault="00DC3A84" w:rsidP="003D3EA2">
            <w:pPr>
              <w:contextualSpacing/>
              <w:rPr>
                <w:rFonts w:ascii="Times New Roman" w:eastAsia="Times New Roman" w:hAnsi="Times New Roman"/>
                <w:b/>
                <w:bCs/>
                <w:iCs/>
                <w:sz w:val="20"/>
                <w:szCs w:val="20"/>
              </w:rPr>
            </w:pPr>
            <w:r w:rsidRPr="00697BCB">
              <w:rPr>
                <w:rFonts w:ascii="Times New Roman" w:eastAsia="Times New Roman" w:hAnsi="Times New Roman"/>
                <w:b/>
                <w:bCs/>
                <w:iCs/>
                <w:sz w:val="20"/>
                <w:szCs w:val="20"/>
              </w:rPr>
              <w:t>Result</w:t>
            </w:r>
          </w:p>
        </w:tc>
      </w:tr>
      <w:tr w:rsidR="00DC3A84" w:rsidRPr="00697BCB" w:rsidTr="003D3EA2">
        <w:tc>
          <w:tcPr>
            <w:tcW w:w="562" w:type="dxa"/>
            <w:tcBorders>
              <w:top w:val="single" w:sz="4" w:space="0" w:color="7F7F7F"/>
              <w:bottom w:val="single" w:sz="4" w:space="0" w:color="7F7F7F"/>
            </w:tcBorders>
            <w:shd w:val="clear" w:color="auto" w:fill="auto"/>
          </w:tcPr>
          <w:p w:rsidR="00DC3A84" w:rsidRPr="00697BCB" w:rsidRDefault="00DC3A84" w:rsidP="003D3EA2">
            <w:pPr>
              <w:jc w:val="both"/>
              <w:rPr>
                <w:rFonts w:ascii="Times New Roman" w:eastAsia="Times New Roman" w:hAnsi="Times New Roman"/>
                <w:b/>
                <w:bCs/>
                <w:iCs/>
                <w:sz w:val="20"/>
                <w:szCs w:val="20"/>
              </w:rPr>
            </w:pPr>
            <w:r w:rsidRPr="00697BCB">
              <w:rPr>
                <w:rFonts w:ascii="Times New Roman" w:eastAsia="Times New Roman" w:hAnsi="Times New Roman"/>
                <w:b/>
                <w:bCs/>
                <w:iCs/>
                <w:sz w:val="20"/>
                <w:szCs w:val="20"/>
              </w:rPr>
              <w:t>1</w:t>
            </w:r>
          </w:p>
        </w:tc>
        <w:tc>
          <w:tcPr>
            <w:tcW w:w="2127" w:type="dxa"/>
            <w:tcBorders>
              <w:top w:val="single" w:sz="4" w:space="0" w:color="7F7F7F"/>
              <w:bottom w:val="single" w:sz="4" w:space="0" w:color="7F7F7F"/>
            </w:tcBorders>
            <w:shd w:val="clear" w:color="auto" w:fill="auto"/>
          </w:tcPr>
          <w:p w:rsidR="00DC3A84" w:rsidRPr="00804B6B" w:rsidRDefault="00DC3A84" w:rsidP="003D3EA2">
            <w:pPr>
              <w:autoSpaceDE w:val="0"/>
              <w:autoSpaceDN w:val="0"/>
              <w:adjustRightInd w:val="0"/>
              <w:jc w:val="both"/>
              <w:rPr>
                <w:rFonts w:ascii="Times New Roman" w:eastAsia="AdvTimes" w:hAnsi="Times New Roman"/>
                <w:i/>
                <w:sz w:val="20"/>
                <w:szCs w:val="20"/>
              </w:rPr>
            </w:pPr>
            <w:r w:rsidRPr="00697BCB">
              <w:rPr>
                <w:rFonts w:ascii="Times New Roman" w:eastAsia="AdvTimes" w:hAnsi="Times New Roman"/>
                <w:i/>
                <w:sz w:val="20"/>
                <w:szCs w:val="20"/>
              </w:rPr>
              <w:t>Comparison of the breastfeeding patterns of mothers who delivered their babies per vagina and via cesarean section: An observational study using the LATCH breastfeeding</w:t>
            </w:r>
            <w:r>
              <w:rPr>
                <w:rFonts w:ascii="Times New Roman" w:eastAsia="AdvTimes" w:hAnsi="Times New Roman"/>
                <w:i/>
                <w:sz w:val="20"/>
                <w:szCs w:val="20"/>
                <w:lang w:val="en-US"/>
              </w:rPr>
              <w:t xml:space="preserve"> </w:t>
            </w:r>
            <w:r w:rsidRPr="00697BCB">
              <w:rPr>
                <w:rFonts w:ascii="Times New Roman" w:eastAsia="AdvTimes" w:hAnsi="Times New Roman"/>
                <w:i/>
                <w:sz w:val="20"/>
                <w:szCs w:val="20"/>
              </w:rPr>
              <w:t>charting system</w:t>
            </w:r>
            <w:r w:rsidRPr="00697BCB">
              <w:rPr>
                <w:rFonts w:ascii="Times New Roman" w:eastAsia="AdvTimes" w:hAnsi="Times New Roman"/>
                <w:sz w:val="20"/>
                <w:szCs w:val="20"/>
              </w:rPr>
              <w:t xml:space="preserve"> (Havva Cakmak &amp; Sema Kuguoglu, 2006) </w:t>
            </w:r>
            <w:r w:rsidRPr="00697BCB">
              <w:rPr>
                <w:rFonts w:ascii="Times New Roman" w:eastAsia="AdvTimes" w:hAnsi="Times New Roman"/>
                <w:sz w:val="20"/>
                <w:szCs w:val="20"/>
              </w:rPr>
              <w:fldChar w:fldCharType="begin" w:fldLock="1"/>
            </w:r>
            <w:r w:rsidRPr="00697BCB">
              <w:rPr>
                <w:rFonts w:ascii="Times New Roman" w:eastAsia="AdvTimes" w:hAnsi="Times New Roman"/>
                <w:sz w:val="20"/>
                <w:szCs w:val="20"/>
              </w:rPr>
              <w:instrText>ADDIN CSL_CITATION { "citationItems" : [ { "id" : "ITEM-1", "itemData" : { "ISSN" : "0020-7489", "abstract" : "Background: Breastfeeding has many advantages for both mothers and infants. Several factors related to the mother and the baby, however, have a negative effect on the initiation of breastfeeding. Mode of delivery is one of these factors. When delivery takes place by cesarean section, the mother becomes a surgical patient with all the inherent risks and problems. Cesarean delivery under general anesthesia rates are currently rising our country, but the effects of this factor on the initiation and duration of breastfeeding are unclear.; Objective: The purpose of this study was to assess and compare the breastfeeding process in mothers who had cesarean deliveries (CD) with those who delivered vaginally (VD).; Design: This study is an observational and comparative study.; Setting: The environment of the research was the private hospital in Istanbul.; Participants: The samples in the research were volunteer participant mothers who were delivered of healthy neonates. There were 118 incidents of CD under general anesthesia and 82 of VD chosen for the study.; Methods: Data was obtained using an \"Introductory Information Form\" which was prepared as suggested by related literature, and by using the \"(LATCH) Breastfeeding Charting System.\"; Results: According to the LATCH Scoring System, the average score for the first breastfeeding was 6.27 and 8.81 for the third in CD mothers and 7.46 for the first breastfeeding and 9.70 for the third in VD mothers. Statistically meaningful differences were defined between the first (t=10.48; p&lt;.001), second (t=7.82; p&lt;.001), and third (t=7.12; p&lt;.001) breastfeeding sessions in both CD and VD mothers.; Conclusions: It was found that the pattern of delivery affects breastfeeding and that CD mothers need more support and help as compared to VD mothers. CD mothers were seen to need more support, particularly in positioning their babies for breastfeeding.; ", "author" : [ { "dropping-particle" : "", "family" : "Cakmak", "given" : "Havva", "non-dropping-particle" : "", "parse-names" : false, "suffix" : "" }, { "dropping-particle" : "", "family" : "Kuguoglu", "given" : "Sema", "non-dropping-particle" : "", "parse-names" : false, "suffix" : "" } ], "container-title" : "International Journal Of Nursing Studies", "id" : "ITEM-1", "issue" : "7", "issued" : { "date-parts" : [ [ "2007", "9" ] ] }, "note" : "Accession Number: 16839557. Language: English. Date Revised: 20071115. Date Created: 20060715. Date Completed: 20071105. Update Code: 20181210. Publication Type: Comparative Study. Journal ID: 0400675. Publication Model: Print-Electronic. Cited Medium: Print. NLM ISO Abbr: Int J Nurs Stud. Linking ISSN: 00207489. Subset: IM; N; Date of Electronic Publication: 2006 Jul 11. Current Imprints: Publication: Oxford ; New York : Pergamon Press; Original Imprints: Publication: Oxford.", "page" : "1128-1137", "publisher" : "Pergamon Press", "publisher-place" : "Kent Hospital Neonatal Unit, Izmir, Turkey.", "title" : "Comparison of the breastfeeding patterns of mothers who delivered their babies per vagina and via cesarean section: an observational study using the LATCH breastfeeding charting system.", "type" : "article-journal", "volume" : "44" }, "uris" : [ "http://www.mendeley.com/documents/?uuid=548897db-64b3-4efc-ac82-2680ddcc34a6" ] } ], "mendeley" : { "formattedCitation" : "[10]", "plainTextFormattedCitation" : "[10]", "previouslyFormattedCitation" : "[10]" }, "properties" : {  }, "schema" : "https://github.com/citation-style-language/schema/raw/master/csl-citation.json" }</w:instrText>
            </w:r>
            <w:r w:rsidRPr="00697BCB">
              <w:rPr>
                <w:rFonts w:ascii="Times New Roman" w:eastAsia="AdvTimes" w:hAnsi="Times New Roman"/>
                <w:sz w:val="20"/>
                <w:szCs w:val="20"/>
              </w:rPr>
              <w:fldChar w:fldCharType="separate"/>
            </w:r>
            <w:r w:rsidRPr="00697BCB">
              <w:rPr>
                <w:rFonts w:ascii="Times New Roman" w:eastAsia="AdvTimes" w:hAnsi="Times New Roman"/>
                <w:noProof/>
                <w:sz w:val="20"/>
                <w:szCs w:val="20"/>
              </w:rPr>
              <w:t>[10]</w:t>
            </w:r>
            <w:r w:rsidRPr="00697BCB">
              <w:rPr>
                <w:rFonts w:ascii="Times New Roman" w:eastAsia="AdvTimes" w:hAnsi="Times New Roman"/>
                <w:sz w:val="20"/>
                <w:szCs w:val="20"/>
              </w:rPr>
              <w:fldChar w:fldCharType="end"/>
            </w:r>
          </w:p>
          <w:p w:rsidR="00DC3A84" w:rsidRPr="00697BCB" w:rsidRDefault="00DC3A84" w:rsidP="003D3EA2">
            <w:pPr>
              <w:contextualSpacing/>
              <w:jc w:val="both"/>
              <w:rPr>
                <w:rFonts w:ascii="Times New Roman" w:eastAsia="Times New Roman" w:hAnsi="Times New Roman"/>
                <w:bCs/>
                <w:iCs/>
                <w:sz w:val="20"/>
                <w:szCs w:val="20"/>
              </w:rPr>
            </w:pPr>
          </w:p>
        </w:tc>
        <w:tc>
          <w:tcPr>
            <w:tcW w:w="992" w:type="dxa"/>
            <w:tcBorders>
              <w:top w:val="single" w:sz="4" w:space="0" w:color="7F7F7F"/>
              <w:bottom w:val="single" w:sz="4" w:space="0" w:color="7F7F7F"/>
            </w:tcBorders>
            <w:shd w:val="clear" w:color="auto" w:fill="auto"/>
          </w:tcPr>
          <w:p w:rsidR="00DC3A84" w:rsidRPr="00697BCB" w:rsidRDefault="00DC3A84" w:rsidP="003D3EA2">
            <w:pPr>
              <w:jc w:val="both"/>
              <w:rPr>
                <w:rFonts w:ascii="Times New Roman" w:eastAsia="Times New Roman" w:hAnsi="Times New Roman"/>
                <w:iCs/>
                <w:sz w:val="20"/>
                <w:szCs w:val="20"/>
              </w:rPr>
            </w:pPr>
            <w:r w:rsidRPr="00697BCB">
              <w:rPr>
                <w:rFonts w:ascii="Times New Roman" w:eastAsia="Times New Roman" w:hAnsi="Times New Roman"/>
                <w:iCs/>
                <w:sz w:val="20"/>
                <w:szCs w:val="20"/>
              </w:rPr>
              <w:t>Turkey</w:t>
            </w:r>
          </w:p>
        </w:tc>
        <w:tc>
          <w:tcPr>
            <w:tcW w:w="1814" w:type="dxa"/>
            <w:tcBorders>
              <w:top w:val="single" w:sz="4" w:space="0" w:color="7F7F7F"/>
              <w:bottom w:val="single" w:sz="4" w:space="0" w:color="7F7F7F"/>
            </w:tcBorders>
            <w:shd w:val="clear" w:color="auto" w:fill="auto"/>
          </w:tcPr>
          <w:p w:rsidR="00DC3A84" w:rsidRPr="000168B5" w:rsidRDefault="00DC3A84" w:rsidP="003D3EA2">
            <w:pPr>
              <w:jc w:val="both"/>
              <w:rPr>
                <w:rFonts w:ascii="Times New Roman" w:eastAsia="Times New Roman" w:hAnsi="Times New Roman"/>
                <w:iCs/>
                <w:sz w:val="20"/>
                <w:szCs w:val="20"/>
                <w:lang w:val="en-US"/>
              </w:rPr>
            </w:pPr>
            <w:r>
              <w:rPr>
                <w:rFonts w:ascii="Times New Roman" w:hAnsi="Times New Roman"/>
                <w:sz w:val="20"/>
                <w:szCs w:val="20"/>
                <w:lang w:val="en-US"/>
              </w:rPr>
              <w:t>T</w:t>
            </w:r>
            <w:r w:rsidRPr="000168B5">
              <w:rPr>
                <w:rFonts w:ascii="Times New Roman" w:hAnsi="Times New Roman"/>
                <w:sz w:val="20"/>
                <w:szCs w:val="20"/>
              </w:rPr>
              <w:t>o determine the difference in the breastfeeding process between postpartum sectio caesarean and postpartum vaginal mothers</w:t>
            </w:r>
            <w:r>
              <w:rPr>
                <w:rFonts w:ascii="Times New Roman" w:hAnsi="Times New Roman"/>
                <w:sz w:val="20"/>
                <w:szCs w:val="20"/>
                <w:lang w:val="en-US"/>
              </w:rPr>
              <w:t>.</w:t>
            </w:r>
          </w:p>
        </w:tc>
        <w:tc>
          <w:tcPr>
            <w:tcW w:w="1276" w:type="dxa"/>
            <w:tcBorders>
              <w:top w:val="single" w:sz="4" w:space="0" w:color="7F7F7F"/>
              <w:bottom w:val="single" w:sz="4" w:space="0" w:color="7F7F7F"/>
            </w:tcBorders>
            <w:shd w:val="clear" w:color="auto" w:fill="auto"/>
          </w:tcPr>
          <w:p w:rsidR="00DC3A84" w:rsidRPr="00697BCB" w:rsidRDefault="00DC3A84" w:rsidP="003D3EA2">
            <w:pPr>
              <w:jc w:val="both"/>
              <w:rPr>
                <w:rFonts w:ascii="Times New Roman" w:eastAsia="Times New Roman" w:hAnsi="Times New Roman"/>
                <w:iCs/>
                <w:sz w:val="20"/>
                <w:szCs w:val="20"/>
              </w:rPr>
            </w:pPr>
            <w:r w:rsidRPr="00697BCB">
              <w:rPr>
                <w:rFonts w:ascii="Times New Roman" w:hAnsi="Times New Roman"/>
                <w:sz w:val="20"/>
                <w:szCs w:val="20"/>
              </w:rPr>
              <w:t>Quantitative (Prospective Cohort Study)</w:t>
            </w:r>
          </w:p>
        </w:tc>
        <w:tc>
          <w:tcPr>
            <w:tcW w:w="1701" w:type="dxa"/>
            <w:tcBorders>
              <w:top w:val="single" w:sz="4" w:space="0" w:color="7F7F7F"/>
              <w:bottom w:val="single" w:sz="4" w:space="0" w:color="7F7F7F"/>
            </w:tcBorders>
            <w:shd w:val="clear" w:color="auto" w:fill="auto"/>
          </w:tcPr>
          <w:p w:rsidR="00DC3A84" w:rsidRPr="00697BCB" w:rsidRDefault="00DC3A84" w:rsidP="003D3EA2">
            <w:pPr>
              <w:pStyle w:val="HTMLPreformatted"/>
              <w:jc w:val="both"/>
              <w:rPr>
                <w:rFonts w:ascii="Times New Roman" w:hAnsi="Times New Roman" w:cs="Times New Roman"/>
                <w:iCs/>
              </w:rPr>
            </w:pPr>
            <w:r w:rsidRPr="00697BCB">
              <w:rPr>
                <w:rFonts w:ascii="Times New Roman" w:hAnsi="Times New Roman" w:cs="Times New Roman"/>
                <w:lang w:val="id-ID"/>
              </w:rPr>
              <w:t>Introductory</w:t>
            </w:r>
            <w:r w:rsidRPr="00697BCB">
              <w:rPr>
                <w:rFonts w:ascii="Times New Roman" w:hAnsi="Times New Roman" w:cs="Times New Roman"/>
              </w:rPr>
              <w:t xml:space="preserve"> </w:t>
            </w:r>
            <w:r w:rsidRPr="00697BCB">
              <w:rPr>
                <w:rFonts w:ascii="Times New Roman" w:hAnsi="Times New Roman" w:cs="Times New Roman"/>
                <w:lang w:val="id-ID"/>
              </w:rPr>
              <w:t>Information Form and by using Breastfeeding Charting (LATCH)</w:t>
            </w:r>
          </w:p>
          <w:p w:rsidR="00DC3A84" w:rsidRPr="00697BCB" w:rsidRDefault="00DC3A84" w:rsidP="003D3EA2">
            <w:pPr>
              <w:jc w:val="both"/>
              <w:rPr>
                <w:rFonts w:ascii="Times New Roman" w:eastAsia="Times New Roman" w:hAnsi="Times New Roman"/>
                <w:iCs/>
                <w:sz w:val="20"/>
                <w:szCs w:val="20"/>
              </w:rPr>
            </w:pPr>
            <w:r w:rsidRPr="00697BCB">
              <w:rPr>
                <w:rFonts w:ascii="Times New Roman" w:eastAsia="Times New Roman" w:hAnsi="Times New Roman"/>
                <w:iCs/>
                <w:sz w:val="20"/>
                <w:szCs w:val="20"/>
              </w:rPr>
              <w:t xml:space="preserve"> </w:t>
            </w:r>
          </w:p>
        </w:tc>
        <w:tc>
          <w:tcPr>
            <w:tcW w:w="1134" w:type="dxa"/>
            <w:tcBorders>
              <w:top w:val="single" w:sz="4" w:space="0" w:color="7F7F7F"/>
              <w:bottom w:val="single" w:sz="4" w:space="0" w:color="7F7F7F"/>
            </w:tcBorders>
            <w:shd w:val="clear" w:color="auto" w:fill="auto"/>
          </w:tcPr>
          <w:p w:rsidR="00DC3A84" w:rsidRPr="00697BCB" w:rsidRDefault="00DC3A84" w:rsidP="003D3EA2">
            <w:pPr>
              <w:jc w:val="both"/>
              <w:rPr>
                <w:rFonts w:ascii="Times New Roman" w:eastAsia="Times New Roman" w:hAnsi="Times New Roman"/>
                <w:iCs/>
                <w:sz w:val="20"/>
                <w:szCs w:val="20"/>
              </w:rPr>
            </w:pPr>
            <w:r w:rsidRPr="00697BCB">
              <w:rPr>
                <w:rFonts w:ascii="Times New Roman" w:eastAsia="Times New Roman" w:hAnsi="Times New Roman"/>
                <w:sz w:val="20"/>
                <w:szCs w:val="20"/>
              </w:rPr>
              <w:t>118 women who underwent cesarean delivery and 82 women who went through vaginal delivery</w:t>
            </w:r>
          </w:p>
        </w:tc>
        <w:tc>
          <w:tcPr>
            <w:tcW w:w="4819" w:type="dxa"/>
            <w:tcBorders>
              <w:top w:val="single" w:sz="4" w:space="0" w:color="7F7F7F"/>
              <w:bottom w:val="single" w:sz="4" w:space="0" w:color="7F7F7F"/>
            </w:tcBorders>
            <w:shd w:val="clear" w:color="auto" w:fill="auto"/>
          </w:tcPr>
          <w:p w:rsidR="00DC3A84" w:rsidRPr="00697BCB" w:rsidRDefault="00DC3A84" w:rsidP="003D3EA2">
            <w:pPr>
              <w:jc w:val="both"/>
              <w:rPr>
                <w:rFonts w:ascii="Times New Roman" w:eastAsia="Times New Roman" w:hAnsi="Times New Roman"/>
                <w:iCs/>
                <w:sz w:val="20"/>
                <w:szCs w:val="20"/>
              </w:rPr>
            </w:pPr>
            <w:r w:rsidRPr="00697BCB">
              <w:rPr>
                <w:rFonts w:ascii="Times New Roman" w:hAnsi="Times New Roman"/>
                <w:sz w:val="20"/>
                <w:szCs w:val="20"/>
              </w:rPr>
              <w:t>From the results of the study found that the type of childbirth affects the process of breastfeeding, especially in women who have a cesarean birth, in need of more support and assistance.</w:t>
            </w:r>
          </w:p>
        </w:tc>
      </w:tr>
      <w:tr w:rsidR="00DC3A84" w:rsidRPr="00697BCB" w:rsidTr="003D3EA2">
        <w:tc>
          <w:tcPr>
            <w:tcW w:w="562" w:type="dxa"/>
            <w:shd w:val="clear" w:color="auto" w:fill="auto"/>
          </w:tcPr>
          <w:p w:rsidR="00DC3A84" w:rsidRPr="00697BCB" w:rsidRDefault="00DC3A84" w:rsidP="003D3EA2">
            <w:pPr>
              <w:jc w:val="both"/>
              <w:rPr>
                <w:rFonts w:ascii="Times New Roman" w:eastAsia="Times New Roman" w:hAnsi="Times New Roman"/>
                <w:b/>
                <w:bCs/>
                <w:iCs/>
                <w:sz w:val="20"/>
                <w:szCs w:val="20"/>
              </w:rPr>
            </w:pPr>
            <w:r w:rsidRPr="00697BCB">
              <w:rPr>
                <w:rFonts w:ascii="Times New Roman" w:eastAsia="Times New Roman" w:hAnsi="Times New Roman"/>
                <w:b/>
                <w:bCs/>
                <w:iCs/>
                <w:sz w:val="20"/>
                <w:szCs w:val="20"/>
              </w:rPr>
              <w:t>2</w:t>
            </w:r>
          </w:p>
        </w:tc>
        <w:tc>
          <w:tcPr>
            <w:tcW w:w="2127" w:type="dxa"/>
            <w:shd w:val="clear" w:color="auto" w:fill="auto"/>
          </w:tcPr>
          <w:p w:rsidR="00DC3A84" w:rsidRPr="00804B6B" w:rsidRDefault="00DC3A84" w:rsidP="003D3EA2">
            <w:pPr>
              <w:autoSpaceDE w:val="0"/>
              <w:autoSpaceDN w:val="0"/>
              <w:adjustRightInd w:val="0"/>
              <w:jc w:val="both"/>
              <w:rPr>
                <w:rFonts w:ascii="Times New Roman" w:hAnsi="Times New Roman"/>
                <w:i/>
                <w:sz w:val="20"/>
                <w:szCs w:val="20"/>
                <w:lang w:val="en-US"/>
              </w:rPr>
            </w:pPr>
            <w:r w:rsidRPr="00697BCB">
              <w:rPr>
                <w:rFonts w:ascii="Times New Roman" w:hAnsi="Times New Roman"/>
                <w:i/>
                <w:sz w:val="20"/>
                <w:szCs w:val="20"/>
              </w:rPr>
              <w:t>Does the LATCH Score Assessed in the First 24 Hours After Delivery Predict Non-Exclusive Breastfeeding</w:t>
            </w:r>
            <w:r>
              <w:rPr>
                <w:rFonts w:ascii="Times New Roman" w:hAnsi="Times New Roman"/>
                <w:i/>
                <w:sz w:val="20"/>
                <w:szCs w:val="20"/>
                <w:lang w:val="en-US"/>
              </w:rPr>
              <w:t xml:space="preserve"> </w:t>
            </w:r>
            <w:r>
              <w:rPr>
                <w:rFonts w:ascii="Times New Roman" w:hAnsi="Times New Roman"/>
                <w:i/>
                <w:sz w:val="20"/>
                <w:szCs w:val="20"/>
              </w:rPr>
              <w:t>at Hospital Discharg</w:t>
            </w:r>
            <w:r>
              <w:rPr>
                <w:rFonts w:ascii="Times New Roman" w:hAnsi="Times New Roman"/>
                <w:i/>
                <w:sz w:val="20"/>
                <w:szCs w:val="20"/>
                <w:lang w:val="en-US"/>
              </w:rPr>
              <w:t>e</w:t>
            </w:r>
          </w:p>
          <w:p w:rsidR="00DC3A84" w:rsidRPr="00697BCB" w:rsidRDefault="00DC3A84" w:rsidP="003D3EA2">
            <w:pPr>
              <w:ind w:right="35"/>
              <w:contextualSpacing/>
              <w:jc w:val="both"/>
              <w:rPr>
                <w:rFonts w:ascii="Times New Roman" w:eastAsia="Times New Roman" w:hAnsi="Times New Roman"/>
                <w:bCs/>
                <w:iCs/>
                <w:sz w:val="20"/>
                <w:szCs w:val="20"/>
              </w:rPr>
            </w:pPr>
            <w:r w:rsidRPr="00697BCB">
              <w:rPr>
                <w:rFonts w:ascii="Times New Roman" w:hAnsi="Times New Roman"/>
                <w:sz w:val="20"/>
                <w:szCs w:val="20"/>
              </w:rPr>
              <w:t xml:space="preserve">(Gianluca Tornese, Luca Ronfani, Carla Pavan, Sergio Demarini, Lorenzo </w:t>
            </w:r>
            <w:r w:rsidRPr="00697BCB">
              <w:rPr>
                <w:rFonts w:ascii="Times New Roman" w:hAnsi="Times New Roman"/>
                <w:sz w:val="20"/>
                <w:szCs w:val="20"/>
              </w:rPr>
              <w:lastRenderedPageBreak/>
              <w:t xml:space="preserve">Monasta, and Riccardo Davanzo, 2012) </w:t>
            </w:r>
            <w:r w:rsidRPr="00697BCB">
              <w:rPr>
                <w:rFonts w:ascii="Times New Roman" w:hAnsi="Times New Roman"/>
                <w:sz w:val="20"/>
                <w:szCs w:val="20"/>
              </w:rPr>
              <w:fldChar w:fldCharType="begin" w:fldLock="1"/>
            </w:r>
            <w:r w:rsidRPr="00697BCB">
              <w:rPr>
                <w:rFonts w:ascii="Times New Roman" w:hAnsi="Times New Roman"/>
                <w:sz w:val="20"/>
                <w:szCs w:val="20"/>
              </w:rPr>
              <w:instrText>ADDIN CSL_CITATION { "citationItems" : [ { "id" : "ITEM-1", "itemData" : { "DOI" : "10.1089/bfm.2011.0120", "ISSN" : "1556-8342", "abstract" : "Aim: The aims of this study were to analyze the relationship between the LATCH score assessed in the first 24 hours after delivery and non-exclusive breastfeeding at discharge and to identify a cutoff for the LATCH score in order to identify women with higher risk of non-exclusive breastfeeding who may need additional breastfeeding support.; Subjects and Methods: We conducted a prospective observational study in the Maternity Ward of the Institute for Maternal and Child Health \"Burlo Garofolo\" (Trieste, Italy) and collected data from 299 mother-infant dyads.; Results: The rate of nonexclusive breastfeeding was inversely related to the LATCH score (p&lt;0.001) with non-exclusive breastfeeding infants scoring less (6.9) than infants exclusively breastfed at discharge (7.6) (p=0.001). In multivariate analysis, non-exclusive breastfeeding was also associated with cesarean section, primiparity, and infant phototherapy. In order to support maternity staff in providing targeted interventions, we identified four LATCH score cutoffs associated with as many risk groups for non-exclusive breastfeeding at discharge.; Conclusions: The LATCH score is a useful tool to identify mother-infant pairs who might benefit from additional skilled support in specific subgroups at risk of non-exclusive breastfeeding at discharge. Future research is needed to explore if the LATCH score assessed in the first days of life can also predict the duration of breastfeeding.; ", "author" : [ { "dropping-particle" : "", "family" : "Tornese", "given" : "Gianluca", "non-dropping-particle" : "", "parse-names" : false, "suffix" : "" }, { "dropping-particle" : "", "family" : "Ronfani", "given" : "Luca", "non-dropping-particle" : "", "parse-names" : false, "suffix" : "" }, { "dropping-particle" : "", "family" : "Pavan", "given" : "Carla", "non-dropping-particle" : "", "parse-names" : false, "suffix" : "" }, { "dropping-particle" : "", "family" : "Demarini", "given" : "Sergio", "non-dropping-particle" : "", "parse-names" : false, "suffix" : "" }, { "dropping-particle" : "", "family" : "Monasta", "given" : "Lorenzo", "non-dropping-particle" : "", "parse-names" : false, "suffix" : "" }, { "dropping-particle" : "", "family" : "Davanzo", "given" : "Riccardo", "non-dropping-particle" : "", "parse-names" : false, "suffix" : "" } ], "container-title" : "Breastfeeding Medicine: The Official Journal Of The Academy Of Breastfeeding Medicine", "id" : "ITEM-1", "issue" : "6", "issued" : { "date-parts" : [ [ "2012", "12" ] ] }, "note" : "Accession Number: 22313393. Language: English. Date Revised: 20121210. Date Created: 20120209. Date Completed: 20130516. Update Code: 20181211. Publication Type: Journal Article. Journal ID: 101260777. Publication Model: Print-Electronic. Cited Medium: Internet. NLM ISO Abbr: Breastfeed Med. Linking ISSN: 15568253. Subset: IM; Date of Electronic Publication: 2012 Feb 07. ; Original Imprints: Publication: New Rochelle, N.Y. : Mary Ann Liebert, c2006-", "page" : "423-430", "publisher" : "Mary Ann Liebert", "publisher-place" : "Department of Pediatrics, University of Trieste, Trieste, Italy.", "title" : "Does the LATCH score assessed in the first 24 hours after delivery predict non-exclusive breastfeeding at hospital discharge?", "type" : "article-journal", "volume" : "7" }, "uris" : [ "http://www.mendeley.com/documents/?uuid=9967f500-eee2-4816-a007-2463f1a30e54" ] } ], "mendeley" : { "formattedCitation" : "[11]", "plainTextFormattedCitation" : "[11]", "previouslyFormattedCitation" : "[11]" }, "properties" : {  }, "schema" : "https://github.com/citation-style-language/schema/raw/master/csl-citation.json" }</w:instrText>
            </w:r>
            <w:r w:rsidRPr="00697BCB">
              <w:rPr>
                <w:rFonts w:ascii="Times New Roman" w:hAnsi="Times New Roman"/>
                <w:sz w:val="20"/>
                <w:szCs w:val="20"/>
              </w:rPr>
              <w:fldChar w:fldCharType="separate"/>
            </w:r>
            <w:r w:rsidRPr="00697BCB">
              <w:rPr>
                <w:rFonts w:ascii="Times New Roman" w:hAnsi="Times New Roman"/>
                <w:noProof/>
                <w:sz w:val="20"/>
                <w:szCs w:val="20"/>
              </w:rPr>
              <w:t>[11]</w:t>
            </w:r>
            <w:r w:rsidRPr="00697BCB">
              <w:rPr>
                <w:rFonts w:ascii="Times New Roman" w:hAnsi="Times New Roman"/>
                <w:sz w:val="20"/>
                <w:szCs w:val="20"/>
              </w:rPr>
              <w:fldChar w:fldCharType="end"/>
            </w:r>
          </w:p>
          <w:p w:rsidR="00DC3A84" w:rsidRPr="00697BCB" w:rsidRDefault="00DC3A84" w:rsidP="003D3EA2">
            <w:pPr>
              <w:contextualSpacing/>
              <w:jc w:val="both"/>
              <w:rPr>
                <w:rFonts w:ascii="Times New Roman" w:eastAsia="Times New Roman" w:hAnsi="Times New Roman"/>
                <w:bCs/>
                <w:iCs/>
                <w:sz w:val="20"/>
                <w:szCs w:val="20"/>
              </w:rPr>
            </w:pPr>
          </w:p>
        </w:tc>
        <w:tc>
          <w:tcPr>
            <w:tcW w:w="992" w:type="dxa"/>
            <w:shd w:val="clear" w:color="auto" w:fill="auto"/>
          </w:tcPr>
          <w:p w:rsidR="00DC3A84" w:rsidRPr="00697BCB" w:rsidRDefault="00DC3A84" w:rsidP="003D3EA2">
            <w:pPr>
              <w:contextualSpacing/>
              <w:jc w:val="both"/>
              <w:rPr>
                <w:rFonts w:ascii="Times New Roman" w:eastAsia="Times New Roman" w:hAnsi="Times New Roman"/>
                <w:iCs/>
                <w:sz w:val="20"/>
                <w:szCs w:val="20"/>
              </w:rPr>
            </w:pPr>
            <w:r w:rsidRPr="00697BCB">
              <w:rPr>
                <w:rFonts w:ascii="Times New Roman" w:eastAsia="Times New Roman" w:hAnsi="Times New Roman"/>
                <w:sz w:val="20"/>
                <w:szCs w:val="20"/>
              </w:rPr>
              <w:lastRenderedPageBreak/>
              <w:t>Italia</w:t>
            </w:r>
          </w:p>
        </w:tc>
        <w:tc>
          <w:tcPr>
            <w:tcW w:w="1814" w:type="dxa"/>
            <w:shd w:val="clear" w:color="auto" w:fill="auto"/>
          </w:tcPr>
          <w:p w:rsidR="00DC3A84" w:rsidRPr="00697BCB" w:rsidRDefault="00DC3A84" w:rsidP="003D3EA2">
            <w:pPr>
              <w:contextualSpacing/>
              <w:jc w:val="both"/>
              <w:rPr>
                <w:rFonts w:ascii="Times New Roman" w:eastAsia="Times New Roman" w:hAnsi="Times New Roman"/>
                <w:iCs/>
                <w:sz w:val="20"/>
                <w:szCs w:val="20"/>
              </w:rPr>
            </w:pPr>
            <w:r w:rsidRPr="00697BCB">
              <w:rPr>
                <w:rFonts w:ascii="Times New Roman" w:hAnsi="Times New Roman"/>
                <w:sz w:val="20"/>
                <w:szCs w:val="20"/>
              </w:rPr>
              <w:t>The aim is to see the correlation between the assessment of breastfeeding techniques which is assessed at 24 hours first with a few hours after giving birth.</w:t>
            </w:r>
          </w:p>
        </w:tc>
        <w:tc>
          <w:tcPr>
            <w:tcW w:w="1276" w:type="dxa"/>
            <w:shd w:val="clear" w:color="auto" w:fill="auto"/>
          </w:tcPr>
          <w:p w:rsidR="00DC3A84" w:rsidRPr="00697BCB" w:rsidRDefault="00DC3A84" w:rsidP="003D3EA2">
            <w:pPr>
              <w:contextualSpacing/>
              <w:jc w:val="both"/>
              <w:rPr>
                <w:rFonts w:ascii="Times New Roman" w:eastAsia="Times New Roman" w:hAnsi="Times New Roman"/>
                <w:iCs/>
                <w:sz w:val="20"/>
                <w:szCs w:val="20"/>
              </w:rPr>
            </w:pPr>
            <w:r w:rsidRPr="00697BCB">
              <w:rPr>
                <w:rFonts w:ascii="Times New Roman" w:hAnsi="Times New Roman"/>
                <w:sz w:val="20"/>
                <w:szCs w:val="20"/>
              </w:rPr>
              <w:t>Quantitative (Prospective Cohort Study)</w:t>
            </w:r>
          </w:p>
        </w:tc>
        <w:tc>
          <w:tcPr>
            <w:tcW w:w="1701" w:type="dxa"/>
            <w:shd w:val="clear" w:color="auto" w:fill="auto"/>
          </w:tcPr>
          <w:p w:rsidR="00DC3A84" w:rsidRPr="00697BCB" w:rsidRDefault="00DC3A84" w:rsidP="003D3EA2">
            <w:pPr>
              <w:rPr>
                <w:rFonts w:ascii="Times New Roman" w:eastAsia="Times New Roman" w:hAnsi="Times New Roman"/>
                <w:sz w:val="20"/>
                <w:szCs w:val="20"/>
              </w:rPr>
            </w:pPr>
            <w:r w:rsidRPr="00697BCB">
              <w:rPr>
                <w:rFonts w:ascii="Times New Roman" w:hAnsi="Times New Roman"/>
                <w:sz w:val="20"/>
                <w:szCs w:val="20"/>
              </w:rPr>
              <w:t>Medical records</w:t>
            </w:r>
          </w:p>
          <w:p w:rsidR="00DC3A84" w:rsidRPr="00697BCB" w:rsidRDefault="00DC3A84" w:rsidP="003D3EA2">
            <w:pPr>
              <w:contextualSpacing/>
              <w:jc w:val="both"/>
              <w:rPr>
                <w:rFonts w:ascii="Times New Roman" w:eastAsia="Times New Roman" w:hAnsi="Times New Roman"/>
                <w:iCs/>
                <w:sz w:val="20"/>
                <w:szCs w:val="20"/>
              </w:rPr>
            </w:pPr>
          </w:p>
        </w:tc>
        <w:tc>
          <w:tcPr>
            <w:tcW w:w="1134" w:type="dxa"/>
            <w:shd w:val="clear" w:color="auto" w:fill="auto"/>
          </w:tcPr>
          <w:p w:rsidR="00DC3A84" w:rsidRPr="00697BCB" w:rsidRDefault="00DC3A84" w:rsidP="003D3EA2">
            <w:pPr>
              <w:contextualSpacing/>
              <w:jc w:val="both"/>
              <w:rPr>
                <w:rFonts w:ascii="Times New Roman" w:eastAsia="Times New Roman" w:hAnsi="Times New Roman"/>
                <w:iCs/>
                <w:sz w:val="20"/>
                <w:szCs w:val="20"/>
              </w:rPr>
            </w:pPr>
            <w:r w:rsidRPr="00697BCB">
              <w:rPr>
                <w:rFonts w:ascii="Times New Roman" w:eastAsia="Times New Roman" w:hAnsi="Times New Roman"/>
                <w:sz w:val="20"/>
                <w:szCs w:val="20"/>
              </w:rPr>
              <w:t>299 pairs of mothers and babies</w:t>
            </w:r>
            <w:r w:rsidRPr="00697BCB">
              <w:rPr>
                <w:rFonts w:ascii="Times New Roman" w:eastAsia="Times New Roman" w:hAnsi="Times New Roman"/>
                <w:iCs/>
                <w:sz w:val="20"/>
                <w:szCs w:val="20"/>
              </w:rPr>
              <w:t xml:space="preserve"> </w:t>
            </w:r>
          </w:p>
        </w:tc>
        <w:tc>
          <w:tcPr>
            <w:tcW w:w="4819" w:type="dxa"/>
            <w:shd w:val="clear" w:color="auto" w:fill="auto"/>
          </w:tcPr>
          <w:p w:rsidR="00DC3A84" w:rsidRPr="00697BCB" w:rsidRDefault="00DC3A84" w:rsidP="003D3EA2">
            <w:pPr>
              <w:pStyle w:val="BodyText"/>
              <w:spacing w:before="4"/>
              <w:ind w:right="118"/>
              <w:contextualSpacing/>
              <w:rPr>
                <w:rFonts w:eastAsia="Times New Roman"/>
                <w:lang w:val="en-US"/>
              </w:rPr>
            </w:pPr>
            <w:r w:rsidRPr="00697BCB">
              <w:t>The breastfeeding assessment tool is an assessment tool capable of assessing mothers and babies who might benefit from national support in certain categories of risk breastfeeding is not exclusive when finished treatment. Future research related to an assessment tools, breastfeeding techniques are able to predict the duration of breastfeeding if done early in life.</w:t>
            </w:r>
          </w:p>
        </w:tc>
      </w:tr>
      <w:tr w:rsidR="00DC3A84" w:rsidRPr="00697BCB" w:rsidTr="003D3EA2">
        <w:trPr>
          <w:trHeight w:val="1525"/>
        </w:trPr>
        <w:tc>
          <w:tcPr>
            <w:tcW w:w="562" w:type="dxa"/>
            <w:tcBorders>
              <w:top w:val="single" w:sz="4" w:space="0" w:color="7F7F7F"/>
              <w:bottom w:val="single" w:sz="4" w:space="0" w:color="7F7F7F"/>
            </w:tcBorders>
            <w:shd w:val="clear" w:color="auto" w:fill="auto"/>
          </w:tcPr>
          <w:p w:rsidR="00DC3A84" w:rsidRPr="00697BCB" w:rsidRDefault="00DC3A84" w:rsidP="003D3EA2">
            <w:pPr>
              <w:jc w:val="both"/>
              <w:rPr>
                <w:rFonts w:ascii="Times New Roman" w:eastAsia="Times New Roman" w:hAnsi="Times New Roman"/>
                <w:b/>
                <w:bCs/>
                <w:iCs/>
                <w:sz w:val="20"/>
                <w:szCs w:val="20"/>
              </w:rPr>
            </w:pPr>
            <w:r w:rsidRPr="00697BCB">
              <w:rPr>
                <w:rFonts w:ascii="Times New Roman" w:eastAsia="Times New Roman" w:hAnsi="Times New Roman"/>
                <w:b/>
                <w:bCs/>
                <w:iCs/>
                <w:sz w:val="20"/>
                <w:szCs w:val="20"/>
              </w:rPr>
              <w:lastRenderedPageBreak/>
              <w:t>3</w:t>
            </w:r>
          </w:p>
        </w:tc>
        <w:tc>
          <w:tcPr>
            <w:tcW w:w="2127" w:type="dxa"/>
            <w:tcBorders>
              <w:top w:val="single" w:sz="4" w:space="0" w:color="7F7F7F"/>
              <w:bottom w:val="single" w:sz="4" w:space="0" w:color="7F7F7F"/>
            </w:tcBorders>
            <w:shd w:val="clear" w:color="auto" w:fill="auto"/>
          </w:tcPr>
          <w:p w:rsidR="00DC3A84" w:rsidRPr="00697BCB" w:rsidRDefault="00DC3A84" w:rsidP="003D3EA2">
            <w:pPr>
              <w:autoSpaceDE w:val="0"/>
              <w:autoSpaceDN w:val="0"/>
              <w:adjustRightInd w:val="0"/>
              <w:jc w:val="both"/>
              <w:rPr>
                <w:rFonts w:ascii="Times New Roman" w:hAnsi="Times New Roman"/>
                <w:sz w:val="20"/>
                <w:szCs w:val="20"/>
              </w:rPr>
            </w:pPr>
            <w:r w:rsidRPr="00697BCB">
              <w:rPr>
                <w:rFonts w:ascii="Times New Roman" w:hAnsi="Times New Roman"/>
                <w:i/>
                <w:sz w:val="20"/>
                <w:szCs w:val="20"/>
              </w:rPr>
              <w:t>LATCH Score as a Predictor of Exclusive Breastfeeding at 6 Weeks Postpartum: A Prospective Cohort Study</w:t>
            </w:r>
            <w:r w:rsidRPr="00697BCB">
              <w:rPr>
                <w:rFonts w:ascii="Times New Roman" w:hAnsi="Times New Roman"/>
                <w:sz w:val="20"/>
                <w:szCs w:val="20"/>
              </w:rPr>
              <w:t xml:space="preserve"> (Sowjanya and Lakshmi Venugopalan, 2018) </w:t>
            </w:r>
            <w:r w:rsidRPr="00697BCB">
              <w:rPr>
                <w:rFonts w:ascii="Times New Roman" w:hAnsi="Times New Roman"/>
                <w:sz w:val="20"/>
                <w:szCs w:val="20"/>
              </w:rPr>
              <w:fldChar w:fldCharType="begin" w:fldLock="1"/>
            </w:r>
            <w:r w:rsidRPr="00697BCB">
              <w:rPr>
                <w:rFonts w:ascii="Times New Roman" w:hAnsi="Times New Roman"/>
                <w:sz w:val="20"/>
                <w:szCs w:val="20"/>
              </w:rPr>
              <w:instrText>ADDIN CSL_CITATION { "citationItems" : [ { "id" : "ITEM-1", "itemData" : { "DOI" : "10.1089/bfm.2017.0142", "ISSN" : "1556-8342", "abstract" : "Introduction: Assessment of breastfeeding efficiency by objective means is essential to increase the success of breastfeeding.; Aims and Objectives: To study the utility of LATCH score in predicting exclusive breastfeeding rates at 6 weeks postpartum along with an optimum cutoff between January 2016 and June 2016.; Materials and Methods: One hundred mother-infant dyads born of vaginal delivery with gestational age \u226537 weeks and singleton births were included with LATCH scores assessed at birth and 48 hours/discharge and followed up at 6 weeks postpartum.; Results: Sixty-two of 100 (62%) infants were exclusively breastfeeding at 6 weeks. Mean LATCH scores at birth (7.17\u2009\u00b1\u20091.13 versus 4.26\u2009\u00b1\u20091.7, p\u2009=\u2009&lt;0.0001) and 48 hours/discharge (9.22\u2009\u00b1\u20091.01 versus 5.78\u2009\u00b1\u20091.29, p\u2009=\u2009&lt;0.0001) were higher in mothers who were breastfeeding at 6 weeks. LATCH score \u22656 at birth had a sensitivity 93.5% and specificity 65.78% and these mothers were 5.92 times more likely to be breastfeeding at 6 weeks. LATCH score \u22658 at 48 hours/discharge had a sensitivity 93.55% and specificity 92.1% with these mothers being 9.28 times more likely to be breastfeeding at 6 weeks postpartum. Receiver operating characteristic (ROC) for LATCH score at birth and exclusive breastfeeding (EBF) at 6 weeks had an area under curve (AUC) 0.915 (cutoff \u22655.5 sensitivity 93.5%, false positive rate-34.2%). ROC for LATCH score at 48 hours/discharge and EBF 6 weeks had an AUC 0.979 (cutoff \u22657.5 sensitivity 93.5%, false positive rate-7.9%).; Conclusion: LATCH represents a simple, cost-effective tool capable of predicting breastfeeding as early as in the first 24 hours of life, especially in resource-limited settings.; ", "author" : [ { "dropping-particle" : "", "family" : "Sowjanya", "given" : "S V N S", "non-dropping-particle" : "", "parse-names" : false, "suffix" : "" }, { "dropping-particle" : "", "family" : "Venugopalan", "given" : "Lakshmi", "non-dropping-particle" : "", "parse-names" : false, "suffix" : "" } ], "container-title" : "Breastfeeding Medicine: The Official Journal Of The Academy Of Breastfeeding Medicine", "id" : "ITEM-1", "issue" : "6", "issued" : { "date-parts" : [ [ "2018", "7" ] ] }, "note" : "Accession Number: 29957025. Language: English. Date Revised: 20190403. Date Created: 20180630. Date Completed: 20190403. Update Code: 20190404. Publication Type: Journal Article. Journal ID: 101260777. Publication Model: Print-Electronic. Cited Medium: Internet. NLM ISO Abbr: Breastfeed Med. Linking ISSN: 15568253. Subset: IM; Date of Electronic Publication: 2018 Jun 29. ; Original Imprints: Publication: New Rochelle, N.Y. : Mary Ann Liebert, c2006-", "page" : "444-449", "publisher" : "Mary Ann Liebert", "publisher-place" : "Department of Neonatology, Mehta Multispecialty Hospitals , India Pvt. Ltd., Chennai, India .", "title" : "LATCH Score as a Predictor of Exclusive Breastfeeding at 6 Weeks Postpartum: A Prospective Cohort Study.", "type" : "article-journal", "volume" : "13" }, "uris" : [ "http://www.mendeley.com/documents/?uuid=ba594912-439c-4363-ae5f-bba5c4f91d5d" ] } ], "mendeley" : { "formattedCitation" : "[12]", "plainTextFormattedCitation" : "[12]", "previouslyFormattedCitation" : "[12]" }, "properties" : {  }, "schema" : "https://github.com/citation-style-language/schema/raw/master/csl-citation.json" }</w:instrText>
            </w:r>
            <w:r w:rsidRPr="00697BCB">
              <w:rPr>
                <w:rFonts w:ascii="Times New Roman" w:hAnsi="Times New Roman"/>
                <w:sz w:val="20"/>
                <w:szCs w:val="20"/>
              </w:rPr>
              <w:fldChar w:fldCharType="separate"/>
            </w:r>
            <w:r w:rsidRPr="00697BCB">
              <w:rPr>
                <w:rFonts w:ascii="Times New Roman" w:hAnsi="Times New Roman"/>
                <w:noProof/>
                <w:sz w:val="20"/>
                <w:szCs w:val="20"/>
              </w:rPr>
              <w:t>[12]</w:t>
            </w:r>
            <w:r w:rsidRPr="00697BCB">
              <w:rPr>
                <w:rFonts w:ascii="Times New Roman" w:hAnsi="Times New Roman"/>
                <w:sz w:val="20"/>
                <w:szCs w:val="20"/>
              </w:rPr>
              <w:fldChar w:fldCharType="end"/>
            </w:r>
          </w:p>
        </w:tc>
        <w:tc>
          <w:tcPr>
            <w:tcW w:w="992" w:type="dxa"/>
            <w:tcBorders>
              <w:top w:val="single" w:sz="4" w:space="0" w:color="7F7F7F"/>
              <w:bottom w:val="single" w:sz="4" w:space="0" w:color="7F7F7F"/>
            </w:tcBorders>
            <w:shd w:val="clear" w:color="auto" w:fill="auto"/>
          </w:tcPr>
          <w:p w:rsidR="00DC3A84" w:rsidRPr="00697BCB" w:rsidRDefault="00DC3A84" w:rsidP="003D3EA2">
            <w:pPr>
              <w:jc w:val="both"/>
              <w:rPr>
                <w:rFonts w:ascii="Times New Roman" w:eastAsia="Times New Roman" w:hAnsi="Times New Roman"/>
                <w:iCs/>
                <w:sz w:val="20"/>
                <w:szCs w:val="20"/>
              </w:rPr>
            </w:pPr>
            <w:r w:rsidRPr="00697BCB">
              <w:rPr>
                <w:rFonts w:ascii="Times New Roman" w:eastAsia="Times New Roman" w:hAnsi="Times New Roman"/>
                <w:iCs/>
                <w:sz w:val="20"/>
                <w:szCs w:val="20"/>
              </w:rPr>
              <w:t>India</w:t>
            </w:r>
          </w:p>
        </w:tc>
        <w:tc>
          <w:tcPr>
            <w:tcW w:w="1814" w:type="dxa"/>
            <w:tcBorders>
              <w:top w:val="single" w:sz="4" w:space="0" w:color="7F7F7F"/>
              <w:bottom w:val="single" w:sz="4" w:space="0" w:color="7F7F7F"/>
            </w:tcBorders>
            <w:shd w:val="clear" w:color="auto" w:fill="auto"/>
          </w:tcPr>
          <w:p w:rsidR="00DC3A84" w:rsidRPr="00697BCB" w:rsidRDefault="00DC3A84" w:rsidP="003D3EA2">
            <w:pPr>
              <w:jc w:val="both"/>
              <w:rPr>
                <w:rFonts w:ascii="Times New Roman" w:eastAsia="Times New Roman" w:hAnsi="Times New Roman"/>
                <w:iCs/>
                <w:sz w:val="20"/>
                <w:szCs w:val="20"/>
              </w:rPr>
            </w:pPr>
            <w:r w:rsidRPr="00697BCB">
              <w:rPr>
                <w:rFonts w:ascii="Times New Roman" w:hAnsi="Times New Roman"/>
                <w:sz w:val="20"/>
                <w:szCs w:val="20"/>
              </w:rPr>
              <w:t>The study was conducted in January 2016 to June 2016 which aims to predict a 6-week postpartum mother to the degree of exclusive breastfeeding.</w:t>
            </w:r>
          </w:p>
        </w:tc>
        <w:tc>
          <w:tcPr>
            <w:tcW w:w="1276" w:type="dxa"/>
            <w:tcBorders>
              <w:top w:val="single" w:sz="4" w:space="0" w:color="7F7F7F"/>
              <w:bottom w:val="single" w:sz="4" w:space="0" w:color="7F7F7F"/>
            </w:tcBorders>
            <w:shd w:val="clear" w:color="auto" w:fill="auto"/>
          </w:tcPr>
          <w:p w:rsidR="00DC3A84" w:rsidRPr="00697BCB" w:rsidRDefault="00DC3A84" w:rsidP="003D3EA2">
            <w:pPr>
              <w:jc w:val="both"/>
              <w:rPr>
                <w:rFonts w:ascii="Times New Roman" w:eastAsia="Times New Roman" w:hAnsi="Times New Roman"/>
                <w:iCs/>
                <w:sz w:val="20"/>
                <w:szCs w:val="20"/>
              </w:rPr>
            </w:pPr>
            <w:r w:rsidRPr="00697BCB">
              <w:rPr>
                <w:rFonts w:ascii="Times New Roman" w:hAnsi="Times New Roman"/>
                <w:sz w:val="20"/>
                <w:szCs w:val="20"/>
              </w:rPr>
              <w:t>Quantitative (Prospective Cohort Study)</w:t>
            </w:r>
          </w:p>
        </w:tc>
        <w:tc>
          <w:tcPr>
            <w:tcW w:w="1701" w:type="dxa"/>
            <w:tcBorders>
              <w:top w:val="single" w:sz="4" w:space="0" w:color="7F7F7F"/>
              <w:bottom w:val="single" w:sz="4" w:space="0" w:color="7F7F7F"/>
            </w:tcBorders>
            <w:shd w:val="clear" w:color="auto" w:fill="auto"/>
          </w:tcPr>
          <w:p w:rsidR="00DC3A84" w:rsidRPr="00697BCB" w:rsidRDefault="00DC3A84" w:rsidP="003D3EA2">
            <w:pPr>
              <w:jc w:val="both"/>
              <w:rPr>
                <w:rFonts w:ascii="Times New Roman" w:eastAsia="Times New Roman" w:hAnsi="Times New Roman"/>
                <w:iCs/>
                <w:sz w:val="20"/>
                <w:szCs w:val="20"/>
              </w:rPr>
            </w:pPr>
            <w:r w:rsidRPr="00697BCB">
              <w:rPr>
                <w:rFonts w:ascii="Times New Roman" w:hAnsi="Times New Roman"/>
                <w:sz w:val="20"/>
                <w:szCs w:val="20"/>
              </w:rPr>
              <w:t>LATCH assessment tool</w:t>
            </w:r>
          </w:p>
        </w:tc>
        <w:tc>
          <w:tcPr>
            <w:tcW w:w="1134" w:type="dxa"/>
            <w:tcBorders>
              <w:top w:val="single" w:sz="4" w:space="0" w:color="7F7F7F"/>
              <w:bottom w:val="single" w:sz="4" w:space="0" w:color="7F7F7F"/>
            </w:tcBorders>
            <w:shd w:val="clear" w:color="auto" w:fill="auto"/>
          </w:tcPr>
          <w:p w:rsidR="00DC3A84" w:rsidRPr="00697BCB" w:rsidRDefault="00DC3A84" w:rsidP="003D3EA2">
            <w:pPr>
              <w:jc w:val="both"/>
              <w:rPr>
                <w:rFonts w:ascii="Times New Roman" w:eastAsia="Times New Roman" w:hAnsi="Times New Roman"/>
                <w:iCs/>
                <w:sz w:val="20"/>
                <w:szCs w:val="20"/>
              </w:rPr>
            </w:pPr>
            <w:r w:rsidRPr="00697BCB">
              <w:rPr>
                <w:rFonts w:ascii="Times New Roman" w:eastAsia="Times New Roman" w:hAnsi="Times New Roman"/>
                <w:sz w:val="20"/>
                <w:szCs w:val="20"/>
              </w:rPr>
              <w:t xml:space="preserve">100 pairs of mothers </w:t>
            </w:r>
            <w:r>
              <w:rPr>
                <w:rFonts w:ascii="Times New Roman" w:eastAsia="Times New Roman" w:hAnsi="Times New Roman"/>
                <w:sz w:val="20"/>
                <w:szCs w:val="20"/>
                <w:lang w:val="en-US"/>
              </w:rPr>
              <w:t>and chid with gestational age aterm from vaginal delivery.</w:t>
            </w:r>
          </w:p>
        </w:tc>
        <w:tc>
          <w:tcPr>
            <w:tcW w:w="4819" w:type="dxa"/>
            <w:tcBorders>
              <w:top w:val="single" w:sz="4" w:space="0" w:color="7F7F7F"/>
              <w:bottom w:val="single" w:sz="4" w:space="0" w:color="7F7F7F"/>
            </w:tcBorders>
            <w:shd w:val="clear" w:color="auto" w:fill="auto"/>
          </w:tcPr>
          <w:p w:rsidR="00DC3A84" w:rsidRPr="00697BCB" w:rsidRDefault="00DC3A84" w:rsidP="003D3EA2">
            <w:pPr>
              <w:contextualSpacing/>
              <w:jc w:val="both"/>
              <w:rPr>
                <w:rFonts w:ascii="Times New Roman" w:eastAsia="Times New Roman" w:hAnsi="Times New Roman"/>
                <w:iCs/>
                <w:sz w:val="20"/>
                <w:szCs w:val="20"/>
              </w:rPr>
            </w:pPr>
            <w:r w:rsidRPr="00697BCB">
              <w:rPr>
                <w:rFonts w:ascii="Times New Roman" w:hAnsi="Times New Roman"/>
                <w:sz w:val="20"/>
                <w:szCs w:val="20"/>
              </w:rPr>
              <w:t>LACTH is a simple valuation tool that is economical and able to predict numbers and the duration of breastfeeding early in life, especially in areas with limited resources</w:t>
            </w:r>
            <w:r w:rsidRPr="00697BCB">
              <w:rPr>
                <w:rFonts w:ascii="Times New Roman" w:eastAsia="Times New Roman" w:hAnsi="Times New Roman"/>
                <w:iCs/>
                <w:sz w:val="20"/>
                <w:szCs w:val="20"/>
              </w:rPr>
              <w:t>.</w:t>
            </w:r>
          </w:p>
        </w:tc>
      </w:tr>
      <w:tr w:rsidR="00DC3A84" w:rsidRPr="00697BCB" w:rsidTr="003D3EA2">
        <w:tc>
          <w:tcPr>
            <w:tcW w:w="562" w:type="dxa"/>
            <w:shd w:val="clear" w:color="auto" w:fill="auto"/>
          </w:tcPr>
          <w:p w:rsidR="00DC3A84" w:rsidRPr="00697BCB" w:rsidRDefault="00DC3A84" w:rsidP="003D3EA2">
            <w:pPr>
              <w:jc w:val="both"/>
              <w:rPr>
                <w:rFonts w:ascii="Times New Roman" w:eastAsia="Times New Roman" w:hAnsi="Times New Roman"/>
                <w:b/>
                <w:bCs/>
                <w:iCs/>
                <w:sz w:val="20"/>
                <w:szCs w:val="20"/>
              </w:rPr>
            </w:pPr>
            <w:r w:rsidRPr="00697BCB">
              <w:rPr>
                <w:rFonts w:ascii="Times New Roman" w:eastAsia="Times New Roman" w:hAnsi="Times New Roman"/>
                <w:b/>
                <w:bCs/>
                <w:iCs/>
                <w:sz w:val="20"/>
                <w:szCs w:val="20"/>
              </w:rPr>
              <w:t>4</w:t>
            </w:r>
          </w:p>
        </w:tc>
        <w:tc>
          <w:tcPr>
            <w:tcW w:w="2127" w:type="dxa"/>
            <w:shd w:val="clear" w:color="auto" w:fill="auto"/>
          </w:tcPr>
          <w:p w:rsidR="00DC3A84" w:rsidRPr="00697BCB" w:rsidRDefault="00DC3A84" w:rsidP="003D3EA2">
            <w:pPr>
              <w:contextualSpacing/>
              <w:jc w:val="both"/>
              <w:rPr>
                <w:rFonts w:ascii="Times New Roman" w:eastAsia="Times New Roman" w:hAnsi="Times New Roman"/>
                <w:iCs/>
                <w:sz w:val="20"/>
                <w:szCs w:val="20"/>
              </w:rPr>
            </w:pPr>
            <w:r w:rsidRPr="00697BCB">
              <w:rPr>
                <w:rFonts w:ascii="Times New Roman" w:hAnsi="Times New Roman"/>
                <w:i/>
                <w:sz w:val="20"/>
                <w:szCs w:val="20"/>
              </w:rPr>
              <w:t>LATCH Scores and Milk Intake in Preterm and Term Infants: A Prospective Comparative Study</w:t>
            </w:r>
            <w:r w:rsidRPr="00697BCB">
              <w:rPr>
                <w:rFonts w:ascii="Times New Roman" w:hAnsi="Times New Roman"/>
                <w:sz w:val="20"/>
                <w:szCs w:val="20"/>
              </w:rPr>
              <w:t xml:space="preserve"> (Nilgun Altuntas, Mesut Kocak, Serpil Akkurt, Hasan Cem Razi, and Mehmet Fatih Kislal, 2015) </w:t>
            </w:r>
            <w:r w:rsidRPr="00697BCB">
              <w:rPr>
                <w:rFonts w:ascii="Times New Roman" w:hAnsi="Times New Roman"/>
                <w:sz w:val="20"/>
                <w:szCs w:val="20"/>
              </w:rPr>
              <w:fldChar w:fldCharType="begin" w:fldLock="1"/>
            </w:r>
            <w:r w:rsidRPr="00697BCB">
              <w:rPr>
                <w:rFonts w:ascii="Times New Roman" w:hAnsi="Times New Roman"/>
                <w:sz w:val="20"/>
                <w:szCs w:val="20"/>
              </w:rPr>
              <w:instrText>ADDIN CSL_CITATION { "citationItems" : [ { "id" : "ITEM-1", "itemData" : { "DOI" : "10.1089/bfm.2014.0042", "ISSN" : "1556-8342", "abstract" : "Objectives: We aimed to detect the breastmilk intake in preterm and term infants and to determine if the LATCH scoring system (latch; audible swallowing; type of nipple; comfort [breast/nipple]; hold [positioning]) could be helpful to denote that infants have taken enough breastmilk according to their postnatal age and weight.; Materials and Methods: Sixty-six breastfeeding sessions were monitored and scored simultaneously by using the LATCH scoring system. The weight of the 66 infants (33 preterm, 33 term) was measured before and after a breastfeeding session, and thereby milk intake by breastfeeding was determined. The expected amount of milk volume that infants should receive for each feeding session was calculated according to the postnatal age and weight. The breastmilk intake by breastfeeding was compared with LATCH scores and the expected milk volume for each feeding.; Results: We observed that 25 term infants (75.8%) took 100% of the expected milk volume for each feeding session, compared with two preterm infants (2.1%) (p=0.009). The median LATCH scores were 7.0 (minimum-maximum=5-9) in preterm babies and 9 (minimum-maximum=7-10) in term babies (p&lt;0.0001). Term babies could consume 95.4% of the expected milk volume for each feeding session, whereas this ratio was only 45% in preterm babies. In each group, babies receiving a score of \u22657 took at least 50% of the expected milk volume for each feeding session. In each group, higher LATCH scores were associated with higher median intake, but the minimum and maximum intake for each LATCH score revealed marked variability.; Conclusions: High LATCH scores (7-10) may be helpful to determine that infants take at least 50% of the expected breastmilk volume for each feeding in both preterm and term infants. However, LATCH scores cannot substitute for test weights in premature infants because of variability in minimum and maximum milk intake per LATCH score.; ", "author" : [ { "dropping-particle" : "", "family" : "Altuntas", "given" : "Nilgun", "non-dropping-particle" : "", "parse-names" : false, "suffix" : "" }, { "dropping-particle" : "", "family" : "Kocak", "given" : "Mesut", "non-dropping-particle" : "", "parse-names" : false, "suffix" : "" }, { "dropping-particle" : "", "family" : "Akkurt", "given" : "Serpil", "non-dropping-particle" : "", "parse-names" : false, "suffix" : "" }, { "dropping-particle" : "", "family" : "Razi", "given" : "Hasan Cem", "non-dropping-particle" : "", "parse-names" : false, "suffix" : "" }, { "dropping-particle" : "", "family" : "Kislal", "given" : "Mehmet Fatih", "non-dropping-particle" : "", "parse-names" : false, "suffix" : "" } ], "container-title" : "Breastfeeding Medicine: The Official Journal Of The Academy Of Breastfeeding Medicine", "id" : "ITEM-1", "issue" : "2", "issued" : { "date-parts" : [ [ "2015", "3" ] ] }, "note" : "Accession Number: 25548967. Language: English. Date Revised: 20150309. Date Created: 20141231. Date Completed: 20150930. Update Code: 20181211. Publication Type: Comparative Study. Journal ID: 101260777. Publication Model: Print-Electronic. Cited Medium: Internet. NLM ISO Abbr: Breastfeed Med. Linking ISSN: 15568253. Subset: IM; Date of Electronic Publication: 2014 Dec 30. ; Original Imprints: Publication: New Rochelle, N.Y. : Mary Ann Liebert, c2006-", "page" : "96-101", "publisher" : "Mary Ann Liebert", "publisher-place" : "1 Division of Neonatology, Department of Pediatrics, Kecioren Training and Research Hospital , Ankara, Turkey .", "title" : "LATCH scores and milk intake in preterm and term infants: a prospective comparative study.", "type" : "article-journal", "volume" : "10" }, "uris" : [ "http://www.mendeley.com/documents/?uuid=f85c1444-6963-4ec9-b063-83019846cb93" ] } ], "mendeley" : { "formattedCitation" : "[13]", "plainTextFormattedCitation" : "[13]", "previouslyFormattedCitation" : "[13]" }, "properties" : {  }, "schema" : "https://github.com/citation-style-language/schema/raw/master/csl-citation.json" }</w:instrText>
            </w:r>
            <w:r w:rsidRPr="00697BCB">
              <w:rPr>
                <w:rFonts w:ascii="Times New Roman" w:hAnsi="Times New Roman"/>
                <w:sz w:val="20"/>
                <w:szCs w:val="20"/>
              </w:rPr>
              <w:fldChar w:fldCharType="separate"/>
            </w:r>
            <w:r w:rsidRPr="00697BCB">
              <w:rPr>
                <w:rFonts w:ascii="Times New Roman" w:hAnsi="Times New Roman"/>
                <w:noProof/>
                <w:sz w:val="20"/>
                <w:szCs w:val="20"/>
              </w:rPr>
              <w:t>[13]</w:t>
            </w:r>
            <w:r w:rsidRPr="00697BCB">
              <w:rPr>
                <w:rFonts w:ascii="Times New Roman" w:hAnsi="Times New Roman"/>
                <w:sz w:val="20"/>
                <w:szCs w:val="20"/>
              </w:rPr>
              <w:fldChar w:fldCharType="end"/>
            </w:r>
          </w:p>
        </w:tc>
        <w:tc>
          <w:tcPr>
            <w:tcW w:w="992" w:type="dxa"/>
            <w:shd w:val="clear" w:color="auto" w:fill="auto"/>
          </w:tcPr>
          <w:p w:rsidR="00DC3A84" w:rsidRPr="00697BCB" w:rsidRDefault="00DC3A84" w:rsidP="003D3EA2">
            <w:pPr>
              <w:jc w:val="both"/>
              <w:rPr>
                <w:rFonts w:ascii="Times New Roman" w:eastAsia="Times New Roman" w:hAnsi="Times New Roman"/>
                <w:bCs/>
                <w:iCs/>
                <w:sz w:val="20"/>
                <w:szCs w:val="20"/>
              </w:rPr>
            </w:pPr>
            <w:r w:rsidRPr="00697BCB">
              <w:rPr>
                <w:rFonts w:ascii="Times New Roman" w:eastAsia="Times New Roman" w:hAnsi="Times New Roman"/>
                <w:bCs/>
                <w:iCs/>
                <w:sz w:val="20"/>
                <w:szCs w:val="20"/>
              </w:rPr>
              <w:t>Turki</w:t>
            </w:r>
          </w:p>
        </w:tc>
        <w:tc>
          <w:tcPr>
            <w:tcW w:w="1814" w:type="dxa"/>
            <w:shd w:val="clear" w:color="auto" w:fill="auto"/>
          </w:tcPr>
          <w:p w:rsidR="00DC3A84" w:rsidRPr="00697BCB" w:rsidRDefault="00DC3A84" w:rsidP="003D3EA2">
            <w:pPr>
              <w:jc w:val="both"/>
              <w:rPr>
                <w:rFonts w:ascii="Times New Roman" w:eastAsia="Times New Roman" w:hAnsi="Times New Roman"/>
                <w:bCs/>
                <w:iCs/>
                <w:sz w:val="20"/>
                <w:szCs w:val="20"/>
              </w:rPr>
            </w:pPr>
            <w:r w:rsidRPr="00697BCB">
              <w:rPr>
                <w:rFonts w:ascii="Times New Roman" w:hAnsi="Times New Roman"/>
                <w:sz w:val="20"/>
                <w:szCs w:val="20"/>
              </w:rPr>
              <w:t>This study aims to detect whether premature infants and term infants get breast milk which is sufficient and aims to determine whether the breastfeeding technique assessment tool can detect enough breast milk babies according to age and weight at birth</w:t>
            </w:r>
          </w:p>
        </w:tc>
        <w:tc>
          <w:tcPr>
            <w:tcW w:w="1276" w:type="dxa"/>
            <w:shd w:val="clear" w:color="auto" w:fill="auto"/>
          </w:tcPr>
          <w:p w:rsidR="00DC3A84" w:rsidRPr="00697BCB" w:rsidRDefault="00DC3A84" w:rsidP="003D3EA2">
            <w:pPr>
              <w:jc w:val="both"/>
              <w:rPr>
                <w:rFonts w:ascii="Times New Roman" w:eastAsia="Times New Roman" w:hAnsi="Times New Roman"/>
                <w:bCs/>
                <w:iCs/>
                <w:sz w:val="20"/>
                <w:szCs w:val="20"/>
              </w:rPr>
            </w:pPr>
            <w:r w:rsidRPr="00697BCB">
              <w:rPr>
                <w:rFonts w:ascii="Times New Roman" w:hAnsi="Times New Roman"/>
                <w:sz w:val="20"/>
                <w:szCs w:val="20"/>
              </w:rPr>
              <w:t>Quantitative (Prospective Cohort Study)</w:t>
            </w:r>
          </w:p>
        </w:tc>
        <w:tc>
          <w:tcPr>
            <w:tcW w:w="1701" w:type="dxa"/>
            <w:shd w:val="clear" w:color="auto" w:fill="auto"/>
          </w:tcPr>
          <w:p w:rsidR="00DC3A84" w:rsidRPr="00697BCB" w:rsidRDefault="00DC3A84" w:rsidP="003D3EA2">
            <w:pPr>
              <w:rPr>
                <w:rFonts w:ascii="Times New Roman" w:eastAsia="Times New Roman" w:hAnsi="Times New Roman"/>
                <w:sz w:val="20"/>
                <w:szCs w:val="20"/>
              </w:rPr>
            </w:pPr>
            <w:r w:rsidRPr="00697BCB">
              <w:rPr>
                <w:rFonts w:ascii="Times New Roman" w:hAnsi="Times New Roman"/>
                <w:sz w:val="20"/>
                <w:szCs w:val="20"/>
              </w:rPr>
              <w:t>LATCH assessment tool</w:t>
            </w:r>
          </w:p>
          <w:p w:rsidR="00DC3A84" w:rsidRPr="00697BCB" w:rsidRDefault="00DC3A84" w:rsidP="003D3EA2">
            <w:pPr>
              <w:jc w:val="both"/>
              <w:rPr>
                <w:rFonts w:ascii="Times New Roman" w:eastAsia="Times New Roman" w:hAnsi="Times New Roman"/>
                <w:bCs/>
                <w:iCs/>
                <w:sz w:val="20"/>
                <w:szCs w:val="20"/>
              </w:rPr>
            </w:pPr>
          </w:p>
        </w:tc>
        <w:tc>
          <w:tcPr>
            <w:tcW w:w="1134" w:type="dxa"/>
            <w:shd w:val="clear" w:color="auto" w:fill="auto"/>
          </w:tcPr>
          <w:p w:rsidR="00DC3A84" w:rsidRPr="00697BCB" w:rsidRDefault="00DC3A84" w:rsidP="003D3EA2">
            <w:pPr>
              <w:jc w:val="both"/>
              <w:rPr>
                <w:rFonts w:ascii="Times New Roman" w:eastAsia="Times New Roman" w:hAnsi="Times New Roman"/>
                <w:bCs/>
                <w:iCs/>
                <w:sz w:val="20"/>
                <w:szCs w:val="20"/>
              </w:rPr>
            </w:pPr>
            <w:r w:rsidRPr="00697BCB">
              <w:rPr>
                <w:rFonts w:ascii="Times New Roman" w:eastAsia="Times New Roman" w:hAnsi="Times New Roman"/>
                <w:sz w:val="20"/>
                <w:szCs w:val="20"/>
              </w:rPr>
              <w:t>66 nursing mothers (33 premature and 33 term babies)</w:t>
            </w:r>
          </w:p>
        </w:tc>
        <w:tc>
          <w:tcPr>
            <w:tcW w:w="4819" w:type="dxa"/>
            <w:shd w:val="clear" w:color="auto" w:fill="auto"/>
          </w:tcPr>
          <w:p w:rsidR="00DC3A84" w:rsidRPr="00697BCB" w:rsidRDefault="00DC3A84" w:rsidP="003D3EA2">
            <w:pPr>
              <w:jc w:val="both"/>
              <w:rPr>
                <w:rFonts w:ascii="Times New Roman" w:eastAsia="Times New Roman" w:hAnsi="Times New Roman"/>
                <w:iCs/>
                <w:sz w:val="20"/>
                <w:szCs w:val="20"/>
              </w:rPr>
            </w:pPr>
            <w:r w:rsidRPr="00697BCB">
              <w:rPr>
                <w:rFonts w:ascii="Times New Roman" w:hAnsi="Times New Roman"/>
                <w:sz w:val="20"/>
                <w:szCs w:val="20"/>
              </w:rPr>
              <w:t>Characteristics of high LATCH scores ie; 7 to 10. High LATCH scores in premature babies and term infants can detect the amount of milk taken around 50% of the amount expected. However, there are still LATCH scores related to variability in determining the minimum amount and maximum milk taken.</w:t>
            </w:r>
          </w:p>
        </w:tc>
      </w:tr>
      <w:tr w:rsidR="00DC3A84" w:rsidRPr="00697BCB" w:rsidTr="003D3EA2">
        <w:tc>
          <w:tcPr>
            <w:tcW w:w="562" w:type="dxa"/>
            <w:tcBorders>
              <w:top w:val="single" w:sz="4" w:space="0" w:color="7F7F7F"/>
              <w:bottom w:val="single" w:sz="4" w:space="0" w:color="7F7F7F"/>
            </w:tcBorders>
            <w:shd w:val="clear" w:color="auto" w:fill="auto"/>
          </w:tcPr>
          <w:p w:rsidR="00DC3A84" w:rsidRPr="00697BCB" w:rsidRDefault="00DC3A84" w:rsidP="003D3EA2">
            <w:pPr>
              <w:jc w:val="both"/>
              <w:rPr>
                <w:rFonts w:ascii="Times New Roman" w:eastAsia="Times New Roman" w:hAnsi="Times New Roman"/>
                <w:b/>
                <w:bCs/>
                <w:iCs/>
                <w:sz w:val="20"/>
                <w:szCs w:val="20"/>
              </w:rPr>
            </w:pPr>
            <w:r w:rsidRPr="00697BCB">
              <w:rPr>
                <w:rFonts w:ascii="Times New Roman" w:eastAsia="Times New Roman" w:hAnsi="Times New Roman"/>
                <w:b/>
                <w:bCs/>
                <w:iCs/>
                <w:sz w:val="20"/>
                <w:szCs w:val="20"/>
              </w:rPr>
              <w:lastRenderedPageBreak/>
              <w:t>5</w:t>
            </w:r>
          </w:p>
        </w:tc>
        <w:tc>
          <w:tcPr>
            <w:tcW w:w="2127" w:type="dxa"/>
            <w:tcBorders>
              <w:top w:val="single" w:sz="4" w:space="0" w:color="7F7F7F"/>
              <w:bottom w:val="single" w:sz="4" w:space="0" w:color="7F7F7F"/>
            </w:tcBorders>
            <w:shd w:val="clear" w:color="auto" w:fill="auto"/>
          </w:tcPr>
          <w:p w:rsidR="00DC3A84" w:rsidRPr="00697BCB" w:rsidRDefault="00DC3A84" w:rsidP="003D3EA2">
            <w:pPr>
              <w:ind w:left="68"/>
              <w:contextualSpacing/>
              <w:jc w:val="both"/>
              <w:rPr>
                <w:rStyle w:val="Emphasis"/>
                <w:rFonts w:ascii="Times New Roman" w:eastAsia="Times New Roman" w:hAnsi="Times New Roman"/>
                <w:sz w:val="20"/>
                <w:szCs w:val="20"/>
              </w:rPr>
            </w:pPr>
            <w:r w:rsidRPr="00697BCB">
              <w:rPr>
                <w:rFonts w:ascii="Times New Roman" w:hAnsi="Times New Roman"/>
                <w:bCs/>
                <w:i/>
                <w:sz w:val="20"/>
                <w:szCs w:val="20"/>
              </w:rPr>
              <w:t>Predicting Breastfeeding Duration Using the LATCH Breastfeeding Assessment Tool</w:t>
            </w:r>
            <w:r w:rsidRPr="00697BCB">
              <w:rPr>
                <w:rFonts w:ascii="Times New Roman" w:hAnsi="Times New Roman"/>
                <w:bCs/>
                <w:sz w:val="20"/>
                <w:szCs w:val="20"/>
              </w:rPr>
              <w:t xml:space="preserve"> (Jan Riordan, Diane Bibb, Marsha Miller dan Tim Rawlins, 2001) </w:t>
            </w:r>
            <w:r w:rsidRPr="00697BCB">
              <w:rPr>
                <w:rFonts w:ascii="Times New Roman" w:hAnsi="Times New Roman"/>
                <w:bCs/>
                <w:sz w:val="20"/>
                <w:szCs w:val="20"/>
              </w:rPr>
              <w:fldChar w:fldCharType="begin" w:fldLock="1"/>
            </w:r>
            <w:r w:rsidRPr="00697BCB">
              <w:rPr>
                <w:rFonts w:ascii="Times New Roman" w:hAnsi="Times New Roman"/>
                <w:bCs/>
                <w:sz w:val="20"/>
                <w:szCs w:val="20"/>
              </w:rPr>
              <w:instrText>ADDIN CSL_CITATION { "citationItems" : [ { "id" : "ITEM-1", "itemData" : { "DOI" : "https://doi.org/10.1111/j.1552-6356.1998.tb01049.x", "ISSN" : "1091-5923", "abstract" : "Wouldn't it be helpful if nurses had a quick and easy risk\u2010scoring method that predicted which babies were at risk for early feeding problems? New moms and their babies are discharged so soon from the hospital that there's very little time to teach them the basics of caring for a neonate, much less assess the baby's success in breastfeeding, including progress in latching on and suckling. As a result, some neonates return to the emergency room dehydrated because they received too little breast milk.", "author" : [ { "dropping-particle" : "", "family" : "Riordan", "given" : "Jan", "non-dropping-particle" : "", "parse-names" : false, "suffix" : "" } ], "container-title" : "AWHONN Lifelines", "id" : "ITEM-1", "issue" : "6", "issued" : { "date-parts" : [ [ "1998" ] ] }, "page" : "31-33", "title" : "Predicting Breastfeeding Problems", "type" : "article-journal", "volume" : "2" }, "uris" : [ "http://www.mendeley.com/documents/?uuid=02a905f5-5736-4534-9c88-3b901a031bfb" ] } ], "mendeley" : { "formattedCitation" : "[14]", "plainTextFormattedCitation" : "[14]", "previouslyFormattedCitation" : "[14]" }, "properties" : {  }, "schema" : "https://github.com/citation-style-language/schema/raw/master/csl-citation.json" }</w:instrText>
            </w:r>
            <w:r w:rsidRPr="00697BCB">
              <w:rPr>
                <w:rFonts w:ascii="Times New Roman" w:hAnsi="Times New Roman"/>
                <w:bCs/>
                <w:sz w:val="20"/>
                <w:szCs w:val="20"/>
              </w:rPr>
              <w:fldChar w:fldCharType="separate"/>
            </w:r>
            <w:r w:rsidRPr="00697BCB">
              <w:rPr>
                <w:rFonts w:ascii="Times New Roman" w:hAnsi="Times New Roman"/>
                <w:bCs/>
                <w:noProof/>
                <w:sz w:val="20"/>
                <w:szCs w:val="20"/>
              </w:rPr>
              <w:t>[14]</w:t>
            </w:r>
            <w:r w:rsidRPr="00697BCB">
              <w:rPr>
                <w:rFonts w:ascii="Times New Roman" w:hAnsi="Times New Roman"/>
                <w:bCs/>
                <w:sz w:val="20"/>
                <w:szCs w:val="20"/>
              </w:rPr>
              <w:fldChar w:fldCharType="end"/>
            </w:r>
          </w:p>
          <w:p w:rsidR="00DC3A84" w:rsidRPr="00697BCB" w:rsidRDefault="00DC3A84" w:rsidP="003D3EA2">
            <w:pPr>
              <w:jc w:val="both"/>
              <w:rPr>
                <w:rFonts w:ascii="Times New Roman" w:eastAsia="Times New Roman" w:hAnsi="Times New Roman"/>
                <w:iCs/>
                <w:sz w:val="20"/>
                <w:szCs w:val="20"/>
              </w:rPr>
            </w:pPr>
          </w:p>
        </w:tc>
        <w:tc>
          <w:tcPr>
            <w:tcW w:w="992" w:type="dxa"/>
            <w:tcBorders>
              <w:top w:val="single" w:sz="4" w:space="0" w:color="7F7F7F"/>
              <w:bottom w:val="single" w:sz="4" w:space="0" w:color="7F7F7F"/>
            </w:tcBorders>
            <w:shd w:val="clear" w:color="auto" w:fill="auto"/>
          </w:tcPr>
          <w:p w:rsidR="00DC3A84" w:rsidRPr="00697BCB" w:rsidRDefault="00DC3A84" w:rsidP="003D3EA2">
            <w:pPr>
              <w:jc w:val="both"/>
              <w:rPr>
                <w:rFonts w:ascii="Times New Roman" w:eastAsia="Times New Roman" w:hAnsi="Times New Roman"/>
                <w:iCs/>
                <w:sz w:val="20"/>
                <w:szCs w:val="20"/>
              </w:rPr>
            </w:pPr>
            <w:r w:rsidRPr="00697BCB">
              <w:rPr>
                <w:rFonts w:ascii="Times New Roman" w:eastAsia="Times New Roman" w:hAnsi="Times New Roman"/>
                <w:sz w:val="20"/>
                <w:szCs w:val="20"/>
              </w:rPr>
              <w:t>Amerika Serikat</w:t>
            </w:r>
          </w:p>
        </w:tc>
        <w:tc>
          <w:tcPr>
            <w:tcW w:w="1814" w:type="dxa"/>
            <w:tcBorders>
              <w:top w:val="single" w:sz="4" w:space="0" w:color="7F7F7F"/>
              <w:bottom w:val="single" w:sz="4" w:space="0" w:color="7F7F7F"/>
            </w:tcBorders>
            <w:shd w:val="clear" w:color="auto" w:fill="auto"/>
          </w:tcPr>
          <w:p w:rsidR="00DC3A84" w:rsidRPr="000704F4" w:rsidRDefault="00DC3A84" w:rsidP="003D3EA2">
            <w:pPr>
              <w:jc w:val="both"/>
              <w:rPr>
                <w:rFonts w:ascii="Times New Roman" w:eastAsia="Times New Roman" w:hAnsi="Times New Roman"/>
                <w:iCs/>
                <w:sz w:val="20"/>
                <w:szCs w:val="20"/>
                <w:lang w:val="en-US"/>
              </w:rPr>
            </w:pPr>
            <w:r w:rsidRPr="000704F4">
              <w:rPr>
                <w:rFonts w:ascii="Times New Roman" w:eastAsia="Times New Roman" w:hAnsi="Times New Roman"/>
                <w:sz w:val="20"/>
                <w:szCs w:val="20"/>
              </w:rPr>
              <w:t>The purpose of this study was to determine the length of breastfeeding using the LATCH score assessment tool</w:t>
            </w:r>
            <w:r>
              <w:rPr>
                <w:rFonts w:ascii="Times New Roman" w:eastAsia="Times New Roman" w:hAnsi="Times New Roman"/>
                <w:sz w:val="20"/>
                <w:szCs w:val="20"/>
                <w:lang w:val="en-US"/>
              </w:rPr>
              <w:t>.</w:t>
            </w:r>
          </w:p>
        </w:tc>
        <w:tc>
          <w:tcPr>
            <w:tcW w:w="1276" w:type="dxa"/>
            <w:tcBorders>
              <w:top w:val="single" w:sz="4" w:space="0" w:color="7F7F7F"/>
              <w:bottom w:val="single" w:sz="4" w:space="0" w:color="7F7F7F"/>
            </w:tcBorders>
            <w:shd w:val="clear" w:color="auto" w:fill="auto"/>
          </w:tcPr>
          <w:p w:rsidR="00DC3A84" w:rsidRPr="00697BCB" w:rsidRDefault="00DC3A84" w:rsidP="003D3EA2">
            <w:pPr>
              <w:jc w:val="both"/>
              <w:rPr>
                <w:rFonts w:ascii="Times New Roman" w:eastAsia="Times New Roman" w:hAnsi="Times New Roman"/>
                <w:iCs/>
                <w:sz w:val="20"/>
                <w:szCs w:val="20"/>
              </w:rPr>
            </w:pPr>
            <w:r w:rsidRPr="00697BCB">
              <w:rPr>
                <w:rFonts w:ascii="Times New Roman" w:hAnsi="Times New Roman"/>
                <w:sz w:val="20"/>
                <w:szCs w:val="20"/>
              </w:rPr>
              <w:t>Quantitative (Prospective Cohort Study)</w:t>
            </w:r>
            <w:r w:rsidRPr="00697BCB">
              <w:rPr>
                <w:rFonts w:ascii="Times New Roman" w:eastAsia="Times New Roman" w:hAnsi="Times New Roman"/>
                <w:iCs/>
                <w:sz w:val="20"/>
                <w:szCs w:val="20"/>
              </w:rPr>
              <w:t xml:space="preserve"> </w:t>
            </w:r>
          </w:p>
        </w:tc>
        <w:tc>
          <w:tcPr>
            <w:tcW w:w="1701" w:type="dxa"/>
            <w:tcBorders>
              <w:top w:val="single" w:sz="4" w:space="0" w:color="7F7F7F"/>
              <w:bottom w:val="single" w:sz="4" w:space="0" w:color="7F7F7F"/>
            </w:tcBorders>
            <w:shd w:val="clear" w:color="auto" w:fill="auto"/>
          </w:tcPr>
          <w:p w:rsidR="00DC3A84" w:rsidRPr="00697BCB" w:rsidRDefault="00DC3A84" w:rsidP="003D3EA2">
            <w:pPr>
              <w:contextualSpacing/>
              <w:jc w:val="both"/>
              <w:rPr>
                <w:rFonts w:ascii="Times New Roman" w:eastAsia="Times New Roman" w:hAnsi="Times New Roman"/>
                <w:iCs/>
                <w:sz w:val="20"/>
                <w:szCs w:val="20"/>
              </w:rPr>
            </w:pPr>
            <w:r w:rsidRPr="00325121">
              <w:rPr>
                <w:rFonts w:ascii="Times New Roman" w:hAnsi="Times New Roman"/>
                <w:sz w:val="20"/>
                <w:szCs w:val="20"/>
              </w:rPr>
              <w:t>Data were taken from the medical records of babies who were not treated with intensive care, ba</w:t>
            </w:r>
            <w:r>
              <w:rPr>
                <w:rFonts w:ascii="Times New Roman" w:hAnsi="Times New Roman"/>
                <w:sz w:val="20"/>
                <w:szCs w:val="20"/>
              </w:rPr>
              <w:t>bies born prematurely, seroton</w:t>
            </w:r>
            <w:r>
              <w:rPr>
                <w:rFonts w:ascii="Times New Roman" w:hAnsi="Times New Roman"/>
                <w:sz w:val="20"/>
                <w:szCs w:val="20"/>
                <w:lang w:val="en-US"/>
              </w:rPr>
              <w:t>us</w:t>
            </w:r>
            <w:r w:rsidRPr="00325121">
              <w:rPr>
                <w:rFonts w:ascii="Times New Roman" w:hAnsi="Times New Roman"/>
                <w:sz w:val="20"/>
                <w:szCs w:val="20"/>
              </w:rPr>
              <w:t xml:space="preserve"> and twins.</w:t>
            </w:r>
          </w:p>
        </w:tc>
        <w:tc>
          <w:tcPr>
            <w:tcW w:w="1134" w:type="dxa"/>
            <w:tcBorders>
              <w:top w:val="single" w:sz="4" w:space="0" w:color="7F7F7F"/>
              <w:bottom w:val="single" w:sz="4" w:space="0" w:color="7F7F7F"/>
            </w:tcBorders>
            <w:shd w:val="clear" w:color="auto" w:fill="auto"/>
          </w:tcPr>
          <w:p w:rsidR="00DC3A84" w:rsidRPr="00697BCB" w:rsidRDefault="00DC3A84" w:rsidP="003D3EA2">
            <w:pPr>
              <w:jc w:val="both"/>
              <w:rPr>
                <w:rFonts w:ascii="Times New Roman" w:eastAsia="Times New Roman" w:hAnsi="Times New Roman"/>
                <w:iCs/>
                <w:sz w:val="20"/>
                <w:szCs w:val="20"/>
              </w:rPr>
            </w:pPr>
            <w:r w:rsidRPr="00697BCB">
              <w:rPr>
                <w:rFonts w:ascii="Times New Roman" w:eastAsia="Times New Roman" w:hAnsi="Times New Roman"/>
                <w:sz w:val="20"/>
                <w:szCs w:val="20"/>
              </w:rPr>
              <w:t>127 mothers who breastfeed their babies</w:t>
            </w:r>
          </w:p>
        </w:tc>
        <w:tc>
          <w:tcPr>
            <w:tcW w:w="4819" w:type="dxa"/>
            <w:tcBorders>
              <w:top w:val="single" w:sz="4" w:space="0" w:color="7F7F7F"/>
              <w:bottom w:val="single" w:sz="4" w:space="0" w:color="7F7F7F"/>
            </w:tcBorders>
            <w:shd w:val="clear" w:color="auto" w:fill="auto"/>
          </w:tcPr>
          <w:p w:rsidR="00DC3A84" w:rsidRPr="00697BCB" w:rsidRDefault="00DC3A84" w:rsidP="003D3EA2">
            <w:pPr>
              <w:pStyle w:val="BodyText"/>
              <w:rPr>
                <w:rFonts w:eastAsia="Times New Roman"/>
                <w:lang w:val="en-US"/>
              </w:rPr>
            </w:pPr>
            <w:r w:rsidRPr="00697BCB">
              <w:rPr>
                <w:rFonts w:eastAsia="Times New Roman"/>
                <w:lang w:val="en-US"/>
              </w:rPr>
              <w:t xml:space="preserve">In the results of the study found there is a correlation between LATCH steps. </w:t>
            </w:r>
            <w:r w:rsidRPr="00530546">
              <w:rPr>
                <w:rFonts w:eastAsia="Times New Roman"/>
                <w:lang w:val="en-US"/>
              </w:rPr>
              <w:t>The LATCH score is useful for factor identifying early cessation breastfeeding</w:t>
            </w:r>
            <w:r>
              <w:rPr>
                <w:rFonts w:eastAsia="Times New Roman"/>
                <w:lang w:val="en-US"/>
              </w:rPr>
              <w:t>.</w:t>
            </w:r>
          </w:p>
        </w:tc>
      </w:tr>
      <w:tr w:rsidR="00DC3A84" w:rsidRPr="00697BCB" w:rsidTr="003D3EA2">
        <w:tc>
          <w:tcPr>
            <w:tcW w:w="562" w:type="dxa"/>
            <w:shd w:val="clear" w:color="auto" w:fill="auto"/>
          </w:tcPr>
          <w:p w:rsidR="00DC3A84" w:rsidRPr="00697BCB" w:rsidRDefault="00DC3A84" w:rsidP="003D3EA2">
            <w:pPr>
              <w:jc w:val="both"/>
              <w:rPr>
                <w:rFonts w:ascii="Times New Roman" w:eastAsia="Times New Roman" w:hAnsi="Times New Roman"/>
                <w:b/>
                <w:bCs/>
                <w:iCs/>
                <w:sz w:val="20"/>
                <w:szCs w:val="20"/>
              </w:rPr>
            </w:pPr>
            <w:r w:rsidRPr="00697BCB">
              <w:rPr>
                <w:rFonts w:ascii="Times New Roman" w:eastAsia="Times New Roman" w:hAnsi="Times New Roman"/>
                <w:b/>
                <w:bCs/>
                <w:iCs/>
                <w:sz w:val="20"/>
                <w:szCs w:val="20"/>
              </w:rPr>
              <w:t>6</w:t>
            </w:r>
          </w:p>
        </w:tc>
        <w:tc>
          <w:tcPr>
            <w:tcW w:w="2127" w:type="dxa"/>
            <w:shd w:val="clear" w:color="auto" w:fill="auto"/>
          </w:tcPr>
          <w:p w:rsidR="00DC3A84" w:rsidRPr="00697BCB" w:rsidRDefault="00DC3A84" w:rsidP="003D3EA2">
            <w:pPr>
              <w:jc w:val="both"/>
              <w:rPr>
                <w:rFonts w:ascii="Times New Roman" w:eastAsia="Times New Roman" w:hAnsi="Times New Roman"/>
                <w:iCs/>
                <w:sz w:val="20"/>
                <w:szCs w:val="20"/>
              </w:rPr>
            </w:pPr>
            <w:r w:rsidRPr="00697BCB">
              <w:rPr>
                <w:rFonts w:ascii="Times New Roman" w:hAnsi="Times New Roman"/>
                <w:i/>
                <w:sz w:val="20"/>
                <w:szCs w:val="20"/>
              </w:rPr>
              <w:t>Psychometric Evaluation of 5- and 4-Item Versions of the LATCH Breastfeeding Assessment Tool during the Initial Postpartum Period among a Multiethnic Population</w:t>
            </w:r>
            <w:r w:rsidRPr="00697BCB">
              <w:rPr>
                <w:rFonts w:ascii="Times New Roman" w:hAnsi="Times New Roman"/>
                <w:sz w:val="20"/>
                <w:szCs w:val="20"/>
              </w:rPr>
              <w:t xml:space="preserve"> (Ying Lau, Tha Pyai Htun, Peng Im Lim, Sarah Ho-Lim, Piyanee dan Klainin-Yobas, 2016) </w:t>
            </w:r>
            <w:r w:rsidRPr="00697BCB">
              <w:rPr>
                <w:rFonts w:ascii="Times New Roman" w:hAnsi="Times New Roman"/>
                <w:sz w:val="20"/>
                <w:szCs w:val="20"/>
              </w:rPr>
              <w:fldChar w:fldCharType="begin" w:fldLock="1"/>
            </w:r>
            <w:r w:rsidRPr="00697BCB">
              <w:rPr>
                <w:rFonts w:ascii="Times New Roman" w:hAnsi="Times New Roman"/>
                <w:sz w:val="20"/>
                <w:szCs w:val="20"/>
              </w:rPr>
              <w:instrText>ADDIN CSL_CITATION { "citationItems" : [ { "id" : "ITEM-1", "itemData" : { "DOI" : "10.1371/journal.pone.0154331", "ISSN" : "1932-6203", "abstract" : "Objectives: The aim of this study was to evaluate the internal consistency, structural validity, sensitivity and specificity of the 5- and 4-item versions of the LATCH assessment tool among a multiethnic population in Singapore.; Methods: The study was a secondary analysis of a subset of data (n = 907) from our previous breastfeeding survey from 2013 to 2014. The internal consistency of the LATCH was examined using Cronbach's alpha. The structural validity was assessed using an exploratory factor analysis (EFA), and the proposed factors were confirmed by confirmatory factor analysis (CFA) using separate samples. Receiver operating characteristic analysis was used to evaluate the sensitivity and specificity of the LATCH score thresholds for predicting non-exclusive breastfeeding.; Results: The Cronbach's alpha values of the 5- and 4-item LATCH assessments were 0.70 and 0.74, respectively. The EFA demonstrated a one-factor structure for the 5- and 4-item LATCH assessments among a randomized split of 334 vaginally delivered women. Two CFA of the 4-item LATCH demonstrated better fit indices of the models compared to the two CFA of the 5-item LATCH among another randomized split of 335 vaginally delivered women and 238 cesarean delivered women. Using cutoffs of 5.5 and 3.5 were recommended when predicting non-exclusive breastfeeding for 5- and 4-item versions of the LATCH assessment among vaginally delivered women (n = 669), with satisfactory sensitivities (94% and 95%), low specificities (0% and 2%), low positive predictive values (25%) and negative predictive values (20% and 47%). A cutoff of 5.5 was recommended to predict non-exclusive breastfeeding for 5- and 4-item versions among cesarean delivered women (n = 238) with satisfactory sensitivities (93% and 98%), low specificities (4% and 9%), low positive predictive values (41%) and negative predictive values (65% and 75%). Therefore, the tool has good sensitivity but poor specificity, positive and negative predictive values.; Conclusions: We found that the 4-item version demonstrated sound psychometric properties compared to the 5-item version. Health professionals can use the 4-item LATCH as a clinical tool because it is a concise, easy-to-use and valid tool for assessing breastfeeding techniques among a multiethnic population.; ", "author" : [ { "dropping-particle" : "", "family" : "Lau", "given" : "Ying", "non-dropping-particle" : "", "parse-names" : false, "suffix" : "" }, { "dropping-particle" : "", "family" : "Htun", "given" : "Tha Pyai", "non-dropping-particle" : "", "parse-names" : false, "suffix" : "" }, { "dropping-particle" : "", "family" : "Lim", "given" : "Peng Im", "non-dropping-particle" : "", "parse-names" : false, "suffix" : "" }, { "dropping-particle" : "", "family" : "Ho-Lim", "given" : "Sarah", "non-dropping-particle" : "", "parse-names" : false, "suffix" : "" }, { "dropping-particle" : "", "family" : "Klainin-Yobas", "given" : "Piyanee", "non-dropping-particle" : "", "parse-names" : false, "suffix" : "" } ], "container-title" : "Plos One", "id" : "ITEM-1", "issue" : "5", "issued" : { "date-parts" : [ [ "2016", "5", "2" ] ] }, "note" : "Accession Number: 27135746. Language: English. Date Revised: 20190219. Date Created: 20160503. Date Completed: 20170710. Update Code: 20190219. Publication Type: Journal Article. Journal ID: 101285081. Publication Model: Electronic-eCollection; eCollection. Cited Medium: Internet. NLM ISO Abbr: PLoS ONE. Linked References: J Obstet Gynecol Neonatal Nurs. 1997 Mar-Apr;26(2):181-7. (PMID: 9087902); Birth. 2009 Mar;36(1):34-42. (PMID: 19278381); Infant Behav Dev. 2010 Feb;33(1):61-7. (PMID: 20060170); Midwifery. 2012 Dec;28(6):816-23. (PMID: 22079624); J Clin Epidemiol. 2007 Jan;60(1):34-42. (PMID: 17161752); J Perinat Educ. 2006 Winter;15(1):26-41. (PMID: 17322942); J Midwifery Womens Health. 2007 Nov-Dec;52(6):571-8. (PMID: 17983994); J Obstet Gynecol Neonatal Nurs. 1994 Jan;23(1):27-32. (PMID: 8176525); PLoS One. 2015;10(11):e0142861. (PMID: 26566028); Cancer. 1950 Jan;3(1):32-5. (PMID: 15405679); J Pers Assess. 2003 Feb;80(1):99-103. (PMID: 12584072); Lancet. 2016 Jan 30;387(10017):475-90. (PMID: 26869575); J Health Soc Behav. 2010;51 Suppl:S80-93. (PMID: 20943585); Iran J Pediatr. 2014 Feb;24(1):49-56. (PMID: 25793045); Indian J Pediatr. 2014 Aug;81(8):743-50. (PMID: 24113879); Curr Opin Cardiol. 2006 Jul;21(4):310-5. (PMID: 16755199); J Obstet Gynecol Neonatal Nurs. 2008 May-Jun;37(3):338-49. (PMID: 18507604); J Pediatr Psychol. 2007 Apr;32(3):288-96. (PMID: 16840791); J Hum Lact. 1997 Dec;13(4):279-83. (PMID: 9429362); Breastfeed Med. 2014 May;9(4):191-5. (PMID: 24650352); Breastfeed Med. 2012 Dec;7(6):423-30. (PMID: 22313393); Int J Nurs Stud. 2007 Sep;44(7):1128-37. (PMID: 16839557); J Sports Sci. 2010 Aug;28(10):1103-9. (PMID: 20686995); J Womens Health (Larchmt). 2014 May;23(5):404-12. (PMID: 24655291); J Hum Lact. 2006 Nov;22(4):391-7. (PMID: 17062784); J Hum Lact. 2005 Aug;21(3):305-14; quiz 315-9, 326. (PMID: 16113019); Lancet. 2016 Jan 30;387(10017):491-504. (PMID: 26869576); Am J Clin Pathol. 1991 Oct;96(4):556. (PMID: 1760036). Linking ISSN: 19326203. Subset: IM; Date of Electronic Publication: 20160502. ; Original Imprints: Publication: San Francisco, CA : Public Library of Science", "page" : "e0154331-e0154331", "publisher" : "Public Library of Science", "publisher-place" : "Department of the Alice Lee Centre for Nursing Studies, Yong Loo Lin School of Medicine, National University of Singapore, Singapore, Singapore.", "title" : "Psychometric Evaluation of 5- and 4-Item Versions of the LATCH Breastfeeding Assessment Tool during the Initial Postpartum Period among a Multiethnic Population.", "type" : "article-journal", "volume" : "11" }, "uris" : [ "http://www.mendeley.com/documents/?uuid=dad5b591-a7c8-4fd7-bb08-88337994b23b" ] } ], "mendeley" : { "formattedCitation" : "[15]", "plainTextFormattedCitation" : "[15]", "previouslyFormattedCitation" : "[15]" }, "properties" : {  }, "schema" : "https://github.com/citation-style-language/schema/raw/master/csl-citation.json" }</w:instrText>
            </w:r>
            <w:r w:rsidRPr="00697BCB">
              <w:rPr>
                <w:rFonts w:ascii="Times New Roman" w:hAnsi="Times New Roman"/>
                <w:sz w:val="20"/>
                <w:szCs w:val="20"/>
              </w:rPr>
              <w:fldChar w:fldCharType="separate"/>
            </w:r>
            <w:r w:rsidRPr="00697BCB">
              <w:rPr>
                <w:rFonts w:ascii="Times New Roman" w:hAnsi="Times New Roman"/>
                <w:noProof/>
                <w:sz w:val="20"/>
                <w:szCs w:val="20"/>
              </w:rPr>
              <w:t>[15]</w:t>
            </w:r>
            <w:r w:rsidRPr="00697BCB">
              <w:rPr>
                <w:rFonts w:ascii="Times New Roman" w:hAnsi="Times New Roman"/>
                <w:sz w:val="20"/>
                <w:szCs w:val="20"/>
              </w:rPr>
              <w:fldChar w:fldCharType="end"/>
            </w:r>
          </w:p>
        </w:tc>
        <w:tc>
          <w:tcPr>
            <w:tcW w:w="992" w:type="dxa"/>
            <w:shd w:val="clear" w:color="auto" w:fill="auto"/>
          </w:tcPr>
          <w:p w:rsidR="00DC3A84" w:rsidRPr="00697BCB" w:rsidRDefault="00DC3A84" w:rsidP="003D3EA2">
            <w:pPr>
              <w:jc w:val="both"/>
              <w:rPr>
                <w:rFonts w:ascii="Times New Roman" w:eastAsia="Times New Roman" w:hAnsi="Times New Roman"/>
                <w:bCs/>
                <w:iCs/>
                <w:sz w:val="20"/>
                <w:szCs w:val="20"/>
              </w:rPr>
            </w:pPr>
            <w:r w:rsidRPr="00697BCB">
              <w:rPr>
                <w:rFonts w:ascii="Times New Roman" w:eastAsia="Times New Roman" w:hAnsi="Times New Roman"/>
                <w:sz w:val="20"/>
                <w:szCs w:val="20"/>
              </w:rPr>
              <w:t>Singapura</w:t>
            </w:r>
          </w:p>
        </w:tc>
        <w:tc>
          <w:tcPr>
            <w:tcW w:w="1814" w:type="dxa"/>
            <w:shd w:val="clear" w:color="auto" w:fill="auto"/>
          </w:tcPr>
          <w:p w:rsidR="00DC3A84" w:rsidRPr="00697BCB" w:rsidRDefault="00DC3A84" w:rsidP="003D3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w w:val="110"/>
                <w:sz w:val="20"/>
                <w:szCs w:val="20"/>
              </w:rPr>
            </w:pPr>
            <w:r>
              <w:rPr>
                <w:rFonts w:ascii="Times New Roman" w:hAnsi="Times New Roman"/>
                <w:sz w:val="20"/>
                <w:szCs w:val="20"/>
                <w:lang w:val="en-US"/>
              </w:rPr>
              <w:t>T</w:t>
            </w:r>
            <w:r w:rsidRPr="00697BCB">
              <w:rPr>
                <w:rFonts w:ascii="Times New Roman" w:hAnsi="Times New Roman"/>
                <w:sz w:val="20"/>
                <w:szCs w:val="20"/>
              </w:rPr>
              <w:t>o assess whether the LATCH score breastfeeding assessment tool is able to predict a mother can breastfeed her baby before 6 weeks postpartum and the assessment is carried out by a professional officer when hospitalized.</w:t>
            </w:r>
          </w:p>
        </w:tc>
        <w:tc>
          <w:tcPr>
            <w:tcW w:w="1276" w:type="dxa"/>
            <w:shd w:val="clear" w:color="auto" w:fill="auto"/>
          </w:tcPr>
          <w:p w:rsidR="00DC3A84" w:rsidRPr="00697BCB" w:rsidRDefault="00DC3A84" w:rsidP="003D3EA2">
            <w:pPr>
              <w:jc w:val="both"/>
              <w:rPr>
                <w:rFonts w:ascii="Times New Roman" w:eastAsia="Times New Roman" w:hAnsi="Times New Roman"/>
                <w:bCs/>
                <w:iCs/>
                <w:sz w:val="20"/>
                <w:szCs w:val="20"/>
              </w:rPr>
            </w:pPr>
            <w:r w:rsidRPr="00697BCB">
              <w:rPr>
                <w:rFonts w:ascii="Times New Roman" w:hAnsi="Times New Roman"/>
                <w:sz w:val="20"/>
                <w:szCs w:val="20"/>
              </w:rPr>
              <w:t>Cross-sectional</w:t>
            </w:r>
          </w:p>
        </w:tc>
        <w:tc>
          <w:tcPr>
            <w:tcW w:w="1701" w:type="dxa"/>
            <w:shd w:val="clear" w:color="auto" w:fill="auto"/>
          </w:tcPr>
          <w:p w:rsidR="00DC3A84" w:rsidRPr="00697BCB" w:rsidRDefault="00DC3A84" w:rsidP="003D3EA2">
            <w:pPr>
              <w:jc w:val="both"/>
              <w:rPr>
                <w:rFonts w:ascii="Times New Roman" w:eastAsia="Times New Roman" w:hAnsi="Times New Roman"/>
                <w:iCs/>
                <w:w w:val="105"/>
                <w:sz w:val="20"/>
                <w:szCs w:val="20"/>
              </w:rPr>
            </w:pPr>
            <w:r w:rsidRPr="00697BCB">
              <w:rPr>
                <w:rFonts w:ascii="Times New Roman" w:hAnsi="Times New Roman"/>
                <w:sz w:val="20"/>
                <w:szCs w:val="20"/>
              </w:rPr>
              <w:t>Data is taken from September 2013 to August 2014 in Singapore tertiary hospitals. Criteria for respondents taken were women who gave birth in 2 puerperal wards and were hospitalized.</w:t>
            </w:r>
          </w:p>
        </w:tc>
        <w:tc>
          <w:tcPr>
            <w:tcW w:w="1134" w:type="dxa"/>
            <w:shd w:val="clear" w:color="auto" w:fill="auto"/>
          </w:tcPr>
          <w:p w:rsidR="00DC3A84" w:rsidRPr="00697BCB" w:rsidRDefault="00DC3A84" w:rsidP="003D3EA2">
            <w:pPr>
              <w:jc w:val="both"/>
              <w:rPr>
                <w:rFonts w:ascii="Times New Roman" w:eastAsia="Times New Roman" w:hAnsi="Times New Roman"/>
                <w:bCs/>
                <w:iCs/>
                <w:sz w:val="20"/>
                <w:szCs w:val="20"/>
              </w:rPr>
            </w:pPr>
            <w:r w:rsidRPr="00697BCB">
              <w:rPr>
                <w:rFonts w:ascii="Times New Roman" w:eastAsia="Times New Roman" w:hAnsi="Times New Roman"/>
                <w:sz w:val="20"/>
                <w:szCs w:val="20"/>
              </w:rPr>
              <w:t>The number of samples are 907</w:t>
            </w:r>
          </w:p>
        </w:tc>
        <w:tc>
          <w:tcPr>
            <w:tcW w:w="4819" w:type="dxa"/>
            <w:shd w:val="clear" w:color="auto" w:fill="auto"/>
          </w:tcPr>
          <w:p w:rsidR="00DC3A84" w:rsidRPr="00F008F0" w:rsidRDefault="00DC3A84" w:rsidP="003D3EA2">
            <w:pPr>
              <w:jc w:val="both"/>
              <w:rPr>
                <w:rFonts w:ascii="Times New Roman" w:eastAsia="Times New Roman" w:hAnsi="Times New Roman"/>
                <w:iCs/>
                <w:sz w:val="20"/>
                <w:szCs w:val="20"/>
                <w:lang w:val="en-US"/>
              </w:rPr>
            </w:pPr>
            <w:r w:rsidRPr="00F008F0">
              <w:rPr>
                <w:rFonts w:ascii="Times New Roman" w:hAnsi="Times New Roman"/>
                <w:sz w:val="20"/>
                <w:szCs w:val="20"/>
              </w:rPr>
              <w:t>The LATCH score can be used by health professionals to assess breastfeeding practice in postpartum mothers. In addition, the validity of the LATCH score has been tested so that it can be used in all populations</w:t>
            </w:r>
            <w:r>
              <w:rPr>
                <w:rFonts w:ascii="Times New Roman" w:hAnsi="Times New Roman"/>
                <w:sz w:val="20"/>
                <w:szCs w:val="20"/>
                <w:lang w:val="en-US"/>
              </w:rPr>
              <w:t>.</w:t>
            </w:r>
          </w:p>
        </w:tc>
      </w:tr>
      <w:tr w:rsidR="00DC3A84" w:rsidRPr="00697BCB" w:rsidTr="003D3EA2">
        <w:tc>
          <w:tcPr>
            <w:tcW w:w="562" w:type="dxa"/>
            <w:tcBorders>
              <w:top w:val="single" w:sz="4" w:space="0" w:color="7F7F7F"/>
              <w:bottom w:val="single" w:sz="4" w:space="0" w:color="7F7F7F"/>
            </w:tcBorders>
            <w:shd w:val="clear" w:color="auto" w:fill="auto"/>
          </w:tcPr>
          <w:p w:rsidR="00DC3A84" w:rsidRPr="00697BCB" w:rsidRDefault="00DC3A84" w:rsidP="003D3EA2">
            <w:pPr>
              <w:jc w:val="both"/>
              <w:rPr>
                <w:rFonts w:ascii="Times New Roman" w:eastAsia="Times New Roman" w:hAnsi="Times New Roman"/>
                <w:b/>
                <w:bCs/>
                <w:iCs/>
                <w:sz w:val="20"/>
                <w:szCs w:val="20"/>
              </w:rPr>
            </w:pPr>
            <w:r w:rsidRPr="00697BCB">
              <w:rPr>
                <w:rFonts w:ascii="Times New Roman" w:eastAsia="Times New Roman" w:hAnsi="Times New Roman"/>
                <w:b/>
                <w:bCs/>
                <w:iCs/>
                <w:sz w:val="20"/>
                <w:szCs w:val="20"/>
              </w:rPr>
              <w:t>7</w:t>
            </w:r>
          </w:p>
        </w:tc>
        <w:tc>
          <w:tcPr>
            <w:tcW w:w="2127" w:type="dxa"/>
            <w:tcBorders>
              <w:top w:val="single" w:sz="4" w:space="0" w:color="7F7F7F"/>
              <w:bottom w:val="single" w:sz="4" w:space="0" w:color="7F7F7F"/>
            </w:tcBorders>
            <w:shd w:val="clear" w:color="auto" w:fill="auto"/>
          </w:tcPr>
          <w:p w:rsidR="00DC3A84" w:rsidRPr="00697BCB" w:rsidRDefault="00DC3A84" w:rsidP="003D3EA2">
            <w:pPr>
              <w:autoSpaceDE w:val="0"/>
              <w:autoSpaceDN w:val="0"/>
              <w:adjustRightInd w:val="0"/>
              <w:jc w:val="both"/>
              <w:rPr>
                <w:rFonts w:ascii="Times New Roman" w:hAnsi="Times New Roman"/>
                <w:bCs/>
                <w:sz w:val="20"/>
                <w:szCs w:val="20"/>
              </w:rPr>
            </w:pPr>
            <w:r w:rsidRPr="00697BCB">
              <w:rPr>
                <w:rFonts w:ascii="Times New Roman" w:hAnsi="Times New Roman"/>
                <w:bCs/>
                <w:i/>
                <w:sz w:val="20"/>
                <w:szCs w:val="20"/>
              </w:rPr>
              <w:t>The LATCH Scoring System and Prediction of Breastfeeding Duration</w:t>
            </w:r>
            <w:r w:rsidRPr="00697BCB">
              <w:rPr>
                <w:rFonts w:ascii="Times New Roman" w:hAnsi="Times New Roman"/>
                <w:bCs/>
                <w:sz w:val="20"/>
                <w:szCs w:val="20"/>
              </w:rPr>
              <w:t xml:space="preserve"> (Savitri P. </w:t>
            </w:r>
            <w:r w:rsidRPr="00697BCB">
              <w:rPr>
                <w:rFonts w:ascii="Times New Roman" w:hAnsi="Times New Roman"/>
                <w:bCs/>
                <w:sz w:val="20"/>
                <w:szCs w:val="20"/>
              </w:rPr>
              <w:lastRenderedPageBreak/>
              <w:t xml:space="preserve">Kumar, Roberta Mooney, Linda J. Wieser, dan Suzanne Havstad, 2006) </w:t>
            </w:r>
            <w:r w:rsidRPr="00697BCB">
              <w:rPr>
                <w:rFonts w:ascii="Times New Roman" w:hAnsi="Times New Roman"/>
                <w:bCs/>
                <w:sz w:val="20"/>
                <w:szCs w:val="20"/>
              </w:rPr>
              <w:fldChar w:fldCharType="begin" w:fldLock="1"/>
            </w:r>
            <w:r w:rsidRPr="00697BCB">
              <w:rPr>
                <w:rFonts w:ascii="Times New Roman" w:hAnsi="Times New Roman"/>
                <w:bCs/>
                <w:sz w:val="20"/>
                <w:szCs w:val="20"/>
              </w:rPr>
              <w:instrText>ADDIN CSL_CITATION { "citationItems" : [ { "id" : "ITEM-1", "itemData" : { "ISSN" : "0890-3344", "abstract" : "This study aimed to determine whether LATCH scores assessed by professional staff during in-hospital stays are predictive of breastfeeding at 6 weeks. Participants were English-speaking breastfeeding women, 18 years or older, with healthy singletons. LATCH scores were obtained once every 8 hours on day 1 and daily subsequently until discharge. Data were obtained from hospital charts and telephone interviews on day 4 and week 6 postdelivery. At 6 weeks, 188 of 248 (76%) women were contacted and 66.5% were breastfeeding. LATCH scores were higher among women breastfeeding than those who had weaned. Using receiver operating characteristic (ROC) curves, a score of 9 or above at 16 to 24 hours was the most discriminate of the 5 time periods examined (area under the ROC curve = 0.72). Furthermore, women who met this criterion were 1.7 times more likely to be breastfeeding at 6 weeks than women with lower scores. The LATCH assessment tool is a modest predictor of breastfeeding duration.; ", "author" : [ { "dropping-particle" : "", "family" : "Kumar", "given" : "Savitri P", "non-dropping-particle" : "", "parse-names" : false, "suffix" : "" }, { "dropping-particle" : "", "family" : "Mooney", "given" : "Roberta", "non-dropping-particle" : "", "parse-names" : false, "suffix" : "" }, { "dropping-particle" : "", "family" : "Wieser", "given" : "Linda J", "non-dropping-particle" : "", "parse-names" : false, "suffix" : "" }, { "dropping-particle" : "", "family" : "Havstad", "given" : "Suzanne", "non-dropping-particle" : "", "parse-names" : false, "suffix" : "" } ], "container-title" : "Journal Of Human Lactation: Official Journal Of International Lactation Consultant Association", "id" : "ITEM-1", "issue" : "4", "issued" : { "date-parts" : [ [ "2006", "11" ] ] }, "note" : "Accession Number: 17062784. Language: English. Date Revised: 20061025. Date Created: 20061026. Date Completed: 20061120. Update Code: 20181210. Publication Type: Journal Article. Journal ID: 8709498. Publication Model: Print. Cited Medium: Print. NLM ISO Abbr: J Hum Lact. Linking ISSN: 08903344. Subset: N; Date of Electronic Publication: 20061101. Current Imprints: Publication: 2000- : Thousand Oaks, CA : Sage Publications; Original Imprints: Publication: Charlottesville, Va. : The Association,", "page" : "391-397", "publisher" : "Sage Publications", "publisher-place" : "Neonatal Intensive Care Unit at Henry Ford Hospital, Detroit, MI, USA.", "title" : "The LATCH scoring system and prediction of breastfeeding duration.", "type" : "article-journal", "volume" : "22" }, "uris" : [ "http://www.mendeley.com/documents/?uuid=b88338b5-3cfd-4b43-8418-e909edd71815" ] } ], "mendeley" : { "formattedCitation" : "[16]", "plainTextFormattedCitation" : "[16]", "previouslyFormattedCitation" : "[16]" }, "properties" : {  }, "schema" : "https://github.com/citation-style-language/schema/raw/master/csl-citation.json" }</w:instrText>
            </w:r>
            <w:r w:rsidRPr="00697BCB">
              <w:rPr>
                <w:rFonts w:ascii="Times New Roman" w:hAnsi="Times New Roman"/>
                <w:bCs/>
                <w:sz w:val="20"/>
                <w:szCs w:val="20"/>
              </w:rPr>
              <w:fldChar w:fldCharType="separate"/>
            </w:r>
            <w:r w:rsidRPr="00697BCB">
              <w:rPr>
                <w:rFonts w:ascii="Times New Roman" w:hAnsi="Times New Roman"/>
                <w:bCs/>
                <w:noProof/>
                <w:sz w:val="20"/>
                <w:szCs w:val="20"/>
              </w:rPr>
              <w:t>[16]</w:t>
            </w:r>
            <w:r w:rsidRPr="00697BCB">
              <w:rPr>
                <w:rFonts w:ascii="Times New Roman" w:hAnsi="Times New Roman"/>
                <w:bCs/>
                <w:sz w:val="20"/>
                <w:szCs w:val="20"/>
              </w:rPr>
              <w:fldChar w:fldCharType="end"/>
            </w:r>
          </w:p>
        </w:tc>
        <w:tc>
          <w:tcPr>
            <w:tcW w:w="992" w:type="dxa"/>
            <w:tcBorders>
              <w:top w:val="single" w:sz="4" w:space="0" w:color="7F7F7F"/>
              <w:bottom w:val="single" w:sz="4" w:space="0" w:color="7F7F7F"/>
            </w:tcBorders>
            <w:shd w:val="clear" w:color="auto" w:fill="auto"/>
          </w:tcPr>
          <w:p w:rsidR="00DC3A84" w:rsidRPr="00697BCB" w:rsidRDefault="00DC3A84" w:rsidP="003D3EA2">
            <w:pPr>
              <w:jc w:val="both"/>
              <w:rPr>
                <w:rFonts w:ascii="Times New Roman" w:eastAsia="Times New Roman" w:hAnsi="Times New Roman"/>
                <w:sz w:val="20"/>
                <w:szCs w:val="20"/>
              </w:rPr>
            </w:pPr>
            <w:r w:rsidRPr="00697BCB">
              <w:rPr>
                <w:rFonts w:ascii="Times New Roman" w:eastAsia="Times New Roman" w:hAnsi="Times New Roman"/>
                <w:sz w:val="20"/>
                <w:szCs w:val="20"/>
              </w:rPr>
              <w:lastRenderedPageBreak/>
              <w:t>Amerika Serikat</w:t>
            </w:r>
          </w:p>
        </w:tc>
        <w:tc>
          <w:tcPr>
            <w:tcW w:w="1814" w:type="dxa"/>
            <w:tcBorders>
              <w:top w:val="single" w:sz="4" w:space="0" w:color="7F7F7F"/>
              <w:bottom w:val="single" w:sz="4" w:space="0" w:color="7F7F7F"/>
            </w:tcBorders>
            <w:shd w:val="clear" w:color="auto" w:fill="auto"/>
          </w:tcPr>
          <w:p w:rsidR="00DC3A84" w:rsidRPr="00697BCB" w:rsidRDefault="00DC3A84" w:rsidP="003D3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0"/>
                <w:szCs w:val="20"/>
              </w:rPr>
            </w:pPr>
            <w:r>
              <w:rPr>
                <w:rFonts w:ascii="Times New Roman" w:hAnsi="Times New Roman"/>
                <w:sz w:val="20"/>
                <w:szCs w:val="20"/>
                <w:lang w:val="en-US"/>
              </w:rPr>
              <w:t>T</w:t>
            </w:r>
            <w:r w:rsidRPr="0009263E">
              <w:rPr>
                <w:rFonts w:ascii="Times New Roman" w:hAnsi="Times New Roman"/>
                <w:sz w:val="20"/>
                <w:szCs w:val="20"/>
              </w:rPr>
              <w:t xml:space="preserve">o determine whether the LATCH score could be used as a </w:t>
            </w:r>
            <w:r w:rsidRPr="0009263E">
              <w:rPr>
                <w:rFonts w:ascii="Times New Roman" w:hAnsi="Times New Roman"/>
                <w:sz w:val="20"/>
                <w:szCs w:val="20"/>
              </w:rPr>
              <w:lastRenderedPageBreak/>
              <w:t>predictor of breastfeeding performed by inpatient professional staff at the hospital.</w:t>
            </w:r>
          </w:p>
        </w:tc>
        <w:tc>
          <w:tcPr>
            <w:tcW w:w="1276" w:type="dxa"/>
            <w:tcBorders>
              <w:top w:val="single" w:sz="4" w:space="0" w:color="7F7F7F"/>
              <w:bottom w:val="single" w:sz="4" w:space="0" w:color="7F7F7F"/>
            </w:tcBorders>
            <w:shd w:val="clear" w:color="auto" w:fill="auto"/>
          </w:tcPr>
          <w:p w:rsidR="00DC3A84" w:rsidRPr="00697BCB" w:rsidRDefault="00DC3A84" w:rsidP="003D3EA2">
            <w:pPr>
              <w:jc w:val="both"/>
              <w:rPr>
                <w:rFonts w:ascii="Times New Roman" w:eastAsia="Times New Roman" w:hAnsi="Times New Roman"/>
                <w:sz w:val="20"/>
                <w:szCs w:val="20"/>
              </w:rPr>
            </w:pPr>
            <w:r w:rsidRPr="00697BCB">
              <w:rPr>
                <w:rFonts w:ascii="Times New Roman" w:hAnsi="Times New Roman"/>
                <w:sz w:val="20"/>
                <w:szCs w:val="20"/>
              </w:rPr>
              <w:lastRenderedPageBreak/>
              <w:t xml:space="preserve">Quantitative (Prospective Cohort </w:t>
            </w:r>
            <w:r w:rsidRPr="00697BCB">
              <w:rPr>
                <w:rFonts w:ascii="Times New Roman" w:hAnsi="Times New Roman"/>
                <w:sz w:val="20"/>
                <w:szCs w:val="20"/>
              </w:rPr>
              <w:lastRenderedPageBreak/>
              <w:t>Study)</w:t>
            </w:r>
          </w:p>
        </w:tc>
        <w:tc>
          <w:tcPr>
            <w:tcW w:w="1701" w:type="dxa"/>
            <w:tcBorders>
              <w:top w:val="single" w:sz="4" w:space="0" w:color="7F7F7F"/>
              <w:bottom w:val="single" w:sz="4" w:space="0" w:color="7F7F7F"/>
            </w:tcBorders>
            <w:shd w:val="clear" w:color="auto" w:fill="auto"/>
          </w:tcPr>
          <w:p w:rsidR="00DC3A84" w:rsidRPr="00697BCB" w:rsidRDefault="00DC3A84" w:rsidP="003D3EA2">
            <w:pPr>
              <w:jc w:val="both"/>
              <w:rPr>
                <w:rFonts w:ascii="Times New Roman" w:hAnsi="Times New Roman"/>
                <w:sz w:val="20"/>
                <w:szCs w:val="20"/>
              </w:rPr>
            </w:pPr>
            <w:r w:rsidRPr="00697BCB">
              <w:rPr>
                <w:rFonts w:ascii="Times New Roman" w:hAnsi="Times New Roman"/>
                <w:sz w:val="20"/>
                <w:szCs w:val="20"/>
              </w:rPr>
              <w:lastRenderedPageBreak/>
              <w:t xml:space="preserve">Data was taken from hospital medical record data and </w:t>
            </w:r>
            <w:r w:rsidRPr="00697BCB">
              <w:rPr>
                <w:rFonts w:ascii="Times New Roman" w:hAnsi="Times New Roman"/>
                <w:sz w:val="20"/>
                <w:szCs w:val="20"/>
              </w:rPr>
              <w:lastRenderedPageBreak/>
              <w:t>conducted interviews on all samples.</w:t>
            </w:r>
          </w:p>
        </w:tc>
        <w:tc>
          <w:tcPr>
            <w:tcW w:w="1134" w:type="dxa"/>
            <w:tcBorders>
              <w:top w:val="single" w:sz="4" w:space="0" w:color="7F7F7F"/>
              <w:bottom w:val="single" w:sz="4" w:space="0" w:color="7F7F7F"/>
            </w:tcBorders>
            <w:shd w:val="clear" w:color="auto" w:fill="auto"/>
          </w:tcPr>
          <w:p w:rsidR="00DC3A84" w:rsidRPr="00697BCB" w:rsidRDefault="00DC3A84" w:rsidP="003D3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0"/>
                <w:szCs w:val="20"/>
              </w:rPr>
            </w:pPr>
            <w:r w:rsidRPr="00697BCB">
              <w:rPr>
                <w:rFonts w:ascii="Times New Roman" w:hAnsi="Times New Roman"/>
                <w:sz w:val="20"/>
                <w:szCs w:val="20"/>
              </w:rPr>
              <w:lastRenderedPageBreak/>
              <w:t xml:space="preserve">The number of samples is 188. Not </w:t>
            </w:r>
            <w:r w:rsidRPr="00697BCB">
              <w:rPr>
                <w:rFonts w:ascii="Times New Roman" w:hAnsi="Times New Roman"/>
                <w:sz w:val="20"/>
                <w:szCs w:val="20"/>
              </w:rPr>
              <w:lastRenderedPageBreak/>
              <w:t>all mothers who gave birth were breast-fed and hospitalized as samples because many mothers were sent home 24 hours after delivery.</w:t>
            </w:r>
          </w:p>
        </w:tc>
        <w:tc>
          <w:tcPr>
            <w:tcW w:w="4819" w:type="dxa"/>
            <w:tcBorders>
              <w:top w:val="single" w:sz="4" w:space="0" w:color="7F7F7F"/>
              <w:bottom w:val="single" w:sz="4" w:space="0" w:color="7F7F7F"/>
            </w:tcBorders>
            <w:shd w:val="clear" w:color="auto" w:fill="auto"/>
          </w:tcPr>
          <w:p w:rsidR="00DC3A84" w:rsidRPr="00697BCB" w:rsidRDefault="00DC3A84" w:rsidP="003D3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0"/>
                <w:szCs w:val="20"/>
              </w:rPr>
            </w:pPr>
            <w:r w:rsidRPr="00697BCB">
              <w:rPr>
                <w:rFonts w:ascii="Times New Roman" w:hAnsi="Times New Roman"/>
                <w:sz w:val="20"/>
                <w:szCs w:val="20"/>
              </w:rPr>
              <w:lastRenderedPageBreak/>
              <w:t xml:space="preserve">From the results of the study found that there are 66.5% of mothers who breastfeed their babies at 6 weeks postpartum. LATCH scores are higher among women who breastfeed their babies than those who have weaned </w:t>
            </w:r>
            <w:r w:rsidRPr="00697BCB">
              <w:rPr>
                <w:rFonts w:ascii="Times New Roman" w:hAnsi="Times New Roman"/>
                <w:sz w:val="20"/>
                <w:szCs w:val="20"/>
              </w:rPr>
              <w:lastRenderedPageBreak/>
              <w:t xml:space="preserve">their babies. </w:t>
            </w:r>
            <w:r w:rsidRPr="00980CE0">
              <w:rPr>
                <w:rFonts w:ascii="Times New Roman" w:hAnsi="Times New Roman"/>
                <w:sz w:val="20"/>
                <w:szCs w:val="20"/>
              </w:rPr>
              <w:t xml:space="preserve">If a breastfeeding mother scores a high LATCH score then she is 1.7 times more likely to breastfeed in the first 6 weeks compared </w:t>
            </w:r>
            <w:r w:rsidRPr="00697BCB">
              <w:rPr>
                <w:rFonts w:ascii="Times New Roman" w:hAnsi="Times New Roman"/>
                <w:sz w:val="20"/>
                <w:szCs w:val="20"/>
              </w:rPr>
              <w:t>than women with lower scores.</w:t>
            </w:r>
          </w:p>
        </w:tc>
      </w:tr>
      <w:tr w:rsidR="00DC3A84" w:rsidRPr="00697BCB" w:rsidTr="003D3EA2">
        <w:tc>
          <w:tcPr>
            <w:tcW w:w="562" w:type="dxa"/>
            <w:shd w:val="clear" w:color="auto" w:fill="auto"/>
          </w:tcPr>
          <w:p w:rsidR="00DC3A84" w:rsidRPr="00697BCB" w:rsidRDefault="00DC3A84" w:rsidP="003D3EA2">
            <w:pPr>
              <w:jc w:val="both"/>
              <w:rPr>
                <w:rFonts w:ascii="Times New Roman" w:eastAsia="Times New Roman" w:hAnsi="Times New Roman"/>
                <w:b/>
                <w:bCs/>
                <w:iCs/>
                <w:sz w:val="20"/>
                <w:szCs w:val="20"/>
              </w:rPr>
            </w:pPr>
            <w:r w:rsidRPr="00697BCB">
              <w:rPr>
                <w:rFonts w:ascii="Times New Roman" w:eastAsia="Times New Roman" w:hAnsi="Times New Roman"/>
                <w:b/>
                <w:bCs/>
                <w:iCs/>
                <w:sz w:val="20"/>
                <w:szCs w:val="20"/>
              </w:rPr>
              <w:lastRenderedPageBreak/>
              <w:t>8</w:t>
            </w:r>
          </w:p>
        </w:tc>
        <w:tc>
          <w:tcPr>
            <w:tcW w:w="2127" w:type="dxa"/>
            <w:shd w:val="clear" w:color="auto" w:fill="auto"/>
          </w:tcPr>
          <w:p w:rsidR="00DC3A84" w:rsidRPr="00697BCB" w:rsidRDefault="00DC3A84" w:rsidP="003D3EA2">
            <w:pPr>
              <w:autoSpaceDE w:val="0"/>
              <w:autoSpaceDN w:val="0"/>
              <w:adjustRightInd w:val="0"/>
              <w:jc w:val="both"/>
              <w:rPr>
                <w:rFonts w:ascii="Times New Roman" w:hAnsi="Times New Roman"/>
                <w:i/>
                <w:sz w:val="20"/>
                <w:szCs w:val="20"/>
              </w:rPr>
            </w:pPr>
            <w:r w:rsidRPr="00697BCB">
              <w:rPr>
                <w:rFonts w:ascii="Times New Roman" w:hAnsi="Times New Roman"/>
                <w:i/>
                <w:sz w:val="20"/>
                <w:szCs w:val="20"/>
              </w:rPr>
              <w:t>Validity and Reliability of the Infant Breastfeeding</w:t>
            </w:r>
          </w:p>
          <w:p w:rsidR="00DC3A84" w:rsidRPr="00697BCB" w:rsidRDefault="00DC3A84" w:rsidP="003D3EA2">
            <w:pPr>
              <w:autoSpaceDE w:val="0"/>
              <w:autoSpaceDN w:val="0"/>
              <w:adjustRightInd w:val="0"/>
              <w:jc w:val="both"/>
              <w:rPr>
                <w:rFonts w:ascii="Times New Roman" w:hAnsi="Times New Roman"/>
                <w:i/>
                <w:sz w:val="20"/>
                <w:szCs w:val="20"/>
              </w:rPr>
            </w:pPr>
            <w:r w:rsidRPr="00697BCB">
              <w:rPr>
                <w:rFonts w:ascii="Times New Roman" w:hAnsi="Times New Roman"/>
                <w:i/>
                <w:sz w:val="20"/>
                <w:szCs w:val="20"/>
              </w:rPr>
              <w:t>Assessment Tool, the Mother Baby Assessment Tool,</w:t>
            </w:r>
          </w:p>
          <w:p w:rsidR="00DC3A84" w:rsidRPr="00697BCB" w:rsidRDefault="00DC3A84" w:rsidP="003D3EA2">
            <w:pPr>
              <w:autoSpaceDE w:val="0"/>
              <w:autoSpaceDN w:val="0"/>
              <w:adjustRightInd w:val="0"/>
              <w:jc w:val="both"/>
              <w:rPr>
                <w:rFonts w:ascii="Times New Roman" w:hAnsi="Times New Roman"/>
                <w:sz w:val="20"/>
                <w:szCs w:val="20"/>
              </w:rPr>
            </w:pPr>
            <w:r w:rsidRPr="00697BCB">
              <w:rPr>
                <w:rFonts w:ascii="Times New Roman" w:hAnsi="Times New Roman"/>
                <w:i/>
                <w:sz w:val="20"/>
                <w:szCs w:val="20"/>
              </w:rPr>
              <w:t>and the LATCH Scoring System</w:t>
            </w:r>
            <w:r w:rsidRPr="00697BCB">
              <w:rPr>
                <w:rFonts w:ascii="Times New Roman" w:hAnsi="Times New Roman"/>
                <w:sz w:val="20"/>
                <w:szCs w:val="20"/>
              </w:rPr>
              <w:t xml:space="preserve"> (Nilgun Altuntas, Canan Turkyilmaz, Havva Yildiz, Ferit Kulali, </w:t>
            </w:r>
            <w:r w:rsidRPr="00697BCB">
              <w:rPr>
                <w:rFonts w:ascii="Times New Roman" w:hAnsi="Times New Roman"/>
                <w:sz w:val="20"/>
                <w:szCs w:val="20"/>
              </w:rPr>
              <w:lastRenderedPageBreak/>
              <w:t>Ibrahim Hirfanoglu, Esra Onal,</w:t>
            </w:r>
          </w:p>
          <w:p w:rsidR="00DC3A84" w:rsidRPr="00697BCB" w:rsidRDefault="00DC3A84" w:rsidP="003D3EA2">
            <w:pPr>
              <w:autoSpaceDE w:val="0"/>
              <w:autoSpaceDN w:val="0"/>
              <w:adjustRightInd w:val="0"/>
              <w:jc w:val="both"/>
              <w:rPr>
                <w:rFonts w:ascii="Times New Roman" w:hAnsi="Times New Roman"/>
                <w:bCs/>
                <w:sz w:val="20"/>
                <w:szCs w:val="20"/>
              </w:rPr>
            </w:pPr>
            <w:r w:rsidRPr="00697BCB">
              <w:rPr>
                <w:rFonts w:ascii="Times New Roman" w:hAnsi="Times New Roman"/>
                <w:sz w:val="20"/>
                <w:szCs w:val="20"/>
              </w:rPr>
              <w:t xml:space="preserve">Ebru Ergenekon, Esin Koc¸ , and Yıldız Atalay, 2014) </w:t>
            </w:r>
            <w:r w:rsidRPr="00697BCB">
              <w:rPr>
                <w:rFonts w:ascii="Times New Roman" w:hAnsi="Times New Roman"/>
                <w:sz w:val="20"/>
                <w:szCs w:val="20"/>
              </w:rPr>
              <w:fldChar w:fldCharType="begin" w:fldLock="1"/>
            </w:r>
            <w:r w:rsidRPr="00697BCB">
              <w:rPr>
                <w:rFonts w:ascii="Times New Roman" w:hAnsi="Times New Roman"/>
                <w:sz w:val="20"/>
                <w:szCs w:val="20"/>
              </w:rPr>
              <w:instrText>ADDIN CSL_CITATION { "citationItems" : [ { "id" : "ITEM-1", "itemData" : { "DOI" : "10.1089/bfm.2014.0018", "ISSN" : "1556-8342", "abstract" : "Aim: We aimed to evaluate the validity and reliability of the Infant Breastfeeding Assessment Tool (IBFAT), the Mother Baby Assessment (MBA) Tool, and the LATCH scoring system.; Subjects and Methods: Mothers who delivered healthy, full-term infants in the Obstetrics &amp; Gynecology Service of Gazi University, Ankara, Turkey, between December 2013 and January 2014 and their infants were included in the study. Forty-six randomly selected breastfeeding sessions were monitored and scored simultaneously by three researchers (Raters 1, 2, and 3) using LATCH, IBFAT, and the MBA Tool. Researchers put the score sheets in an envelope in order to hide them from each other. The compatibility of the scores given by three researchers was assessed by statistical methods.; Results: We found positive and significant correlation coefficients between 0.81 to 0.88 for the total MBA score, between 0.90 to 0.95 for the total IBFAT score, and between 0.85 to 0.91 for the total LATCH score. Correlation coefficients testing these three tools ranged from 0.71 to 0.88, with the minimum value being noted for the correlation between LATCH and IBFAT scores and the maximum value being noted for the correlation between LATCH and MBA scores.; Conclusions: We found positive and significant correlations between researchers' scores for 46 observations using the three assessment tools. This study showed that these above-mentioned tools were compatible for the assessment of the efficiency of breastfeeding.; ", "author" : [ { "dropping-particle" : "", "family" : "Altuntas", "given" : "Nilgun", "non-dropping-particle" : "", "parse-names" : false, "suffix" : "" }, { "dropping-particle" : "", "family" : "Turkyilmaz", "given" : "Canan", "non-dropping-particle" : "", "parse-names" : false, "suffix" : "" }, { "dropping-particle" : "", "family" : "Yildiz", "given" : "Havva", "non-dropping-particle" : "", "parse-names" : false, "suffix" : "" }, { "dropping-particle" : "", "family" : "Kulali", "given" : "Ferit", "non-dropping-particle" : "", "parse-names" : false, "suffix" : "" }, { "dropping-particle" : "", "family" : "Hirfanoglu", "given" : "Ibrahim", "non-dropping-particle" : "", "parse-names" : false, "suffix" : "" }, { "dropping-particle" : "", "family" : "Onal", "given" : "Esra", "non-dropping-particle" : "", "parse-names" : false, "suffix" : "" }, { "dropping-particle" : "", "family" : "Ergenekon", "given" : "Ebru", "non-dropping-particle" : "", "parse-names" : false, "suffix" : "" }, { "dropping-particle" : "", "family" : "Ko\u00e7", "given" : "Esin", "non-dropping-particle" : "", "parse-names" : false, "suffix" : "" }, { "dropping-particle" : "", "family" : "Atalay", "given" : "Y\u0131ld\u0131z", "non-dropping-particle" : "", "parse-names" : false, "suffix" : "" } ], "container-title" : "Breastfeeding Medicine: The Official Journal Of The Academy Of Breastfeeding Medicine", "id" : "ITEM-1", "issue" : "4", "issued" : { "date-parts" : [ [ "2014", "5" ] ] }, "note" : "Accession Number: 24650352. Language: English. Date Revised: 20140514. Date Created: 20140322. Date Completed: 20150202. Update Code: 20181211. Publication Type: Journal Article. Journal ID: 101260777. Publication Model: Print-Electronic. Cited Medium: Internet. NLM ISO Abbr: Breastfeed Med. Linking ISSN: 15568253. Subset: IM; Date of Electronic Publication: 2014 Mar 20. ; Original Imprints: Publication: New Rochelle, N.Y. : Mary Ann Liebert, c2006-", "page" : "191-195", "publisher" : "Mary Ann Liebert", "publisher-place" : "Department of Neonatology, Gazi University Medical Faculty , Be\u015fevler, Ankara, Turkey .", "title" : "Validity and reliability of the infant breastfeeding assessment tool, the mother baby assessment tool, and the LATCH scoring system.", "type" : "article-journal", "volume" : "9" }, "uris" : [ "http://www.mendeley.com/documents/?uuid=b9bd9681-df07-4a0f-8e99-f1fb628d7f96" ] } ], "mendeley" : { "formattedCitation" : "[8]", "plainTextFormattedCitation" : "[8]", "previouslyFormattedCitation" : "[8]" }, "properties" : {  }, "schema" : "https://github.com/citation-style-language/schema/raw/master/csl-citation.json" }</w:instrText>
            </w:r>
            <w:r w:rsidRPr="00697BCB">
              <w:rPr>
                <w:rFonts w:ascii="Times New Roman" w:hAnsi="Times New Roman"/>
                <w:sz w:val="20"/>
                <w:szCs w:val="20"/>
              </w:rPr>
              <w:fldChar w:fldCharType="separate"/>
            </w:r>
            <w:r w:rsidRPr="00697BCB">
              <w:rPr>
                <w:rFonts w:ascii="Times New Roman" w:hAnsi="Times New Roman"/>
                <w:noProof/>
                <w:sz w:val="20"/>
                <w:szCs w:val="20"/>
              </w:rPr>
              <w:t>[8]</w:t>
            </w:r>
            <w:r w:rsidRPr="00697BCB">
              <w:rPr>
                <w:rFonts w:ascii="Times New Roman" w:hAnsi="Times New Roman"/>
                <w:sz w:val="20"/>
                <w:szCs w:val="20"/>
              </w:rPr>
              <w:fldChar w:fldCharType="end"/>
            </w:r>
          </w:p>
        </w:tc>
        <w:tc>
          <w:tcPr>
            <w:tcW w:w="992" w:type="dxa"/>
            <w:shd w:val="clear" w:color="auto" w:fill="auto"/>
          </w:tcPr>
          <w:p w:rsidR="00DC3A84" w:rsidRPr="00697BCB" w:rsidRDefault="00DC3A84" w:rsidP="003D3EA2">
            <w:pPr>
              <w:jc w:val="both"/>
              <w:rPr>
                <w:rFonts w:ascii="Times New Roman" w:eastAsia="Times New Roman" w:hAnsi="Times New Roman"/>
                <w:sz w:val="20"/>
                <w:szCs w:val="20"/>
              </w:rPr>
            </w:pPr>
            <w:r w:rsidRPr="00697BCB">
              <w:rPr>
                <w:rFonts w:ascii="Times New Roman" w:eastAsia="Times New Roman" w:hAnsi="Times New Roman"/>
                <w:sz w:val="20"/>
                <w:szCs w:val="20"/>
              </w:rPr>
              <w:lastRenderedPageBreak/>
              <w:t xml:space="preserve">Turki </w:t>
            </w:r>
          </w:p>
        </w:tc>
        <w:tc>
          <w:tcPr>
            <w:tcW w:w="1814" w:type="dxa"/>
            <w:shd w:val="clear" w:color="auto" w:fill="auto"/>
          </w:tcPr>
          <w:p w:rsidR="00DC3A84" w:rsidRPr="00980CE0" w:rsidRDefault="00DC3A84" w:rsidP="003D3EA2">
            <w:pPr>
              <w:jc w:val="both"/>
              <w:rPr>
                <w:rFonts w:ascii="Times New Roman" w:eastAsia="Times New Roman" w:hAnsi="Times New Roman"/>
                <w:color w:val="231F20"/>
                <w:sz w:val="20"/>
                <w:szCs w:val="20"/>
                <w:lang w:val="en-US"/>
              </w:rPr>
            </w:pPr>
            <w:r>
              <w:rPr>
                <w:rFonts w:ascii="Times New Roman" w:hAnsi="Times New Roman"/>
                <w:sz w:val="20"/>
                <w:szCs w:val="20"/>
                <w:lang w:val="en-US"/>
              </w:rPr>
              <w:t>T</w:t>
            </w:r>
            <w:r w:rsidRPr="00374086">
              <w:rPr>
                <w:rFonts w:ascii="Times New Roman" w:hAnsi="Times New Roman"/>
                <w:sz w:val="20"/>
                <w:szCs w:val="20"/>
              </w:rPr>
              <w:t>o evaluate the validity and reliability of a breastfeeding assessment tool</w:t>
            </w:r>
            <w:r>
              <w:rPr>
                <w:rFonts w:ascii="Times New Roman" w:hAnsi="Times New Roman"/>
                <w:sz w:val="20"/>
                <w:szCs w:val="20"/>
                <w:lang w:val="en-US"/>
              </w:rPr>
              <w:t>.</w:t>
            </w:r>
          </w:p>
        </w:tc>
        <w:tc>
          <w:tcPr>
            <w:tcW w:w="1276" w:type="dxa"/>
            <w:shd w:val="clear" w:color="auto" w:fill="auto"/>
          </w:tcPr>
          <w:p w:rsidR="00DC3A84" w:rsidRPr="00697BCB" w:rsidRDefault="00DC3A84" w:rsidP="003D3EA2">
            <w:pPr>
              <w:jc w:val="both"/>
              <w:rPr>
                <w:rFonts w:ascii="Times New Roman" w:eastAsia="Times New Roman" w:hAnsi="Times New Roman"/>
                <w:sz w:val="20"/>
                <w:szCs w:val="20"/>
              </w:rPr>
            </w:pPr>
            <w:r w:rsidRPr="00697BCB">
              <w:rPr>
                <w:rFonts w:ascii="Times New Roman" w:eastAsia="Times New Roman" w:hAnsi="Times New Roman"/>
                <w:sz w:val="20"/>
                <w:szCs w:val="20"/>
              </w:rPr>
              <w:t>Cohort study</w:t>
            </w:r>
          </w:p>
        </w:tc>
        <w:tc>
          <w:tcPr>
            <w:tcW w:w="1701" w:type="dxa"/>
            <w:shd w:val="clear" w:color="auto" w:fill="auto"/>
          </w:tcPr>
          <w:p w:rsidR="00DC3A84" w:rsidRPr="002D698C" w:rsidRDefault="00DC3A84" w:rsidP="003D3EA2">
            <w:pPr>
              <w:jc w:val="both"/>
              <w:rPr>
                <w:rFonts w:ascii="Times New Roman" w:eastAsia="Times New Roman" w:hAnsi="Times New Roman"/>
                <w:color w:val="231F20"/>
                <w:sz w:val="20"/>
                <w:szCs w:val="20"/>
                <w:lang w:val="en-US"/>
              </w:rPr>
            </w:pPr>
            <w:r>
              <w:rPr>
                <w:rFonts w:ascii="Times New Roman" w:eastAsia="Times New Roman" w:hAnsi="Times New Roman"/>
                <w:color w:val="231F20"/>
                <w:sz w:val="20"/>
                <w:szCs w:val="20"/>
                <w:lang w:val="en-US"/>
              </w:rPr>
              <w:t>P</w:t>
            </w:r>
            <w:r w:rsidRPr="002D698C">
              <w:rPr>
                <w:rFonts w:ascii="Times New Roman" w:eastAsia="Times New Roman" w:hAnsi="Times New Roman"/>
                <w:color w:val="231F20"/>
                <w:sz w:val="20"/>
                <w:szCs w:val="20"/>
              </w:rPr>
              <w:t>ostpartu</w:t>
            </w:r>
            <w:r>
              <w:rPr>
                <w:rFonts w:ascii="Times New Roman" w:eastAsia="Times New Roman" w:hAnsi="Times New Roman"/>
                <w:color w:val="231F20"/>
                <w:sz w:val="20"/>
                <w:szCs w:val="20"/>
              </w:rPr>
              <w:t>m mothers who deliver babies a</w:t>
            </w:r>
            <w:r>
              <w:rPr>
                <w:rFonts w:ascii="Times New Roman" w:eastAsia="Times New Roman" w:hAnsi="Times New Roman"/>
                <w:color w:val="231F20"/>
                <w:sz w:val="20"/>
                <w:szCs w:val="20"/>
                <w:lang w:val="en-US"/>
              </w:rPr>
              <w:t>t</w:t>
            </w:r>
            <w:r w:rsidRPr="002D698C">
              <w:rPr>
                <w:rFonts w:ascii="Times New Roman" w:eastAsia="Times New Roman" w:hAnsi="Times New Roman"/>
                <w:color w:val="231F20"/>
                <w:sz w:val="20"/>
                <w:szCs w:val="20"/>
              </w:rPr>
              <w:t>term and are not given intensive care</w:t>
            </w:r>
            <w:r>
              <w:rPr>
                <w:rFonts w:ascii="Times New Roman" w:eastAsia="Times New Roman" w:hAnsi="Times New Roman"/>
                <w:color w:val="231F20"/>
                <w:sz w:val="20"/>
                <w:szCs w:val="20"/>
                <w:lang w:val="en-US"/>
              </w:rPr>
              <w:t>.</w:t>
            </w:r>
          </w:p>
        </w:tc>
        <w:tc>
          <w:tcPr>
            <w:tcW w:w="1134" w:type="dxa"/>
            <w:shd w:val="clear" w:color="auto" w:fill="auto"/>
          </w:tcPr>
          <w:p w:rsidR="00DC3A84" w:rsidRPr="00697BCB" w:rsidRDefault="00DC3A84" w:rsidP="003D3EA2">
            <w:pPr>
              <w:jc w:val="both"/>
              <w:rPr>
                <w:rFonts w:ascii="Times New Roman" w:eastAsia="Times New Roman" w:hAnsi="Times New Roman"/>
                <w:sz w:val="20"/>
                <w:szCs w:val="20"/>
              </w:rPr>
            </w:pPr>
            <w:r w:rsidRPr="002D698C">
              <w:rPr>
                <w:rFonts w:ascii="Times New Roman" w:eastAsia="Times New Roman" w:hAnsi="Times New Roman"/>
                <w:sz w:val="20"/>
                <w:szCs w:val="20"/>
              </w:rPr>
              <w:t>46 samples were randomly selected and monitored and then scored simultaneously.</w:t>
            </w:r>
          </w:p>
        </w:tc>
        <w:tc>
          <w:tcPr>
            <w:tcW w:w="4819" w:type="dxa"/>
            <w:shd w:val="clear" w:color="auto" w:fill="auto"/>
          </w:tcPr>
          <w:p w:rsidR="00DC3A84" w:rsidRPr="00697BCB" w:rsidRDefault="00DC3A84" w:rsidP="003D3EA2">
            <w:pPr>
              <w:jc w:val="both"/>
              <w:rPr>
                <w:rFonts w:ascii="Times New Roman" w:eastAsia="Times New Roman" w:hAnsi="Times New Roman"/>
                <w:color w:val="231F20"/>
                <w:sz w:val="20"/>
                <w:szCs w:val="20"/>
              </w:rPr>
            </w:pPr>
            <w:r w:rsidRPr="002D698C">
              <w:rPr>
                <w:rFonts w:ascii="Times New Roman" w:hAnsi="Times New Roman"/>
                <w:sz w:val="20"/>
                <w:szCs w:val="20"/>
              </w:rPr>
              <w:t>This study had a correlation between the MBA, IBFAT and LATCH breastfeeding assessment tools. The test results of these tools obtained minimum scores on LATCH and IBFAT and maximum scores on LATCH and MBA.</w:t>
            </w:r>
          </w:p>
        </w:tc>
      </w:tr>
    </w:tbl>
    <w:p w:rsidR="00DC3A84" w:rsidRDefault="00DC3A84" w:rsidP="00DC3A84">
      <w:pPr>
        <w:rPr>
          <w:rFonts w:ascii="Times New Roman" w:hAnsi="Times New Roman"/>
          <w:sz w:val="24"/>
          <w:lang w:val="en-US"/>
        </w:rPr>
      </w:pPr>
      <w:r>
        <w:rPr>
          <w:lang w:val="en-US"/>
        </w:rPr>
        <w:lastRenderedPageBreak/>
        <w:br w:type="page"/>
      </w:r>
    </w:p>
    <w:p w:rsidR="00DC3A84" w:rsidRDefault="00DC3A84" w:rsidP="00DC3A84">
      <w:pPr>
        <w:pStyle w:val="JKKBodyTeks"/>
        <w:ind w:firstLine="0"/>
        <w:rPr>
          <w:lang w:val="en-US"/>
        </w:rPr>
        <w:sectPr w:rsidR="00DC3A84" w:rsidSect="00DC3A84">
          <w:pgSz w:w="16838" w:h="11906" w:orient="landscape"/>
          <w:pgMar w:top="1701" w:right="1701" w:bottom="2268" w:left="2268" w:header="851" w:footer="454" w:gutter="0"/>
          <w:cols w:space="708"/>
          <w:titlePg/>
          <w:docGrid w:linePitch="360"/>
        </w:sectPr>
      </w:pPr>
    </w:p>
    <w:p w:rsidR="00DC3A84" w:rsidRPr="00F40F06" w:rsidRDefault="00DC3A84" w:rsidP="00DC3A84">
      <w:pPr>
        <w:pStyle w:val="BodyText"/>
        <w:rPr>
          <w:b/>
          <w:sz w:val="24"/>
          <w:szCs w:val="24"/>
        </w:rPr>
      </w:pPr>
      <w:r w:rsidRPr="00F40F06">
        <w:rPr>
          <w:b/>
          <w:sz w:val="24"/>
          <w:szCs w:val="24"/>
        </w:rPr>
        <w:lastRenderedPageBreak/>
        <w:t>Arrang</w:t>
      </w:r>
      <w:r w:rsidRPr="00F40F06">
        <w:rPr>
          <w:b/>
          <w:sz w:val="24"/>
          <w:szCs w:val="24"/>
          <w:lang w:val="en-US"/>
        </w:rPr>
        <w:t>ing</w:t>
      </w:r>
      <w:r w:rsidRPr="00F40F06">
        <w:rPr>
          <w:b/>
          <w:sz w:val="24"/>
          <w:szCs w:val="24"/>
        </w:rPr>
        <w:t>, summariz</w:t>
      </w:r>
      <w:r w:rsidRPr="00F40F06">
        <w:rPr>
          <w:b/>
          <w:sz w:val="24"/>
          <w:szCs w:val="24"/>
          <w:lang w:val="en-US"/>
        </w:rPr>
        <w:t>ing</w:t>
      </w:r>
      <w:r w:rsidRPr="00F40F06">
        <w:rPr>
          <w:b/>
          <w:sz w:val="24"/>
          <w:szCs w:val="24"/>
        </w:rPr>
        <w:t xml:space="preserve"> and report results (Stage 5)</w:t>
      </w:r>
    </w:p>
    <w:p w:rsidR="00DC3A84" w:rsidRPr="00DC3A84" w:rsidRDefault="00DC3A84" w:rsidP="00DC3A84">
      <w:pPr>
        <w:pStyle w:val="JKKBodyTeks"/>
        <w:ind w:firstLine="0"/>
        <w:rPr>
          <w:lang w:val="en-US"/>
        </w:rPr>
      </w:pPr>
      <w:r w:rsidRPr="00F40F06">
        <w:rPr>
          <w:szCs w:val="24"/>
        </w:rPr>
        <w:tab/>
        <w:t>Data extracted from the articles obtained are then organized into several themes. The themes that have been included in the purpose of this article include the effectiveness and weakness of the LATCH score as a breastfeeding assessment tool. From 8 articles that are suitable and of good quality, data extraction is then carried out to find out in detail and classify a number of points from the article, such as the country of research, the purpose of the study, the methods used, and the results or findings of the research conducted. Of the 8 articles selected, 7 articles used the Cohort Prospective research method and 1 article used Cross Sectional.</w:t>
      </w:r>
    </w:p>
    <w:p w:rsidR="00DC3A84" w:rsidRDefault="00DC3A84" w:rsidP="00DC3A84">
      <w:pPr>
        <w:keepNext/>
        <w:keepLines/>
        <w:autoSpaceDE w:val="0"/>
        <w:autoSpaceDN w:val="0"/>
        <w:adjustRightInd w:val="0"/>
        <w:spacing w:before="240" w:after="120" w:line="259" w:lineRule="atLeast"/>
        <w:jc w:val="center"/>
        <w:rPr>
          <w:rFonts w:ascii="Times New Roman" w:hAnsi="Times New Roman"/>
          <w:b/>
          <w:bCs/>
          <w:color w:val="000000"/>
          <w:sz w:val="24"/>
          <w:szCs w:val="24"/>
        </w:rPr>
      </w:pPr>
      <w:r>
        <w:rPr>
          <w:rFonts w:ascii="Times New Roman" w:hAnsi="Times New Roman"/>
          <w:b/>
          <w:bCs/>
          <w:color w:val="000000"/>
          <w:sz w:val="24"/>
          <w:szCs w:val="24"/>
        </w:rPr>
        <w:t>RESULTS AND DISCUSSION</w:t>
      </w:r>
    </w:p>
    <w:p w:rsidR="00CC48A3" w:rsidRDefault="00DC3A84" w:rsidP="00DC3A84">
      <w:pPr>
        <w:pStyle w:val="JKKBodyTeks"/>
        <w:rPr>
          <w:lang w:val="en-US"/>
        </w:rPr>
      </w:pPr>
      <w:r w:rsidRPr="00F40F06">
        <w:rPr>
          <w:szCs w:val="24"/>
        </w:rPr>
        <w:t>The articles obtained are from developed and developing countries, 3 articles from Turkey, 2 United States, 1</w:t>
      </w:r>
      <w:r>
        <w:rPr>
          <w:szCs w:val="24"/>
        </w:rPr>
        <w:t xml:space="preserve"> Italy, 1 India and 1 Singapore</w:t>
      </w:r>
      <w:r w:rsidR="00CC48A3" w:rsidRPr="00CC48A3">
        <w:t>.</w:t>
      </w:r>
    </w:p>
    <w:p w:rsidR="007E0886" w:rsidRDefault="007E0886" w:rsidP="007E0886">
      <w:pPr>
        <w:pStyle w:val="tablehead"/>
        <w:numPr>
          <w:ilvl w:val="0"/>
          <w:numId w:val="0"/>
        </w:numPr>
        <w:spacing w:before="0" w:after="0"/>
        <w:rPr>
          <w:rFonts w:ascii="Times New Roman" w:hAnsi="Times New Roman"/>
          <w:b/>
          <w:bCs/>
          <w:sz w:val="24"/>
          <w:szCs w:val="24"/>
        </w:rPr>
      </w:pPr>
      <w:r w:rsidRPr="00F40F06">
        <w:rPr>
          <w:rFonts w:ascii="Times New Roman" w:hAnsi="Times New Roman"/>
          <w:sz w:val="24"/>
          <w:szCs w:val="24"/>
        </w:rPr>
        <w:drawing>
          <wp:inline distT="0" distB="0" distL="0" distR="0" wp14:anchorId="68FB2FFF" wp14:editId="076D25CD">
            <wp:extent cx="4305300" cy="27051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E0886" w:rsidRDefault="007E0886" w:rsidP="007E0886">
      <w:pPr>
        <w:pStyle w:val="tablehead"/>
        <w:numPr>
          <w:ilvl w:val="0"/>
          <w:numId w:val="0"/>
        </w:numPr>
        <w:spacing w:before="0" w:after="0"/>
        <w:rPr>
          <w:rFonts w:ascii="Times New Roman" w:hAnsi="Times New Roman"/>
          <w:b/>
          <w:bCs/>
          <w:sz w:val="24"/>
          <w:szCs w:val="24"/>
        </w:rPr>
      </w:pPr>
      <w:r w:rsidRPr="00F40F06">
        <w:rPr>
          <w:rFonts w:ascii="Times New Roman" w:hAnsi="Times New Roman"/>
          <w:b/>
          <w:bCs/>
          <w:sz w:val="24"/>
          <w:szCs w:val="24"/>
        </w:rPr>
        <w:t>Figure 1.</w:t>
      </w:r>
      <w:r w:rsidRPr="00F40F06">
        <w:rPr>
          <w:rFonts w:ascii="Times New Roman" w:eastAsiaTheme="minorEastAsia" w:hAnsi="Times New Roman"/>
          <w:b/>
          <w:bCs/>
          <w:caps/>
          <w:color w:val="595959"/>
          <w:spacing w:val="10"/>
          <w:kern w:val="24"/>
          <w:sz w:val="24"/>
          <w:szCs w:val="24"/>
          <w14:textFill>
            <w14:solidFill>
              <w14:srgbClr w14:val="595959">
                <w14:lumMod w14:val="65000"/>
                <w14:lumOff w14:val="35000"/>
              </w14:srgbClr>
            </w14:solidFill>
          </w14:textFill>
        </w:rPr>
        <w:t xml:space="preserve"> </w:t>
      </w:r>
      <w:r w:rsidRPr="00F40F06">
        <w:rPr>
          <w:rFonts w:ascii="Times New Roman" w:hAnsi="Times New Roman"/>
          <w:b/>
          <w:bCs/>
          <w:sz w:val="24"/>
          <w:szCs w:val="24"/>
        </w:rPr>
        <w:t>Country characteristics</w:t>
      </w:r>
    </w:p>
    <w:p w:rsidR="007E0886" w:rsidRPr="00EE098F" w:rsidRDefault="007E0886" w:rsidP="007E0886">
      <w:pPr>
        <w:spacing w:after="0" w:line="240" w:lineRule="auto"/>
        <w:jc w:val="both"/>
        <w:rPr>
          <w:rFonts w:ascii="Times New Roman" w:hAnsi="Times New Roman"/>
          <w:b/>
          <w:sz w:val="24"/>
          <w:szCs w:val="24"/>
          <w:lang w:val="en-US"/>
        </w:rPr>
      </w:pPr>
      <w:r>
        <w:rPr>
          <w:rFonts w:ascii="Times New Roman" w:hAnsi="Times New Roman"/>
          <w:b/>
          <w:sz w:val="24"/>
          <w:szCs w:val="24"/>
          <w:lang w:val="en-US"/>
        </w:rPr>
        <w:t>Finding</w:t>
      </w:r>
    </w:p>
    <w:p w:rsidR="007E0886" w:rsidRDefault="007E0886" w:rsidP="007E0886">
      <w:pPr>
        <w:pStyle w:val="ListParagraph"/>
        <w:numPr>
          <w:ilvl w:val="0"/>
          <w:numId w:val="6"/>
        </w:numPr>
        <w:spacing w:after="0" w:line="240" w:lineRule="auto"/>
        <w:ind w:left="567" w:hanging="283"/>
        <w:jc w:val="both"/>
        <w:rPr>
          <w:rStyle w:val="tlid-translation"/>
          <w:rFonts w:ascii="Times New Roman" w:hAnsi="Times New Roman"/>
          <w:bCs/>
          <w:sz w:val="24"/>
          <w:szCs w:val="24"/>
        </w:rPr>
      </w:pPr>
      <w:r w:rsidRPr="003D69BD">
        <w:rPr>
          <w:rStyle w:val="tlid-translation"/>
          <w:rFonts w:ascii="Times New Roman" w:hAnsi="Times New Roman"/>
          <w:bCs/>
          <w:sz w:val="24"/>
          <w:szCs w:val="24"/>
        </w:rPr>
        <w:t>Effectiveness of the LATCH score as the assessment tool of breastfeeding</w:t>
      </w:r>
    </w:p>
    <w:p w:rsidR="007E0886" w:rsidRDefault="007E0886" w:rsidP="007E0886">
      <w:pPr>
        <w:pStyle w:val="ListParagraph"/>
        <w:spacing w:after="0" w:line="240" w:lineRule="auto"/>
        <w:ind w:left="567" w:firstLine="693"/>
        <w:jc w:val="both"/>
        <w:rPr>
          <w:rStyle w:val="tlid-translation"/>
          <w:rFonts w:ascii="Times New Roman" w:hAnsi="Times New Roman"/>
          <w:sz w:val="24"/>
          <w:szCs w:val="24"/>
        </w:rPr>
      </w:pPr>
      <w:r w:rsidRPr="00EE098F">
        <w:rPr>
          <w:rStyle w:val="tlid-translation"/>
          <w:rFonts w:ascii="Times New Roman" w:hAnsi="Times New Roman"/>
          <w:sz w:val="24"/>
          <w:szCs w:val="24"/>
        </w:rPr>
        <w:t xml:space="preserve">Based on the research </w:t>
      </w:r>
      <w:r w:rsidRPr="00EE098F">
        <w:rPr>
          <w:rStyle w:val="tlid-translation"/>
          <w:rFonts w:ascii="Times New Roman" w:eastAsia="Times New Roman" w:hAnsi="Times New Roman"/>
          <w:sz w:val="24"/>
          <w:szCs w:val="24"/>
        </w:rPr>
        <w:fldChar w:fldCharType="begin" w:fldLock="1"/>
      </w:r>
      <w:r w:rsidRPr="00EE098F">
        <w:rPr>
          <w:rStyle w:val="tlid-translation"/>
          <w:rFonts w:ascii="Times New Roman" w:eastAsia="Times New Roman" w:hAnsi="Times New Roman"/>
          <w:sz w:val="24"/>
          <w:szCs w:val="24"/>
        </w:rPr>
        <w:instrText>ADDIN CSL_CITATION { "citationItems" : [ { "id" : "ITEM-1", "itemData" : { "ISSN" : "0020-7489", "abstract" : "Background: Breastfeeding has many advantages for both mothers and infants. Several factors related to the mother and the baby, however, have a negative effect on the initiation of breastfeeding. Mode of delivery is one of these factors. When delivery takes place by cesarean section, the mother becomes a surgical patient with all the inherent risks and problems. Cesarean delivery under general anesthesia rates are currently rising our country, but the effects of this factor on the initiation and duration of breastfeeding are unclear.; Objective: The purpose of this study was to assess and compare the breastfeeding process in mothers who had cesarean deliveries (CD) with those who delivered vaginally (VD).; Design: This study is an observational and comparative study.; Setting: The environment of the research was the private hospital in Istanbul.; Participants: The samples in the research were volunteer participant mothers who were delivered of healthy neonates. There were 118 incidents of CD under general anesthesia and 82 of VD chosen for the study.; Methods: Data was obtained using an \"Introductory Information Form\" which was prepared as suggested by related literature, and by using the \"(LATCH) Breastfeeding Charting System.\"; Results: According to the LATCH Scoring System, the average score for the first breastfeeding was 6.27 and 8.81 for the third in CD mothers and 7.46 for the first breastfeeding and 9.70 for the third in VD mothers. Statistically meaningful differences were defined between the first (t=10.48; p&lt;.001), second (t=7.82; p&lt;.001), and third (t=7.12; p&lt;.001) breastfeeding sessions in both CD and VD mothers.; Conclusions: It was found that the pattern of delivery affects breastfeeding and that CD mothers need more support and help as compared to VD mothers. CD mothers were seen to need more support, particularly in positioning their babies for breastfeeding.; ", "author" : [ { "dropping-particle" : "", "family" : "Cakmak", "given" : "Havva", "non-dropping-particle" : "", "parse-names" : false, "suffix" : "" }, { "dropping-particle" : "", "family" : "Kuguoglu", "given" : "Sema", "non-dropping-particle" : "", "parse-names" : false, "suffix" : "" } ], "container-title" : "International Journal Of Nursing Studies", "id" : "ITEM-1", "issue" : "7", "issued" : { "date-parts" : [ [ "2007", "9" ] ] }, "note" : "Accession Number: 16839557. Language: English. Date Revised: 20071115. Date Created: 20060715. Date Completed: 20071105. Update Code: 20181210. Publication Type: Comparative Study. Journal ID: 0400675. Publication Model: Print-Electronic. Cited Medium: Print. NLM ISO Abbr: Int J Nurs Stud. Linking ISSN: 00207489. Subset: IM; N; Date of Electronic Publication: 2006 Jul 11. Current Imprints: Publication: Oxford ; New York : Pergamon Press; Original Imprints: Publication: Oxford.", "page" : "1128-1137", "publisher" : "Pergamon Press", "publisher-place" : "Kent Hospital Neonatal Unit, Izmir, Turkey.", "title" : "Comparison of the breastfeeding patterns of mothers who delivered their babies per vagina and via cesarean section: an observational study using the LATCH breastfeeding charting system.", "type" : "article-journal", "volume" : "44" }, "uris" : [ "http://www.mendeley.com/documents/?uuid=548897db-64b3-4efc-ac82-2680ddcc34a6" ] } ], "mendeley" : { "formattedCitation" : "(Cakmak &amp; Kuguoglu, 2007)", "plainTextFormattedCitation" : "(Cakmak &amp; Kuguoglu, 2007)", "previouslyFormattedCitation" : "(Cakmak &amp; Kuguoglu, 2007)" }, "properties" : {  }, "schema" : "https://github.com/citation-style-language/schema/raw/master/csl-citation.json" }</w:instrText>
      </w:r>
      <w:r w:rsidRPr="00EE098F">
        <w:rPr>
          <w:rStyle w:val="tlid-translation"/>
          <w:rFonts w:ascii="Times New Roman" w:eastAsia="Times New Roman" w:hAnsi="Times New Roman"/>
          <w:sz w:val="24"/>
          <w:szCs w:val="24"/>
        </w:rPr>
        <w:fldChar w:fldCharType="separate"/>
      </w:r>
      <w:r w:rsidRPr="00EE098F">
        <w:rPr>
          <w:rStyle w:val="tlid-translation"/>
          <w:rFonts w:ascii="Times New Roman" w:eastAsia="Times New Roman" w:hAnsi="Times New Roman"/>
          <w:noProof/>
          <w:sz w:val="24"/>
          <w:szCs w:val="24"/>
        </w:rPr>
        <w:t>(Cakmak &amp; Kuguoglu, 2007)</w:t>
      </w:r>
      <w:r w:rsidRPr="00EE098F">
        <w:rPr>
          <w:rStyle w:val="tlid-translation"/>
          <w:rFonts w:ascii="Times New Roman" w:eastAsia="Times New Roman" w:hAnsi="Times New Roman"/>
          <w:sz w:val="24"/>
          <w:szCs w:val="24"/>
        </w:rPr>
        <w:fldChar w:fldCharType="end"/>
      </w:r>
      <w:r w:rsidRPr="00EE098F">
        <w:rPr>
          <w:rStyle w:val="tlid-translation"/>
          <w:rFonts w:ascii="Times New Roman" w:hAnsi="Times New Roman"/>
          <w:sz w:val="24"/>
          <w:szCs w:val="24"/>
        </w:rPr>
        <w:t xml:space="preserve"> </w:t>
      </w:r>
      <w:r w:rsidRPr="00BC7C03">
        <w:rPr>
          <w:rStyle w:val="tlid-translation"/>
          <w:rFonts w:ascii="Times New Roman" w:hAnsi="Times New Roman"/>
          <w:sz w:val="24"/>
          <w:szCs w:val="24"/>
        </w:rPr>
        <w:t>the LATCH score is an effective tool for assessing differences in breastfeeding technique and can plan the management needed</w:t>
      </w:r>
      <w:r w:rsidRPr="00EE098F">
        <w:rPr>
          <w:rStyle w:val="tlid-translation"/>
          <w:rFonts w:ascii="Times New Roman" w:hAnsi="Times New Roman"/>
          <w:sz w:val="24"/>
          <w:szCs w:val="24"/>
        </w:rPr>
        <w:t xml:space="preserve"> </w:t>
      </w:r>
      <w:r w:rsidRPr="00EE098F">
        <w:rPr>
          <w:rStyle w:val="tlid-translation"/>
          <w:rFonts w:ascii="Times New Roman" w:hAnsi="Times New Roman"/>
          <w:sz w:val="24"/>
          <w:szCs w:val="24"/>
        </w:rPr>
        <w:fldChar w:fldCharType="begin" w:fldLock="1"/>
      </w:r>
      <w:r w:rsidRPr="00EE098F">
        <w:rPr>
          <w:rStyle w:val="tlid-translation"/>
          <w:rFonts w:ascii="Times New Roman" w:hAnsi="Times New Roman"/>
          <w:sz w:val="24"/>
          <w:szCs w:val="24"/>
        </w:rPr>
        <w:instrText>ADDIN CSL_CITATION { "citationItems" : [ { "id" : "ITEM-1", "itemData" : { "DOI" : "10.1089/bfm.2011.0120", "ISSN" : "1556-8342", "abstract" : "Aim: The aims of this study were to analyze the relationship between the LATCH score assessed in the first 24 hours after delivery and non-exclusive breastfeeding at discharge and to identify a cutoff for the LATCH score in order to identify women with higher risk of non-exclusive breastfeeding who may need additional breastfeeding support.; Subjects and Methods: We conducted a prospective observational study in the Maternity Ward of the Institute for Maternal and Child Health \"Burlo Garofolo\" (Trieste, Italy) and collected data from 299 mother-infant dyads.; Results: The rate of nonexclusive breastfeeding was inversely related to the LATCH score (p&lt;0.001) with non-exclusive breastfeeding infants scoring less (6.9) than infants exclusively breastfed at discharge (7.6) (p=0.001). In multivariate analysis, non-exclusive breastfeeding was also associated with cesarean section, primiparity, and infant phototherapy. In order to support maternity staff in providing targeted interventions, we identified four LATCH score cutoffs associated with as many risk groups for non-exclusive breastfeeding at discharge.; Conclusions: The LATCH score is a useful tool to identify mother-infant pairs who might benefit from additional skilled support in specific subgroups at risk of non-exclusive breastfeeding at discharge. Future research is needed to explore if the LATCH score assessed in the first days of life can also predict the duration of breastfeeding.; ", "author" : [ { "dropping-particle" : "", "family" : "Tornese", "given" : "Gianluca", "non-dropping-particle" : "", "parse-names" : false, "suffix" : "" }, { "dropping-particle" : "", "family" : "Ronfani", "given" : "Luca", "non-dropping-particle" : "", "parse-names" : false, "suffix" : "" }, { "dropping-particle" : "", "family" : "Pavan", "given" : "Carla", "non-dropping-particle" : "", "parse-names" : false, "suffix" : "" }, { "dropping-particle" : "", "family" : "Demarini", "given" : "Sergio", "non-dropping-particle" : "", "parse-names" : false, "suffix" : "" }, { "dropping-particle" : "", "family" : "Monasta", "given" : "Lorenzo", "non-dropping-particle" : "", "parse-names" : false, "suffix" : "" }, { "dropping-particle" : "", "family" : "Davanzo", "given" : "Riccardo", "non-dropping-particle" : "", "parse-names" : false, "suffix" : "" } ], "container-title" : "Breastfeeding Medicine: The Official Journal Of The Academy Of Breastfeeding Medicine", "id" : "ITEM-1", "issue" : "6", "issued" : { "date-parts" : [ [ "2012", "12" ] ] }, "note" : "Accession Number: 22313393. Language: English. Date Revised: 20121210. Date Created: 20120209. Date Completed: 20130516. Update Code: 20181211. Publication Type: Journal Article. Journal ID: 101260777. Publication Model: Print-Electronic. Cited Medium: Internet. NLM ISO Abbr: Breastfeed Med. Linking ISSN: 15568253. Subset: IM; Date of Electronic Publication: 2012 Feb 07. ; Original Imprints: Publication: New Rochelle, N.Y. : Mary Ann Liebert, c2006-", "page" : "423-430", "publisher" : "Mary Ann Liebert", "publisher-place" : "Department of Pediatrics, University of Trieste, Trieste, Italy.", "title" : "Does the LATCH score assessed in the first 24 hours after delivery predict non-exclusive breastfeeding at hospital discharge?", "type" : "article-journal", "volume" : "7" }, "uris" : [ "http://www.mendeley.com/documents/?uuid=9967f500-eee2-4816-a007-2463f1a30e54" ] } ], "mendeley" : { "formattedCitation" : "(Tornese et al., 2012)", "plainTextFormattedCitation" : "(Tornese et al., 2012)", "previouslyFormattedCitation" : "(Tornese et al., 2012)" }, "properties" : {  }, "schema" : "https://github.com/citation-style-language/schema/raw/master/csl-citation.json" }</w:instrText>
      </w:r>
      <w:r w:rsidRPr="00EE098F">
        <w:rPr>
          <w:rStyle w:val="tlid-translation"/>
          <w:rFonts w:ascii="Times New Roman" w:hAnsi="Times New Roman"/>
          <w:sz w:val="24"/>
          <w:szCs w:val="24"/>
        </w:rPr>
        <w:fldChar w:fldCharType="separate"/>
      </w:r>
      <w:r w:rsidRPr="00EE098F">
        <w:rPr>
          <w:rStyle w:val="tlid-translation"/>
          <w:rFonts w:ascii="Times New Roman" w:hAnsi="Times New Roman"/>
          <w:noProof/>
          <w:sz w:val="24"/>
          <w:szCs w:val="24"/>
        </w:rPr>
        <w:t>(Tornese et al., 2012)</w:t>
      </w:r>
      <w:r w:rsidRPr="00EE098F">
        <w:rPr>
          <w:rStyle w:val="tlid-translation"/>
          <w:rFonts w:ascii="Times New Roman" w:hAnsi="Times New Roman"/>
          <w:sz w:val="24"/>
          <w:szCs w:val="24"/>
        </w:rPr>
        <w:fldChar w:fldCharType="end"/>
      </w:r>
      <w:r w:rsidRPr="00EE098F">
        <w:rPr>
          <w:rStyle w:val="tlid-translation"/>
          <w:rFonts w:ascii="Times New Roman" w:hAnsi="Times New Roman"/>
          <w:sz w:val="24"/>
          <w:szCs w:val="24"/>
        </w:rPr>
        <w:t xml:space="preserve"> </w:t>
      </w:r>
      <w:r w:rsidRPr="00BC7C03">
        <w:rPr>
          <w:rStyle w:val="tlid-translation"/>
          <w:rFonts w:ascii="Times New Roman" w:hAnsi="Times New Roman"/>
          <w:sz w:val="24"/>
          <w:szCs w:val="24"/>
        </w:rPr>
        <w:t>LATCH scores can be used by health workers to assess the amount of breast milk a baby drinks and how breastfeeding is given to postpartum mothers so that the assessment is more objective</w:t>
      </w:r>
      <w:r>
        <w:rPr>
          <w:rStyle w:val="tlid-translation"/>
          <w:rFonts w:ascii="Times New Roman" w:hAnsi="Times New Roman"/>
          <w:sz w:val="24"/>
          <w:szCs w:val="24"/>
        </w:rPr>
        <w:t>.</w:t>
      </w:r>
      <w:r w:rsidRPr="00EE098F">
        <w:rPr>
          <w:rStyle w:val="tlid-translation"/>
          <w:rFonts w:ascii="Times New Roman" w:hAnsi="Times New Roman"/>
          <w:sz w:val="24"/>
          <w:szCs w:val="24"/>
        </w:rPr>
        <w:t xml:space="preserve"> The study conducted </w:t>
      </w:r>
      <w:r w:rsidRPr="00EE098F">
        <w:rPr>
          <w:rStyle w:val="tlid-translation"/>
          <w:rFonts w:ascii="Times New Roman" w:hAnsi="Times New Roman"/>
          <w:sz w:val="24"/>
          <w:szCs w:val="24"/>
        </w:rPr>
        <w:fldChar w:fldCharType="begin" w:fldLock="1"/>
      </w:r>
      <w:r w:rsidRPr="00EE098F">
        <w:rPr>
          <w:rStyle w:val="tlid-translation"/>
          <w:rFonts w:ascii="Times New Roman" w:hAnsi="Times New Roman"/>
          <w:sz w:val="24"/>
          <w:szCs w:val="24"/>
        </w:rPr>
        <w:instrText>ADDIN CSL_CITATION { "citationItems" : [ { "id" : "ITEM-1", "itemData" : { "ISSN" : "0890-3344", "abstract" : "The authors tested the validity of the LATCH breastfeeding assessment tool, controlling for intervening variables in 133 dyads. LATCH scores, mother's evaluation of an index feed, and intended duration of breastfeeding were assessed postpartum and followed 6 weeks. Women breastfeeding at 6 weeks postpartum had higher LATCH scores (mean +/- SD = 9.3 +/- 0.9) than those who weaned (mean +/- SD = 8.7 +/- 1.0), due to only one measure, breast/nipple comfort. Women who weaned before 6 weeks reported lower breast/nipple comfort (1.5 +/- 0.5) than those who were still breastfeeding at 6 weeks (1.7 +/- 0.5, P &lt; .05). Total LATCH scores accounted for 7.3% of variance in breastfeeding duration. Total LATCH scores positively correlated with duration of breastfeeding (n = 128; r = .26, P = .003) and to mothers' scores (n = 132; r = .58, P = .001). Correlations among LATCH measures ranged from .02 to .51. The LATCH tool is a useful identifies the need for follow-up with breastfeeding mothers at risk for early weaning because of sore nipples.; ", "author" : [ { "dropping-particle" : "", "family" : "Riordan", "given" : "J", "non-dropping-particle" : "", "parse-names" : false, "suffix" : "" }, { "dropping-particle" : "", "family" : "Bibb", "given" : "D", "non-dropping-particle" : "", "parse-names" : false, "suffix" : "" }, { "dropping-particle" : "", "family" : "Miller", "given" : "M", "non-dropping-particle" : "", "parse-names" : false, "suffix" : "" }, { "dropping-particle" : "", "family" : "Rawlins", "given" : "T", "non-dropping-particle" : "", "parse-names" : false, "suffix" : "" } ], "container-title" : "Journal Of Human Lactation: Official Journal Of International Lactation Consultant Association", "id" : "ITEM-1", "issue" : "1", "issued" : { "date-parts" : [ [ "2001", "2" ] ] }, "note" : "Accession Number: 11847847. Language: English. Date Revised: 20170214. Date Created: 20020219. Date Completed: 20020607. Update Code: 20181210. Publication Type: Journal Article. Journal ID: 8709498. Publication Model: Print. Cited Medium: Print. NLM ISO Abbr: J Hum Lact. Linking ISSN: 08903344. Subset: N; Date of Electronic Publication: 20010201. Current Imprints: Publication: 2000- : Thousand Oaks, CA : Sage Publications; Original Imprints: Publication: Charlottesville, Va. : The Association,", "page" : "20-23", "publisher" : "Sage Publications", "publisher-place" : "School of Nursing, Wichita State University, Box 41, Wichita, Kansas 67260-0041, USA.", "title" : "Predicting breastfeeding duration using the LATCH breastfeeding assessment tool.", "type" : "article-journal", "volume" : "17" }, "uris" : [ "http://www.mendeley.com/documents/?uuid=a3d42a1d-01d9-4a1f-ae97-d5b7e2535b43" ] } ], "mendeley" : { "formattedCitation" : "(Riordan et al., 2001)", "plainTextFormattedCitation" : "(Riordan et al., 2001)", "previouslyFormattedCitation" : "(Riordan et al., 2001)" }, "properties" : {  }, "schema" : "https://github.com/citation-style-language/schema/raw/master/csl-citation.json" }</w:instrText>
      </w:r>
      <w:r w:rsidRPr="00EE098F">
        <w:rPr>
          <w:rStyle w:val="tlid-translation"/>
          <w:rFonts w:ascii="Times New Roman" w:hAnsi="Times New Roman"/>
          <w:sz w:val="24"/>
          <w:szCs w:val="24"/>
        </w:rPr>
        <w:fldChar w:fldCharType="separate"/>
      </w:r>
      <w:r w:rsidRPr="00EE098F">
        <w:rPr>
          <w:rStyle w:val="tlid-translation"/>
          <w:rFonts w:ascii="Times New Roman" w:hAnsi="Times New Roman"/>
          <w:noProof/>
          <w:sz w:val="24"/>
          <w:szCs w:val="24"/>
        </w:rPr>
        <w:t>(Riordan et al., 2001)</w:t>
      </w:r>
      <w:r w:rsidRPr="00EE098F">
        <w:rPr>
          <w:rStyle w:val="tlid-translation"/>
          <w:rFonts w:ascii="Times New Roman" w:hAnsi="Times New Roman"/>
          <w:sz w:val="24"/>
          <w:szCs w:val="24"/>
        </w:rPr>
        <w:fldChar w:fldCharType="end"/>
      </w:r>
      <w:r w:rsidRPr="00EE098F">
        <w:rPr>
          <w:rStyle w:val="tlid-translation"/>
          <w:rFonts w:ascii="Times New Roman" w:hAnsi="Times New Roman"/>
          <w:sz w:val="24"/>
          <w:szCs w:val="24"/>
        </w:rPr>
        <w:t xml:space="preserve"> </w:t>
      </w:r>
      <w:r w:rsidRPr="005F4B68">
        <w:rPr>
          <w:rStyle w:val="tlid-translation"/>
          <w:rFonts w:ascii="Times New Roman" w:hAnsi="Times New Roman"/>
          <w:sz w:val="24"/>
          <w:szCs w:val="24"/>
        </w:rPr>
        <w:t>also suggested that the LATCH score could be used to identify nursing mothers who are at risk of early cessation breastfeeding because of sore nipples</w:t>
      </w:r>
      <w:r w:rsidRPr="00EE098F">
        <w:rPr>
          <w:rStyle w:val="tlid-translation"/>
          <w:rFonts w:ascii="Times New Roman" w:hAnsi="Times New Roman"/>
          <w:sz w:val="24"/>
          <w:szCs w:val="24"/>
        </w:rPr>
        <w:t xml:space="preserve">. The LATCH assessment tool is an effective tool as a simple predictor of breastfeeding duration </w:t>
      </w:r>
      <w:r w:rsidRPr="00EE098F">
        <w:rPr>
          <w:rStyle w:val="tlid-translation"/>
          <w:rFonts w:ascii="Times New Roman" w:hAnsi="Times New Roman"/>
          <w:sz w:val="24"/>
          <w:szCs w:val="24"/>
        </w:rPr>
        <w:fldChar w:fldCharType="begin" w:fldLock="1"/>
      </w:r>
      <w:r w:rsidRPr="00EE098F">
        <w:rPr>
          <w:rStyle w:val="tlid-translation"/>
          <w:rFonts w:ascii="Times New Roman" w:hAnsi="Times New Roman"/>
          <w:sz w:val="24"/>
          <w:szCs w:val="24"/>
        </w:rPr>
        <w:instrText>ADDIN CSL_CITATION { "citationItems" : [ { "id" : "ITEM-1", "itemData" : { "ISSN" : "0890-3344", "abstract" : "This study aimed to determine whether LATCH scores assessed by professional staff during in-hospital stays are predictive of breastfeeding at 6 weeks. Participants were English-speaking breastfeeding women, 18 years or older, with healthy singletons. LATCH scores were obtained once every 8 hours on day 1 and daily subsequently until discharge. Data were obtained from hospital charts and telephone interviews on day 4 and week 6 postdelivery. At 6 weeks, 188 of 248 (76%) women were contacted and 66.5% were breastfeeding. LATCH scores were higher among women breastfeeding than those who had weaned. Using receiver operating characteristic (ROC) curves, a score of 9 or above at 16 to 24 hours was the most discriminate of the 5 time periods examined (area under the ROC curve = 0.72). Furthermore, women who met this criterion were 1.7 times more likely to be breastfeeding at 6 weeks than women with lower scores. The LATCH assessment tool is a modest predictor of breastfeeding duration.; ", "author" : [ { "dropping-particle" : "", "family" : "Kumar", "given" : "Savitri P", "non-dropping-particle" : "", "parse-names" : false, "suffix" : "" }, { "dropping-particle" : "", "family" : "Mooney", "given" : "Roberta", "non-dropping-particle" : "", "parse-names" : false, "suffix" : "" }, { "dropping-particle" : "", "family" : "Wieser", "given" : "Linda J", "non-dropping-particle" : "", "parse-names" : false, "suffix" : "" }, { "dropping-particle" : "", "family" : "Havstad", "given" : "Suzanne", "non-dropping-particle" : "", "parse-names" : false, "suffix" : "" } ], "container-title" : "Journal Of Human Lactation: Official Journal Of International Lactation Consultant Association", "id" : "ITEM-1", "issue" : "4", "issued" : { "date-parts" : [ [ "2006", "11" ] ] }, "note" : "Accession Number: 17062784. Language: English. Date Revised: 20061025. Date Created: 20061026. Date Completed: 20061120. Update Code: 20181210. Publication Type: Journal Article. Journal ID: 8709498. Publication Model: Print. Cited Medium: Print. NLM ISO Abbr: J Hum Lact. Linking ISSN: 08903344. Subset: N; Date of Electronic Publication: 20061101. Current Imprints: Publication: 2000- : Thousand Oaks, CA : Sage Publications; Original Imprints: Publication: Charlottesville, Va. : The Association,", "page" : "391-397", "publisher" : "Sage Publications", "publisher-place" : "Neonatal Intensive Care Unit at Henry Ford Hospital, Detroit, MI, USA.", "title" : "The LATCH scoring system and prediction of breastfeeding duration.", "type" : "article-journal", "volume" : "22" }, "uris" : [ "http://www.mendeley.com/documents/?uuid=b88338b5-3cfd-4b43-8418-e909edd71815" ] } ], "mendeley" : { "formattedCitation" : "(Kumar et al., 2006)", "plainTextFormattedCitation" : "(Kumar et al., 2006)", "previouslyFormattedCitation" : "(Kumar et al., 2006)" }, "properties" : {  }, "schema" : "https://github.com/citation-style-language/schema/raw/master/csl-citation.json" }</w:instrText>
      </w:r>
      <w:r w:rsidRPr="00EE098F">
        <w:rPr>
          <w:rStyle w:val="tlid-translation"/>
          <w:rFonts w:ascii="Times New Roman" w:hAnsi="Times New Roman"/>
          <w:sz w:val="24"/>
          <w:szCs w:val="24"/>
        </w:rPr>
        <w:fldChar w:fldCharType="separate"/>
      </w:r>
      <w:r w:rsidRPr="00EE098F">
        <w:rPr>
          <w:rStyle w:val="tlid-translation"/>
          <w:rFonts w:ascii="Times New Roman" w:hAnsi="Times New Roman"/>
          <w:noProof/>
          <w:sz w:val="24"/>
          <w:szCs w:val="24"/>
        </w:rPr>
        <w:t>(Kumar et al., 2006)</w:t>
      </w:r>
      <w:r w:rsidRPr="00EE098F">
        <w:rPr>
          <w:rStyle w:val="tlid-translation"/>
          <w:rFonts w:ascii="Times New Roman" w:hAnsi="Times New Roman"/>
          <w:sz w:val="24"/>
          <w:szCs w:val="24"/>
        </w:rPr>
        <w:fldChar w:fldCharType="end"/>
      </w:r>
      <w:r w:rsidRPr="00EE098F">
        <w:rPr>
          <w:rStyle w:val="tlid-translation"/>
          <w:rFonts w:ascii="Times New Roman" w:hAnsi="Times New Roman"/>
          <w:sz w:val="24"/>
          <w:szCs w:val="24"/>
        </w:rPr>
        <w:t>.</w:t>
      </w:r>
    </w:p>
    <w:p w:rsidR="007E0886" w:rsidRPr="00EE098F" w:rsidRDefault="007E0886" w:rsidP="007E0886">
      <w:pPr>
        <w:pStyle w:val="ListParagraph"/>
        <w:spacing w:after="0" w:line="240" w:lineRule="auto"/>
        <w:ind w:left="567" w:firstLine="693"/>
        <w:jc w:val="both"/>
        <w:rPr>
          <w:rStyle w:val="tlid-translation"/>
          <w:rFonts w:ascii="Times New Roman" w:hAnsi="Times New Roman"/>
          <w:bCs/>
          <w:sz w:val="24"/>
          <w:szCs w:val="24"/>
        </w:rPr>
      </w:pPr>
      <w:r w:rsidRPr="00086542">
        <w:rPr>
          <w:rStyle w:val="tlid-translation"/>
          <w:rFonts w:ascii="Times New Roman" w:hAnsi="Times New Roman"/>
          <w:sz w:val="24"/>
          <w:szCs w:val="24"/>
        </w:rPr>
        <w:t xml:space="preserve">The LATCH score is an easy-to-understand, easy and inexpensive tool for objectively testing breastfeeding techniques, especially for areas with inadequate facilities and infrastructure. The LATCH score results can </w:t>
      </w:r>
      <w:r w:rsidRPr="00086542">
        <w:rPr>
          <w:rStyle w:val="tlid-translation"/>
          <w:rFonts w:ascii="Times New Roman" w:hAnsi="Times New Roman"/>
          <w:sz w:val="24"/>
          <w:szCs w:val="24"/>
        </w:rPr>
        <w:lastRenderedPageBreak/>
        <w:t>be used as an estimate of the duration of breastfeeding in newborns. If the results of the assessment are low, support and management are needed at home. The results of the assessment can be used to motivate mothers so that they are able to breastfeed exclusively</w:t>
      </w:r>
      <w:r w:rsidRPr="00EE098F">
        <w:rPr>
          <w:rStyle w:val="tlid-translation"/>
          <w:rFonts w:ascii="Times New Roman" w:hAnsi="Times New Roman"/>
          <w:sz w:val="24"/>
          <w:szCs w:val="24"/>
        </w:rPr>
        <w:t xml:space="preserve"> </w:t>
      </w:r>
      <w:r w:rsidRPr="00EE098F">
        <w:rPr>
          <w:rStyle w:val="tlid-translation"/>
          <w:rFonts w:ascii="Times New Roman" w:hAnsi="Times New Roman"/>
          <w:sz w:val="24"/>
          <w:szCs w:val="24"/>
        </w:rPr>
        <w:fldChar w:fldCharType="begin" w:fldLock="1"/>
      </w:r>
      <w:r w:rsidRPr="00EE098F">
        <w:rPr>
          <w:rStyle w:val="tlid-translation"/>
          <w:rFonts w:ascii="Times New Roman" w:hAnsi="Times New Roman"/>
          <w:sz w:val="24"/>
          <w:szCs w:val="24"/>
        </w:rPr>
        <w:instrText>ADDIN CSL_CITATION { "citationItems" : [ { "id" : "ITEM-1", "itemData" : { "DOI" : "10.1089/bfm.2017.0142", "ISSN" : "1556-8342", "abstract" : "Introduction: Assessment of breastfeeding efficiency by objective means is essential to increase the success of breastfeeding.; Aims and Objectives: To study the utility of LATCH score in predicting exclusive breastfeeding rates at 6 weeks postpartum along with an optimum cutoff between January 2016 and June 2016.; Materials and Methods: One hundred mother-infant dyads born of vaginal delivery with gestational age \u226537 weeks and singleton births were included with LATCH scores assessed at birth and 48 hours/discharge and followed up at 6 weeks postpartum.; Results: Sixty-two of 100 (62%) infants were exclusively breastfeeding at 6 weeks. Mean LATCH scores at birth (7.17\u2009\u00b1\u20091.13 versus 4.26\u2009\u00b1\u20091.7, p\u2009=\u2009&lt;0.0001) and 48 hours/discharge (9.22\u2009\u00b1\u20091.01 versus 5.78\u2009\u00b1\u20091.29, p\u2009=\u2009&lt;0.0001) were higher in mothers who were breastfeeding at 6 weeks. LATCH score \u22656 at birth had a sensitivity 93.5% and specificity 65.78% and these mothers were 5.92 times more likely to be breastfeeding at 6 weeks. LATCH score \u22658 at 48 hours/discharge had a sensitivity 93.55% and specificity 92.1% with these mothers being 9.28 times more likely to be breastfeeding at 6 weeks postpartum. Receiver operating characteristic (ROC) for LATCH score at birth and exclusive breastfeeding (EBF) at 6 weeks had an area under curve (AUC) 0.915 (cutoff \u22655.5 sensitivity 93.5%, false positive rate-34.2%). ROC for LATCH score at 48 hours/discharge and EBF 6 weeks had an AUC 0.979 (cutoff \u22657.5 sensitivity 93.5%, false positive rate-7.9%).; Conclusion: LATCH represents a simple, cost-effective tool capable of predicting breastfeeding as early as in the first 24 hours of life, especially in resource-limited settings.; ", "author" : [ { "dropping-particle" : "", "family" : "Sowjanya", "given" : "S V N S", "non-dropping-particle" : "", "parse-names" : false, "suffix" : "" }, { "dropping-particle" : "", "family" : "Venugopalan", "given" : "Lakshmi", "non-dropping-particle" : "", "parse-names" : false, "suffix" : "" } ], "container-title" : "Breastfeeding Medicine: The Official Journal Of The Academy Of Breastfeeding Medicine", "id" : "ITEM-1", "issue" : "6", "issued" : { "date-parts" : [ [ "2018", "7" ] ] }, "note" : "Accession Number: 29957025. Language: English. Date Revised: 20190403. Date Created: 20180630. Date Completed: 20190403. Update Code: 20190404. Publication Type: Journal Article. Journal ID: 101260777. Publication Model: Print-Electronic. Cited Medium: Internet. NLM ISO Abbr: Breastfeed Med. Linking ISSN: 15568253. Subset: IM; Date of Electronic Publication: 2018 Jun 29. ; Original Imprints: Publication: New Rochelle, N.Y. : Mary Ann Liebert, c2006-", "page" : "444-449", "publisher" : "Mary Ann Liebert", "publisher-place" : "Department of Neonatology, Mehta Multispecialty Hospitals , India Pvt. Ltd., Chennai, India .", "title" : "LATCH Score as a Predictor of Exclusive Breastfeeding at 6 Weeks Postpartum: A Prospective Cohort Study.", "type" : "article-journal", "volume" : "13" }, "uris" : [ "http://www.mendeley.com/documents/?uuid=ba594912-439c-4363-ae5f-bba5c4f91d5d" ] } ], "mendeley" : { "formattedCitation" : "(Sowjanya &amp; Venugopalan, 2018)", "plainTextFormattedCitation" : "(Sowjanya &amp; Venugopalan, 2018)", "previouslyFormattedCitation" : "(Sowjanya &amp; Venugopalan, 2018)" }, "properties" : {  }, "schema" : "https://github.com/citation-style-language/schema/raw/master/csl-citation.json" }</w:instrText>
      </w:r>
      <w:r w:rsidRPr="00EE098F">
        <w:rPr>
          <w:rStyle w:val="tlid-translation"/>
          <w:rFonts w:ascii="Times New Roman" w:hAnsi="Times New Roman"/>
          <w:sz w:val="24"/>
          <w:szCs w:val="24"/>
        </w:rPr>
        <w:fldChar w:fldCharType="separate"/>
      </w:r>
      <w:r w:rsidRPr="00EE098F">
        <w:rPr>
          <w:rStyle w:val="tlid-translation"/>
          <w:rFonts w:ascii="Times New Roman" w:hAnsi="Times New Roman"/>
          <w:noProof/>
          <w:sz w:val="24"/>
          <w:szCs w:val="24"/>
        </w:rPr>
        <w:t>(Sowjanya &amp; Venugopalan, 2018)</w:t>
      </w:r>
      <w:r w:rsidRPr="00EE098F">
        <w:rPr>
          <w:rStyle w:val="tlid-translation"/>
          <w:rFonts w:ascii="Times New Roman" w:hAnsi="Times New Roman"/>
          <w:sz w:val="24"/>
          <w:szCs w:val="24"/>
        </w:rPr>
        <w:fldChar w:fldCharType="end"/>
      </w:r>
      <w:r w:rsidRPr="00EE098F">
        <w:rPr>
          <w:rStyle w:val="tlid-translation"/>
          <w:rFonts w:ascii="Times New Roman" w:hAnsi="Times New Roman"/>
          <w:sz w:val="24"/>
          <w:szCs w:val="24"/>
          <w:lang w:val="id-ID"/>
        </w:rPr>
        <w:t>.</w:t>
      </w:r>
      <w:r w:rsidRPr="00EE098F">
        <w:rPr>
          <w:rStyle w:val="tlid-translation"/>
          <w:rFonts w:ascii="Times New Roman" w:hAnsi="Times New Roman"/>
          <w:sz w:val="24"/>
          <w:szCs w:val="24"/>
        </w:rPr>
        <w:t xml:space="preserve">This is reinforced by research </w:t>
      </w:r>
      <w:r w:rsidRPr="00EE098F">
        <w:rPr>
          <w:rStyle w:val="tlid-translation"/>
          <w:rFonts w:ascii="Times New Roman" w:hAnsi="Times New Roman"/>
          <w:sz w:val="24"/>
          <w:szCs w:val="24"/>
        </w:rPr>
        <w:fldChar w:fldCharType="begin" w:fldLock="1"/>
      </w:r>
      <w:r w:rsidRPr="00EE098F">
        <w:rPr>
          <w:rStyle w:val="tlid-translation"/>
          <w:rFonts w:ascii="Times New Roman" w:hAnsi="Times New Roman"/>
          <w:sz w:val="24"/>
          <w:szCs w:val="24"/>
        </w:rPr>
        <w:instrText>ADDIN CSL_CITATION { "citationItems" : [ { "id" : "ITEM-1", "itemData" : { "DOI" : "10.1089/bfm.2014.0018", "ISSN" : "1556-8342", "abstract" : "Aim: We aimed to evaluate the validity and reliability of the Infant Breastfeeding Assessment Tool (IBFAT), the Mother Baby Assessment (MBA) Tool, and the LATCH scoring system.; Subjects and Methods: Mothers who delivered healthy, full-term infants in the Obstetrics &amp; Gynecology Service of Gazi University, Ankara, Turkey, between December 2013 and January 2014 and their infants were included in the study. Forty-six randomly selected breastfeeding sessions were monitored and scored simultaneously by three researchers (Raters 1, 2, and 3) using LATCH, IBFAT, and the MBA Tool. Researchers put the score sheets in an envelope in order to hide them from each other. The compatibility of the scores given by three researchers was assessed by statistical methods.; Results: We found positive and significant correlation coefficients between 0.81 to 0.88 for the total MBA score, between 0.90 to 0.95 for the total IBFAT score, and between 0.85 to 0.91 for the total LATCH score. Correlation coefficients testing these three tools ranged from 0.71 to 0.88, with the minimum value being noted for the correlation between LATCH and IBFAT scores and the maximum value being noted for the correlation between LATCH and MBA scores.; Conclusions: We found positive and significant correlations between researchers' scores for 46 observations using the three assessment tools. This study showed that these above-mentioned tools were compatible for the assessment of the efficiency of breastfeeding.; ", "author" : [ { "dropping-particle" : "", "family" : "Altuntas", "given" : "Nilgun", "non-dropping-particle" : "", "parse-names" : false, "suffix" : "" }, { "dropping-particle" : "", "family" : "Turkyilmaz", "given" : "Canan", "non-dropping-particle" : "", "parse-names" : false, "suffix" : "" }, { "dropping-particle" : "", "family" : "Yildiz", "given" : "Havva", "non-dropping-particle" : "", "parse-names" : false, "suffix" : "" }, { "dropping-particle" : "", "family" : "Kulali", "given" : "Ferit", "non-dropping-particle" : "", "parse-names" : false, "suffix" : "" }, { "dropping-particle" : "", "family" : "Hirfanoglu", "given" : "Ibrahim", "non-dropping-particle" : "", "parse-names" : false, "suffix" : "" }, { "dropping-particle" : "", "family" : "Onal", "given" : "Esra", "non-dropping-particle" : "", "parse-names" : false, "suffix" : "" }, { "dropping-particle" : "", "family" : "Ergenekon", "given" : "Ebru", "non-dropping-particle" : "", "parse-names" : false, "suffix" : "" }, { "dropping-particle" : "", "family" : "Ko\u00e7", "given" : "Esin", "non-dropping-particle" : "", "parse-names" : false, "suffix" : "" }, { "dropping-particle" : "", "family" : "Atalay", "given" : "Y\u0131ld\u0131z", "non-dropping-particle" : "", "parse-names" : false, "suffix" : "" } ], "container-title" : "Breastfeeding Medicine: The Official Journal Of The Academy Of Breastfeeding Medicine", "id" : "ITEM-1", "issue" : "4", "issued" : { "date-parts" : [ [ "2014", "5" ] ] }, "note" : "Accession Number: 24650352. Language: English. Date Revised: 20140514. Date Created: 20140322. Date Completed: 20150202. Update Code: 20181211. Publication Type: Journal Article. Journal ID: 101260777. Publication Model: Print-Electronic. Cited Medium: Internet. NLM ISO Abbr: Breastfeed Med. Linking ISSN: 15568253. Subset: IM; Date of Electronic Publication: 2014 Mar 20. ; Original Imprints: Publication: New Rochelle, N.Y. : Mary Ann Liebert, c2006-", "page" : "191-195", "publisher" : "Mary Ann Liebert", "publisher-place" : "Department of Neonatology, Gazi University Medical Faculty , Be\u015fevler, Ankara, Turkey .", "title" : "Validity and reliability of the infant breastfeeding assessment tool, the mother baby assessment tool, and the LATCH scoring system.", "type" : "article-journal", "volume" : "9" }, "uris" : [ "http://www.mendeley.com/documents/?uuid=b9bd9681-df07-4a0f-8e99-f1fb628d7f96" ] } ], "mendeley" : { "formattedCitation" : "(Altuntas et al., 2014)", "plainTextFormattedCitation" : "(Altuntas et al., 2014)", "previouslyFormattedCitation" : "(Altuntas et al., 2014)" }, "properties" : {  }, "schema" : "https://github.com/citation-style-language/schema/raw/master/csl-citation.json" }</w:instrText>
      </w:r>
      <w:r w:rsidRPr="00EE098F">
        <w:rPr>
          <w:rStyle w:val="tlid-translation"/>
          <w:rFonts w:ascii="Times New Roman" w:hAnsi="Times New Roman"/>
          <w:sz w:val="24"/>
          <w:szCs w:val="24"/>
        </w:rPr>
        <w:fldChar w:fldCharType="separate"/>
      </w:r>
      <w:r w:rsidRPr="00EE098F">
        <w:rPr>
          <w:rStyle w:val="tlid-translation"/>
          <w:rFonts w:ascii="Times New Roman" w:hAnsi="Times New Roman"/>
          <w:noProof/>
          <w:sz w:val="24"/>
          <w:szCs w:val="24"/>
        </w:rPr>
        <w:t>(Altuntas et al., 2014)</w:t>
      </w:r>
      <w:r w:rsidRPr="00EE098F">
        <w:rPr>
          <w:rStyle w:val="tlid-translation"/>
          <w:rFonts w:ascii="Times New Roman" w:hAnsi="Times New Roman"/>
          <w:sz w:val="24"/>
          <w:szCs w:val="24"/>
        </w:rPr>
        <w:fldChar w:fldCharType="end"/>
      </w:r>
      <w:r w:rsidRPr="00EE098F">
        <w:rPr>
          <w:rStyle w:val="tlid-translation"/>
          <w:rFonts w:ascii="Times New Roman" w:hAnsi="Times New Roman"/>
          <w:sz w:val="24"/>
          <w:szCs w:val="24"/>
        </w:rPr>
        <w:t xml:space="preserve"> which conduct research on three breastfeeding assessment tools, namely LATCH, IBFAT and MBA where the results of the LATCH assessment tool are used effectively as a breastfeeding assessment tool.</w:t>
      </w:r>
    </w:p>
    <w:p w:rsidR="007E0886" w:rsidRDefault="007E0886" w:rsidP="007E0886">
      <w:pPr>
        <w:pStyle w:val="ListParagraph"/>
        <w:numPr>
          <w:ilvl w:val="0"/>
          <w:numId w:val="6"/>
        </w:numPr>
        <w:spacing w:after="0" w:line="240" w:lineRule="auto"/>
        <w:ind w:left="567" w:hanging="283"/>
        <w:jc w:val="both"/>
        <w:rPr>
          <w:rStyle w:val="tlid-translation"/>
          <w:rFonts w:ascii="Times New Roman" w:eastAsia="Times New Roman" w:hAnsi="Times New Roman"/>
          <w:sz w:val="24"/>
          <w:szCs w:val="24"/>
        </w:rPr>
      </w:pPr>
      <w:r w:rsidRPr="00B9707F">
        <w:rPr>
          <w:rStyle w:val="tlid-translation"/>
          <w:rFonts w:ascii="Times New Roman" w:eastAsia="Times New Roman" w:hAnsi="Times New Roman"/>
          <w:sz w:val="24"/>
          <w:szCs w:val="24"/>
        </w:rPr>
        <w:t xml:space="preserve">Weaknesses of the LATCH score as </w:t>
      </w:r>
      <w:r>
        <w:rPr>
          <w:rStyle w:val="tlid-translation"/>
          <w:rFonts w:ascii="Times New Roman" w:eastAsia="Times New Roman" w:hAnsi="Times New Roman"/>
          <w:sz w:val="24"/>
          <w:szCs w:val="24"/>
        </w:rPr>
        <w:t>the</w:t>
      </w:r>
      <w:r w:rsidRPr="00B9707F">
        <w:rPr>
          <w:rStyle w:val="tlid-translation"/>
          <w:rFonts w:ascii="Times New Roman" w:eastAsia="Times New Roman" w:hAnsi="Times New Roman"/>
          <w:sz w:val="24"/>
          <w:szCs w:val="24"/>
        </w:rPr>
        <w:t xml:space="preserve"> assessment tool</w:t>
      </w:r>
      <w:r>
        <w:rPr>
          <w:rStyle w:val="tlid-translation"/>
          <w:rFonts w:ascii="Times New Roman" w:eastAsia="Times New Roman" w:hAnsi="Times New Roman"/>
          <w:sz w:val="24"/>
          <w:szCs w:val="24"/>
        </w:rPr>
        <w:t xml:space="preserve"> of breastfeeding</w:t>
      </w:r>
    </w:p>
    <w:p w:rsidR="007E0886" w:rsidRDefault="007E0886" w:rsidP="007E0886">
      <w:pPr>
        <w:pStyle w:val="ListParagraph"/>
        <w:spacing w:after="0" w:line="240" w:lineRule="auto"/>
        <w:ind w:left="567"/>
        <w:jc w:val="both"/>
        <w:rPr>
          <w:rFonts w:ascii="Times New Roman" w:eastAsia="Times New Roman" w:hAnsi="Times New Roman"/>
          <w:sz w:val="24"/>
          <w:szCs w:val="24"/>
        </w:rPr>
      </w:pPr>
      <w:r w:rsidRPr="00083F96">
        <w:rPr>
          <w:rFonts w:ascii="Times New Roman" w:eastAsia="Times New Roman" w:hAnsi="Times New Roman"/>
          <w:sz w:val="24"/>
          <w:szCs w:val="24"/>
        </w:rPr>
        <w:t xml:space="preserve">Research </w:t>
      </w:r>
      <w:r w:rsidRPr="00083F96">
        <w:rPr>
          <w:rStyle w:val="tlid-translation"/>
          <w:rFonts w:ascii="Times New Roman" w:eastAsia="Times New Roman" w:hAnsi="Times New Roman"/>
          <w:sz w:val="24"/>
          <w:szCs w:val="24"/>
        </w:rPr>
        <w:fldChar w:fldCharType="begin" w:fldLock="1"/>
      </w:r>
      <w:r w:rsidRPr="00083F96">
        <w:rPr>
          <w:rStyle w:val="tlid-translation"/>
          <w:rFonts w:ascii="Times New Roman" w:eastAsia="Times New Roman" w:hAnsi="Times New Roman"/>
          <w:sz w:val="24"/>
          <w:szCs w:val="24"/>
        </w:rPr>
        <w:instrText>ADDIN CSL_CITATION { "citationItems" : [ { "id" : "ITEM-1", "itemData" : { "DOI" : "10.1371/journal.pone.0154331", "ISSN" : "1932-6203", "abstract" : "Objectives: The aim of this study was to evaluate the internal consistency, structural validity, sensitivity and specificity of the 5- and 4-item versions of the LATCH assessment tool among a multiethnic population in Singapore.; Methods: The study was a secondary analysis of a subset of data (n = 907) from our previous breastfeeding survey from 2013 to 2014. The internal consistency of the LATCH was examined using Cronbach's alpha. The structural validity was assessed using an exploratory factor analysis (EFA), and the proposed factors were confirmed by confirmatory factor analysis (CFA) using separate samples. Receiver operating characteristic analysis was used to evaluate the sensitivity and specificity of the LATCH score thresholds for predicting non-exclusive breastfeeding.; Results: The Cronbach's alpha values of the 5- and 4-item LATCH assessments were 0.70 and 0.74, respectively. The EFA demonstrated a one-factor structure for the 5- and 4-item LATCH assessments among a randomized split of 334 vaginally delivered women. Two CFA of the 4-item LATCH demonstrated better fit indices of the models compared to the two CFA of the 5-item LATCH among another randomized split of 335 vaginally delivered women and 238 cesarean delivered women. Using cutoffs of 5.5 and 3.5 were recommended when predicting non-exclusive breastfeeding for 5- and 4-item versions of the LATCH assessment among vaginally delivered women (n = 669), with satisfactory sensitivities (94% and 95%), low specificities (0% and 2%), low positive predictive values (25%) and negative predictive values (20% and 47%). A cutoff of 5.5 was recommended to predict non-exclusive breastfeeding for 5- and 4-item versions among cesarean delivered women (n = 238) with satisfactory sensitivities (93% and 98%), low specificities (4% and 9%), low positive predictive values (41%) and negative predictive values (65% and 75%). Therefore, the tool has good sensitivity but poor specificity, positive and negative predictive values.; Conclusions: We found that the 4-item version demonstrated sound psychometric properties compared to the 5-item version. Health professionals can use the 4-item LATCH as a clinical tool because it is a concise, easy-to-use and valid tool for assessing breastfeeding techniques among a multiethnic population.; ", "author" : [ { "dropping-particle" : "", "family" : "Lau", "given" : "Ying", "non-dropping-particle" : "", "parse-names" : false, "suffix" : "" }, { "dropping-particle" : "", "family" : "Htun", "given" : "Tha Pyai", "non-dropping-particle" : "", "parse-names" : false, "suffix" : "" }, { "dropping-particle" : "", "family" : "Lim", "given" : "Peng Im", "non-dropping-particle" : "", "parse-names" : false, "suffix" : "" }, { "dropping-particle" : "", "family" : "Ho-Lim", "given" : "Sarah", "non-dropping-particle" : "", "parse-names" : false, "suffix" : "" }, { "dropping-particle" : "", "family" : "Klainin-Yobas", "given" : "Piyanee", "non-dropping-particle" : "", "parse-names" : false, "suffix" : "" } ], "container-title" : "Plos One", "id" : "ITEM-1", "issue" : "5", "issued" : { "date-parts" : [ [ "2016", "5", "2" ] ] }, "note" : "Accession Number: 27135746. Language: English. Date Revised: 20190219. Date Created: 20160503. Date Completed: 20170710. Update Code: 20190219. Publication Type: Journal Article. Journal ID: 101285081. Publication Model: Electronic-eCollection; eCollection. Cited Medium: Internet. NLM ISO Abbr: PLoS ONE. Linked References: J Obstet Gynecol Neonatal Nurs. 1997 Mar-Apr;26(2):181-7. (PMID: 9087902); Birth. 2009 Mar;36(1):34-42. (PMID: 19278381); Infant Behav Dev. 2010 Feb;33(1):61-7. (PMID: 20060170); Midwifery. 2012 Dec;28(6):816-23. (PMID: 22079624); J Clin Epidemiol. 2007 Jan;60(1):34-42. (PMID: 17161752); J Perinat Educ. 2006 Winter;15(1):26-41. (PMID: 17322942); J Midwifery Womens Health. 2007 Nov-Dec;52(6):571-8. (PMID: 17983994); J Obstet Gynecol Neonatal Nurs. 1994 Jan;23(1):27-32. (PMID: 8176525); PLoS One. 2015;10(11):e0142861. (PMID: 26566028); Cancer. 1950 Jan;3(1):32-5. (PMID: 15405679); J Pers Assess. 2003 Feb;80(1):99-103. (PMID: 12584072); Lancet. 2016 Jan 30;387(10017):475-90. (PMID: 26869575); J Health Soc Behav. 2010;51 Suppl:S80-93. (PMID: 20943585); Iran J Pediatr. 2014 Feb;24(1):49-56. (PMID: 25793045); Indian J Pediatr. 2014 Aug;81(8):743-50. (PMID: 24113879); Curr Opin Cardiol. 2006 Jul;21(4):310-5. (PMID: 16755199); J Obstet Gynecol Neonatal Nurs. 2008 May-Jun;37(3):338-49. (PMID: 18507604); J Pediatr Psychol. 2007 Apr;32(3):288-96. (PMID: 16840791); J Hum Lact. 1997 Dec;13(4):279-83. (PMID: 9429362); Breastfeed Med. 2014 May;9(4):191-5. (PMID: 24650352); Breastfeed Med. 2012 Dec;7(6):423-30. (PMID: 22313393); Int J Nurs Stud. 2007 Sep;44(7):1128-37. (PMID: 16839557); J Sports Sci. 2010 Aug;28(10):1103-9. (PMID: 20686995); J Womens Health (Larchmt). 2014 May;23(5):404-12. (PMID: 24655291); J Hum Lact. 2006 Nov;22(4):391-7. (PMID: 17062784); J Hum Lact. 2005 Aug;21(3):305-14; quiz 315-9, 326. (PMID: 16113019); Lancet. 2016 Jan 30;387(10017):491-504. (PMID: 26869576); Am J Clin Pathol. 1991 Oct;96(4):556. (PMID: 1760036). Linking ISSN: 19326203. Subset: IM; Date of Electronic Publication: 20160502. ; Original Imprints: Publication: San Francisco, CA : Public Library of Science", "page" : "e0154331-e0154331", "publisher" : "Public Library of Science", "publisher-place" : "Department of the Alice Lee Centre for Nursing Studies, Yong Loo Lin School of Medicine, National University of Singapore, Singapore, Singapore.", "title" : "Psychometric Evaluation of 5- and 4-Item Versions of the LATCH Breastfeeding Assessment Tool during the Initial Postpartum Period among a Multiethnic Population.", "type" : "article-journal", "volume" : "11" }, "uris" : [ "http://www.mendeley.com/documents/?uuid=dad5b591-a7c8-4fd7-bb08-88337994b23b" ] } ], "mendeley" : { "formattedCitation" : "(Lau et al., 2016)", "plainTextFormattedCitation" : "(Lau et al., 2016)", "previouslyFormattedCitation" : "(Lau et al., 2016)" }, "properties" : {  }, "schema" : "https://github.com/citation-style-language/schema/raw/master/csl-citation.json" }</w:instrText>
      </w:r>
      <w:r w:rsidRPr="00083F96">
        <w:rPr>
          <w:rStyle w:val="tlid-translation"/>
          <w:rFonts w:ascii="Times New Roman" w:eastAsia="Times New Roman" w:hAnsi="Times New Roman"/>
          <w:sz w:val="24"/>
          <w:szCs w:val="24"/>
        </w:rPr>
        <w:fldChar w:fldCharType="separate"/>
      </w:r>
      <w:r w:rsidRPr="00083F96">
        <w:rPr>
          <w:rStyle w:val="tlid-translation"/>
          <w:rFonts w:ascii="Times New Roman" w:eastAsia="Times New Roman" w:hAnsi="Times New Roman"/>
          <w:noProof/>
          <w:sz w:val="24"/>
          <w:szCs w:val="24"/>
        </w:rPr>
        <w:t>(Lau et al., 2016)</w:t>
      </w:r>
      <w:r w:rsidRPr="00083F96">
        <w:rPr>
          <w:rStyle w:val="tlid-translation"/>
          <w:rFonts w:ascii="Times New Roman" w:eastAsia="Times New Roman" w:hAnsi="Times New Roman"/>
          <w:sz w:val="24"/>
          <w:szCs w:val="24"/>
        </w:rPr>
        <w:fldChar w:fldCharType="end"/>
      </w:r>
      <w:r w:rsidRPr="00083F96">
        <w:rPr>
          <w:rStyle w:val="tlid-translation"/>
          <w:rFonts w:ascii="Times New Roman" w:eastAsia="Times New Roman" w:hAnsi="Times New Roman"/>
          <w:sz w:val="24"/>
          <w:szCs w:val="24"/>
        </w:rPr>
        <w:t xml:space="preserve"> </w:t>
      </w:r>
      <w:r w:rsidRPr="00083F96">
        <w:rPr>
          <w:rFonts w:ascii="Times New Roman" w:eastAsia="Times New Roman" w:hAnsi="Times New Roman"/>
          <w:sz w:val="24"/>
          <w:szCs w:val="24"/>
        </w:rPr>
        <w:t xml:space="preserve">argue that the specificity or accuracy of the LATCH score is low on the comfort level of the mother while breastfeeding and the position of the baby, however it has a high sensitivity value which can be used to predict non-exclusive breastfeeding. Another weakness is in the research conducted by </w:t>
      </w:r>
      <w:r w:rsidRPr="00083F96">
        <w:rPr>
          <w:rStyle w:val="tlid-translation"/>
          <w:rFonts w:ascii="Times New Roman" w:eastAsia="Times New Roman" w:hAnsi="Times New Roman"/>
          <w:sz w:val="24"/>
          <w:szCs w:val="24"/>
        </w:rPr>
        <w:fldChar w:fldCharType="begin" w:fldLock="1"/>
      </w:r>
      <w:r w:rsidRPr="00083F96">
        <w:rPr>
          <w:rStyle w:val="tlid-translation"/>
          <w:rFonts w:ascii="Times New Roman" w:eastAsia="Times New Roman" w:hAnsi="Times New Roman"/>
          <w:sz w:val="24"/>
          <w:szCs w:val="24"/>
        </w:rPr>
        <w:instrText>ADDIN CSL_CITATION { "citationItems" : [ { "id" : "ITEM-1", "itemData" : { "DOI" : "10.1089/bfm.2014.0042", "ISSN" : "1556-8342", "abstract" : "Objectives: We aimed to detect the breastmilk intake in preterm and term infants and to determine if the LATCH scoring system (latch; audible swallowing; type of nipple; comfort [breast/nipple]; hold [positioning]) could be helpful to denote that infants have taken enough breastmilk according to their postnatal age and weight.; Materials and Methods: Sixty-six breastfeeding sessions were monitored and scored simultaneously by using the LATCH scoring system. The weight of the 66 infants (33 preterm, 33 term) was measured before and after a breastfeeding session, and thereby milk intake by breastfeeding was determined. The expected amount of milk volume that infants should receive for each feeding session was calculated according to the postnatal age and weight. The breastmilk intake by breastfeeding was compared with LATCH scores and the expected milk volume for each feeding.; Results: We observed that 25 term infants (75.8%) took 100% of the expected milk volume for each feeding session, compared with two preterm infants (2.1%) (p=0.009). The median LATCH scores were 7.0 (minimum-maximum=5-9) in preterm babies and 9 (minimum-maximum=7-10) in term babies (p&lt;0.0001). Term babies could consume 95.4% of the expected milk volume for each feeding session, whereas this ratio was only 45% in preterm babies. In each group, babies receiving a score of \u22657 took at least 50% of the expected milk volume for each feeding session. In each group, higher LATCH scores were associated with higher median intake, but the minimum and maximum intake for each LATCH score revealed marked variability.; Conclusions: High LATCH scores (7-10) may be helpful to determine that infants take at least 50% of the expected breastmilk volume for each feeding in both preterm and term infants. However, LATCH scores cannot substitute for test weights in premature infants because of variability in minimum and maximum milk intake per LATCH score.; ", "author" : [ { "dropping-particle" : "", "family" : "Altuntas", "given" : "Nilgun", "non-dropping-particle" : "", "parse-names" : false, "suffix" : "" }, { "dropping-particle" : "", "family" : "Kocak", "given" : "Mesut", "non-dropping-particle" : "", "parse-names" : false, "suffix" : "" }, { "dropping-particle" : "", "family" : "Akkurt", "given" : "Serpil", "non-dropping-particle" : "", "parse-names" : false, "suffix" : "" }, { "dropping-particle" : "", "family" : "Razi", "given" : "Hasan Cem", "non-dropping-particle" : "", "parse-names" : false, "suffix" : "" }, { "dropping-particle" : "", "family" : "Kislal", "given" : "Mehmet Fatih", "non-dropping-particle" : "", "parse-names" : false, "suffix" : "" } ], "container-title" : "Breastfeeding Medicine: The Official Journal Of The Academy Of Breastfeeding Medicine", "id" : "ITEM-1", "issue" : "2", "issued" : { "date-parts" : [ [ "2015", "3" ] ] }, "note" : "Accession Number: 25548967. Language: English. Date Revised: 20150309. Date Created: 20141231. Date Completed: 20150930. Update Code: 20181211. Publication Type: Comparative Study. Journal ID: 101260777. Publication Model: Print-Electronic. Cited Medium: Internet. NLM ISO Abbr: Breastfeed Med. Linking ISSN: 15568253. Subset: IM; Date of Electronic Publication: 2014 Dec 30. ; Original Imprints: Publication: New Rochelle, N.Y. : Mary Ann Liebert, c2006-", "page" : "96-101", "publisher" : "Mary Ann Liebert", "publisher-place" : "1 Division of Neonatology, Department of Pediatrics, Kecioren Training and Research Hospital , Ankara, Turkey .", "title" : "LATCH scores and milk intake in preterm and term infants: a prospective comparative study.", "type" : "article-journal", "volume" : "10" }, "uris" : [ "http://www.mendeley.com/documents/?uuid=f85c1444-6963-4ec9-b063-83019846cb93" ] } ], "mendeley" : { "formattedCitation" : "(Altuntas et al., 2015)", "plainTextFormattedCitation" : "(Altuntas et al., 2015)", "previouslyFormattedCitation" : "(Altuntas et al., 2015)" }, "properties" : {  }, "schema" : "https://github.com/citation-style-language/schema/raw/master/csl-citation.json" }</w:instrText>
      </w:r>
      <w:r w:rsidRPr="00083F96">
        <w:rPr>
          <w:rStyle w:val="tlid-translation"/>
          <w:rFonts w:ascii="Times New Roman" w:eastAsia="Times New Roman" w:hAnsi="Times New Roman"/>
          <w:sz w:val="24"/>
          <w:szCs w:val="24"/>
        </w:rPr>
        <w:fldChar w:fldCharType="separate"/>
      </w:r>
      <w:r w:rsidRPr="00083F96">
        <w:rPr>
          <w:rStyle w:val="tlid-translation"/>
          <w:rFonts w:ascii="Times New Roman" w:eastAsia="Times New Roman" w:hAnsi="Times New Roman"/>
          <w:noProof/>
          <w:sz w:val="24"/>
          <w:szCs w:val="24"/>
        </w:rPr>
        <w:t>(Altuntas et al., 2015)</w:t>
      </w:r>
      <w:r w:rsidRPr="00083F96">
        <w:rPr>
          <w:rStyle w:val="tlid-translation"/>
          <w:rFonts w:ascii="Times New Roman" w:eastAsia="Times New Roman" w:hAnsi="Times New Roman"/>
          <w:sz w:val="24"/>
          <w:szCs w:val="24"/>
        </w:rPr>
        <w:fldChar w:fldCharType="end"/>
      </w:r>
      <w:r w:rsidRPr="00083F96">
        <w:rPr>
          <w:rFonts w:ascii="Times New Roman" w:eastAsia="Times New Roman" w:hAnsi="Times New Roman"/>
          <w:sz w:val="24"/>
          <w:szCs w:val="24"/>
        </w:rPr>
        <w:t xml:space="preserve"> which argue that the LATCH score cannot be used in premature babies due to its variability, thus, it can interfere with the assessment process because there are other factors that can affect it such as the strength of the tongue and mouth in breastfeeding.</w:t>
      </w:r>
    </w:p>
    <w:p w:rsidR="007E0886" w:rsidRPr="00E63EA8" w:rsidRDefault="007E0886" w:rsidP="007E0886">
      <w:pPr>
        <w:spacing w:after="0" w:line="240" w:lineRule="auto"/>
        <w:jc w:val="both"/>
        <w:rPr>
          <w:rFonts w:ascii="Times New Roman" w:hAnsi="Times New Roman"/>
          <w:b/>
          <w:sz w:val="24"/>
          <w:szCs w:val="24"/>
          <w:lang w:val="en-US"/>
        </w:rPr>
      </w:pPr>
      <w:r>
        <w:rPr>
          <w:rFonts w:ascii="Times New Roman" w:hAnsi="Times New Roman"/>
          <w:b/>
          <w:sz w:val="24"/>
          <w:szCs w:val="24"/>
          <w:lang w:val="en-US"/>
        </w:rPr>
        <w:t>Discussion</w:t>
      </w:r>
    </w:p>
    <w:p w:rsidR="007E0886" w:rsidRPr="00083F96" w:rsidRDefault="007E0886" w:rsidP="007E0886">
      <w:pPr>
        <w:pStyle w:val="ListParagraph"/>
        <w:spacing w:after="0" w:line="240" w:lineRule="auto"/>
        <w:ind w:left="284" w:firstLine="616"/>
        <w:jc w:val="both"/>
        <w:rPr>
          <w:rFonts w:ascii="Times New Roman" w:hAnsi="Times New Roman"/>
          <w:sz w:val="24"/>
          <w:szCs w:val="24"/>
        </w:rPr>
      </w:pPr>
      <w:r w:rsidRPr="00B9707F">
        <w:rPr>
          <w:rFonts w:ascii="Times New Roman" w:hAnsi="Times New Roman"/>
          <w:sz w:val="24"/>
          <w:szCs w:val="24"/>
        </w:rPr>
        <w:t xml:space="preserve">The LATCH score is one of the most popular </w:t>
      </w:r>
      <w:r>
        <w:rPr>
          <w:rFonts w:ascii="Times New Roman" w:hAnsi="Times New Roman"/>
          <w:sz w:val="24"/>
          <w:szCs w:val="24"/>
        </w:rPr>
        <w:t xml:space="preserve">of </w:t>
      </w:r>
      <w:r w:rsidRPr="00B9707F">
        <w:rPr>
          <w:rFonts w:ascii="Times New Roman" w:hAnsi="Times New Roman"/>
          <w:sz w:val="24"/>
          <w:szCs w:val="24"/>
        </w:rPr>
        <w:t>lactation assessment instruments, this breastfeeding assessment tool was invented in 1994 in the United States by a nurse named Deborah Jensen and her team,</w:t>
      </w:r>
      <w:r>
        <w:rPr>
          <w:rFonts w:ascii="Times New Roman" w:hAnsi="Times New Roman"/>
          <w:sz w:val="24"/>
          <w:szCs w:val="24"/>
        </w:rPr>
        <w:t xml:space="preserve"> </w:t>
      </w:r>
      <w:r w:rsidRPr="00B9707F">
        <w:rPr>
          <w:rFonts w:ascii="Times New Roman" w:hAnsi="Times New Roman"/>
          <w:sz w:val="24"/>
          <w:szCs w:val="24"/>
        </w:rPr>
        <w:t xml:space="preserve">their aim was </w:t>
      </w:r>
      <w:r>
        <w:rPr>
          <w:rFonts w:ascii="Times New Roman" w:hAnsi="Times New Roman"/>
          <w:sz w:val="24"/>
          <w:szCs w:val="24"/>
        </w:rPr>
        <w:t>to design</w:t>
      </w:r>
      <w:r w:rsidRPr="00B9707F">
        <w:rPr>
          <w:rFonts w:ascii="Times New Roman" w:hAnsi="Times New Roman"/>
          <w:sz w:val="24"/>
          <w:szCs w:val="24"/>
        </w:rPr>
        <w:t xml:space="preserve"> this instrument to document </w:t>
      </w:r>
      <w:r>
        <w:rPr>
          <w:rFonts w:ascii="Times New Roman" w:hAnsi="Times New Roman"/>
          <w:sz w:val="24"/>
          <w:szCs w:val="24"/>
        </w:rPr>
        <w:t>the</w:t>
      </w:r>
      <w:r w:rsidRPr="00B9707F">
        <w:rPr>
          <w:rFonts w:ascii="Times New Roman" w:hAnsi="Times New Roman"/>
          <w:sz w:val="24"/>
          <w:szCs w:val="24"/>
        </w:rPr>
        <w:t xml:space="preserve"> assessment of breastfeeding systematically </w:t>
      </w:r>
      <w:r w:rsidRPr="00F40F06">
        <w:rPr>
          <w:rFonts w:ascii="Times New Roman" w:hAnsi="Times New Roman"/>
          <w:sz w:val="24"/>
          <w:szCs w:val="24"/>
        </w:rPr>
        <w:fldChar w:fldCharType="begin" w:fldLock="1"/>
      </w:r>
      <w:r w:rsidRPr="00F40F06">
        <w:rPr>
          <w:rFonts w:ascii="Times New Roman" w:hAnsi="Times New Roman"/>
          <w:sz w:val="24"/>
          <w:szCs w:val="24"/>
        </w:rPr>
        <w:instrText>ADDIN CSL_CITATION { "citationItems" : [ { "id" : "ITEM-1", "itemData" : { "ISSN" : "0884-2175", "abstract" : "Nurses most often use a subjective \"well/fair/poor\" system to assess and document breastfeeding. LATCH is a breastfeeding charting system that provides a systematic method for gathering information about individual breastfeeding sessions. The system assigns a numerical score, 0, 1, or 2, to five key components of breastfeeding. Each letter of the acronym LATCH denotes an area of assessment. \"L\" is for how well the infant latches onto the breast. \"A\" is for the amount of audible swallowing noted. \"T\" is for the mother's nipple type. \"C\" is for the mother's level of comfort. \"H\" is for the amount of help the mother needs to hold her infant to the breast. The system is visually represented in the same form as the Apgar scoring grid, and the numbers are handled in the same way. With the LATCH system, the nurse can assess maternal and infant variables, define areas of needed intervention, and determine priorities in providing patient care and teaching.; ", "author" : [ { "dropping-particle" : "", "family" : "Jensen", "given" : "D", "non-dropping-particle" : "", "parse-names" : false, "suffix" : "" }, { "dropping-particle" : "", "family" : "Wallace", "given" : "S", "non-dropping-particle" : "", "parse-names" : false, "suffix" : "" }, { "dropping-particle" : "", "family" : "Kelsay", "given" : "P", "non-dropping-particle" : "", "parse-names" : false, "suffix" : "" } ], "container-title" : "Journal Of Obstetric, Gynecologic, And Neonatal Nursing: JOGNN", "id" : "ITEM-1", "issue" : "1", "issued" : { "date-parts" : [ [ "1994", "1" ] ] }, "note" : "Accession Number: 8176525. Language: English. Date Revised: 20190920. Date Created: 19940101. Date Completed: 19940608. Update Code: 20190920. Publication Type: Journal Article. Journal ID: 8503123. Publication Model: Print. Cited Medium: Print. NLM ISO Abbr: J Obstet Gynecol Neonatal Nurs. Comment: Comment in: J Obstet Gynecol Neonatal Nurs. 1995 Jan;24(1):13. (PMID: 7714634). Linking ISSN: 00900311. Subset: IM; N; Date of Electronic Publication: 19940101. Current Imprints: Publication: 2016- : New York : Elsevier; Original Imprints: Publication: [Philadelphia, PA] : J.B. Lippincott, [c1985-", "page" : "27-32", "publisher" : "Elsevier", "publisher-place" : "Maternal/Newborn Unit, Sacred Heart Hospital, Eugene, OR 97440.", "title" : "LATCH: a breastfeeding charting system and documentation tool.", "type" : "article-journal", "volume" : "23" }, "uris" : [ "http://www.mendeley.com/documents/?uuid=b9087fb9-5a1d-4a10-afe3-ec3a048037e5" ] } ], "mendeley" : { "formattedCitation" : "(Jensen et al., 1994)", "plainTextFormattedCitation" : "(Jensen et al., 1994)", "previouslyFormattedCitation" : "(Jensen et al., 1994)" }, "properties" : {  }, "schema" : "https://github.com/citation-style-language/schema/raw/master/csl-citation.json" }</w:instrText>
      </w:r>
      <w:r w:rsidRPr="00F40F06">
        <w:rPr>
          <w:rFonts w:ascii="Times New Roman" w:hAnsi="Times New Roman"/>
          <w:sz w:val="24"/>
          <w:szCs w:val="24"/>
        </w:rPr>
        <w:fldChar w:fldCharType="separate"/>
      </w:r>
      <w:r w:rsidRPr="00F40F06">
        <w:rPr>
          <w:rFonts w:ascii="Times New Roman" w:hAnsi="Times New Roman"/>
          <w:noProof/>
          <w:sz w:val="24"/>
          <w:szCs w:val="24"/>
        </w:rPr>
        <w:t>(Jensen et al., 1994)</w:t>
      </w:r>
      <w:r w:rsidRPr="00F40F06">
        <w:rPr>
          <w:rFonts w:ascii="Times New Roman" w:hAnsi="Times New Roman"/>
          <w:sz w:val="24"/>
          <w:szCs w:val="24"/>
        </w:rPr>
        <w:fldChar w:fldCharType="end"/>
      </w:r>
      <w:r w:rsidRPr="00F40F06">
        <w:rPr>
          <w:rFonts w:ascii="Times New Roman" w:hAnsi="Times New Roman"/>
          <w:sz w:val="24"/>
          <w:szCs w:val="24"/>
        </w:rPr>
        <w:t xml:space="preserve">. </w:t>
      </w:r>
      <w:r w:rsidRPr="00B9707F">
        <w:rPr>
          <w:rFonts w:ascii="Times New Roman" w:hAnsi="Times New Roman"/>
          <w:sz w:val="24"/>
          <w:szCs w:val="24"/>
        </w:rPr>
        <w:t>Until now, relatively few studies have examined the effectiveness of the LATCH score, including the articles discussed in this scoping review.</w:t>
      </w:r>
    </w:p>
    <w:p w:rsidR="007E0886" w:rsidRPr="00E63EA8" w:rsidRDefault="007E0886" w:rsidP="007E0886">
      <w:pPr>
        <w:pStyle w:val="ListParagraph"/>
        <w:numPr>
          <w:ilvl w:val="0"/>
          <w:numId w:val="7"/>
        </w:numPr>
        <w:spacing w:after="0" w:line="240" w:lineRule="auto"/>
        <w:ind w:left="540" w:hanging="270"/>
        <w:jc w:val="both"/>
        <w:rPr>
          <w:rStyle w:val="tlid-translation"/>
          <w:rFonts w:ascii="Times New Roman" w:hAnsi="Times New Roman"/>
          <w:bCs/>
          <w:sz w:val="24"/>
          <w:szCs w:val="24"/>
        </w:rPr>
      </w:pPr>
      <w:r w:rsidRPr="00E63EA8">
        <w:rPr>
          <w:rStyle w:val="tlid-translation"/>
          <w:rFonts w:ascii="Times New Roman" w:hAnsi="Times New Roman"/>
          <w:bCs/>
          <w:sz w:val="24"/>
          <w:szCs w:val="24"/>
        </w:rPr>
        <w:t xml:space="preserve">Effectiveness of the LATCH score as </w:t>
      </w:r>
      <w:r>
        <w:rPr>
          <w:rStyle w:val="tlid-translation"/>
          <w:rFonts w:ascii="Times New Roman" w:hAnsi="Times New Roman"/>
          <w:bCs/>
          <w:sz w:val="24"/>
          <w:szCs w:val="24"/>
        </w:rPr>
        <w:t>the assessment tool of</w:t>
      </w:r>
      <w:r w:rsidRPr="00E63EA8">
        <w:rPr>
          <w:rStyle w:val="tlid-translation"/>
          <w:rFonts w:ascii="Times New Roman" w:hAnsi="Times New Roman"/>
          <w:bCs/>
          <w:sz w:val="24"/>
          <w:szCs w:val="24"/>
        </w:rPr>
        <w:t xml:space="preserve"> breastfeeding </w:t>
      </w:r>
    </w:p>
    <w:p w:rsidR="007E0886" w:rsidRDefault="007E0886" w:rsidP="007E0886">
      <w:pPr>
        <w:pStyle w:val="ListParagraph"/>
        <w:spacing w:after="0" w:line="240" w:lineRule="auto"/>
        <w:ind w:left="540" w:firstLine="720"/>
        <w:jc w:val="both"/>
        <w:rPr>
          <w:rStyle w:val="tlid-translation"/>
          <w:rFonts w:ascii="Times New Roman" w:hAnsi="Times New Roman"/>
          <w:sz w:val="24"/>
          <w:szCs w:val="24"/>
        </w:rPr>
      </w:pPr>
      <w:r w:rsidRPr="00E63EA8">
        <w:rPr>
          <w:rStyle w:val="tlid-translation"/>
          <w:rFonts w:ascii="Times New Roman" w:hAnsi="Times New Roman"/>
          <w:sz w:val="24"/>
          <w:szCs w:val="24"/>
        </w:rPr>
        <w:t xml:space="preserve">Breastfeeding provides many short-term and long-term benefits for mother and child. </w:t>
      </w:r>
      <w:r>
        <w:rPr>
          <w:rStyle w:val="tlid-translation"/>
          <w:rFonts w:ascii="Times New Roman" w:hAnsi="Times New Roman"/>
          <w:sz w:val="24"/>
          <w:szCs w:val="24"/>
        </w:rPr>
        <w:t>Even though,</w:t>
      </w:r>
      <w:r w:rsidRPr="00E63EA8">
        <w:rPr>
          <w:rStyle w:val="tlid-translation"/>
          <w:rFonts w:ascii="Times New Roman" w:hAnsi="Times New Roman"/>
          <w:sz w:val="24"/>
          <w:szCs w:val="24"/>
        </w:rPr>
        <w:t xml:space="preserve"> breastfeeding is </w:t>
      </w:r>
      <w:r>
        <w:rPr>
          <w:rStyle w:val="tlid-translation"/>
          <w:rFonts w:ascii="Times New Roman" w:hAnsi="Times New Roman"/>
          <w:sz w:val="24"/>
          <w:szCs w:val="24"/>
        </w:rPr>
        <w:t>the</w:t>
      </w:r>
      <w:r w:rsidRPr="00E63EA8">
        <w:rPr>
          <w:rStyle w:val="tlid-translation"/>
          <w:rFonts w:ascii="Times New Roman" w:hAnsi="Times New Roman"/>
          <w:sz w:val="24"/>
          <w:szCs w:val="24"/>
        </w:rPr>
        <w:t xml:space="preserve"> duty</w:t>
      </w:r>
      <w:r>
        <w:rPr>
          <w:rStyle w:val="tlid-translation"/>
          <w:rFonts w:ascii="Times New Roman" w:hAnsi="Times New Roman"/>
          <w:sz w:val="24"/>
          <w:szCs w:val="24"/>
        </w:rPr>
        <w:t xml:space="preserve"> of mother, the</w:t>
      </w:r>
      <w:r w:rsidRPr="00E63EA8">
        <w:rPr>
          <w:rStyle w:val="tlid-translation"/>
          <w:rFonts w:ascii="Times New Roman" w:hAnsi="Times New Roman"/>
          <w:sz w:val="24"/>
          <w:szCs w:val="24"/>
        </w:rPr>
        <w:t xml:space="preserve"> successful breastfeeding can be a complex task for both mother and baby</w:t>
      </w:r>
      <w:r>
        <w:rPr>
          <w:rStyle w:val="tlid-translation"/>
          <w:rFonts w:ascii="Times New Roman" w:hAnsi="Times New Roman"/>
          <w:sz w:val="24"/>
          <w:szCs w:val="24"/>
        </w:rPr>
        <w:t xml:space="preserve"> in which the</w:t>
      </w:r>
      <w:r w:rsidRPr="00E63EA8">
        <w:rPr>
          <w:rStyle w:val="tlid-translation"/>
          <w:rFonts w:ascii="Times New Roman" w:hAnsi="Times New Roman"/>
          <w:sz w:val="24"/>
          <w:szCs w:val="24"/>
        </w:rPr>
        <w:t xml:space="preserve"> motivation and comfort </w:t>
      </w:r>
      <w:r>
        <w:rPr>
          <w:rStyle w:val="tlid-translation"/>
          <w:rFonts w:ascii="Times New Roman" w:hAnsi="Times New Roman"/>
          <w:sz w:val="24"/>
          <w:szCs w:val="24"/>
        </w:rPr>
        <w:t>affect</w:t>
      </w:r>
      <w:r w:rsidRPr="00E63EA8">
        <w:rPr>
          <w:rStyle w:val="tlid-translation"/>
          <w:rFonts w:ascii="Times New Roman" w:hAnsi="Times New Roman"/>
          <w:sz w:val="24"/>
          <w:szCs w:val="24"/>
        </w:rPr>
        <w:t xml:space="preserve"> the sustainability of breastfeeding. Increasing breastfeeding promotion and support in maternity facilities and implementing the Baby-Friendly Hospital Initiative (BFHI) program and implementing the LATCH score can be an effective intervention, this is related to health professionals who will </w:t>
      </w:r>
      <w:r>
        <w:rPr>
          <w:rStyle w:val="tlid-translation"/>
          <w:rFonts w:ascii="Times New Roman" w:hAnsi="Times New Roman"/>
          <w:sz w:val="24"/>
          <w:szCs w:val="24"/>
        </w:rPr>
        <w:t xml:space="preserve">assist the </w:t>
      </w:r>
      <w:r w:rsidRPr="00E63EA8">
        <w:rPr>
          <w:rStyle w:val="tlid-translation"/>
          <w:rFonts w:ascii="Times New Roman" w:hAnsi="Times New Roman"/>
          <w:sz w:val="24"/>
          <w:szCs w:val="24"/>
        </w:rPr>
        <w:t xml:space="preserve">breastfeeding mothers </w:t>
      </w:r>
      <w:r>
        <w:rPr>
          <w:rStyle w:val="tlid-translation"/>
          <w:rFonts w:ascii="Times New Roman" w:hAnsi="Times New Roman"/>
          <w:sz w:val="24"/>
          <w:szCs w:val="24"/>
        </w:rPr>
        <w:t xml:space="preserve">and it </w:t>
      </w:r>
      <w:r w:rsidRPr="00E63EA8">
        <w:rPr>
          <w:rStyle w:val="tlid-translation"/>
          <w:rFonts w:ascii="Times New Roman" w:hAnsi="Times New Roman"/>
          <w:sz w:val="24"/>
          <w:szCs w:val="24"/>
        </w:rPr>
        <w:t>also need</w:t>
      </w:r>
      <w:r>
        <w:rPr>
          <w:rStyle w:val="tlid-translation"/>
          <w:rFonts w:ascii="Times New Roman" w:hAnsi="Times New Roman"/>
          <w:sz w:val="24"/>
          <w:szCs w:val="24"/>
        </w:rPr>
        <w:t>s</w:t>
      </w:r>
      <w:r w:rsidRPr="00E63EA8">
        <w:rPr>
          <w:rStyle w:val="tlid-translation"/>
          <w:rFonts w:ascii="Times New Roman" w:hAnsi="Times New Roman"/>
          <w:sz w:val="24"/>
          <w:szCs w:val="24"/>
        </w:rPr>
        <w:t xml:space="preserve"> an assessment of the LATCH score </w:t>
      </w:r>
      <w:r>
        <w:rPr>
          <w:rStyle w:val="tlid-translation"/>
          <w:rFonts w:ascii="Times New Roman" w:hAnsi="Times New Roman"/>
          <w:sz w:val="24"/>
          <w:szCs w:val="24"/>
        </w:rPr>
        <w:t>due to</w:t>
      </w:r>
      <w:r w:rsidRPr="00E63EA8">
        <w:rPr>
          <w:rStyle w:val="tlid-translation"/>
          <w:rFonts w:ascii="Times New Roman" w:hAnsi="Times New Roman"/>
          <w:sz w:val="24"/>
          <w:szCs w:val="24"/>
        </w:rPr>
        <w:t xml:space="preserve"> this aspect</w:t>
      </w:r>
      <w:r>
        <w:rPr>
          <w:rStyle w:val="tlid-translation"/>
          <w:rFonts w:ascii="Times New Roman" w:hAnsi="Times New Roman"/>
          <w:sz w:val="24"/>
          <w:szCs w:val="24"/>
        </w:rPr>
        <w:t xml:space="preserve"> is truly </w:t>
      </w:r>
      <w:r w:rsidRPr="00E63EA8">
        <w:rPr>
          <w:rStyle w:val="tlid-translation"/>
          <w:rFonts w:ascii="Times New Roman" w:hAnsi="Times New Roman"/>
          <w:sz w:val="24"/>
          <w:szCs w:val="24"/>
        </w:rPr>
        <w:t xml:space="preserve">associated with the success of breastfeeding practice </w:t>
      </w:r>
      <w:r w:rsidRPr="00F40F06">
        <w:rPr>
          <w:rFonts w:ascii="Times New Roman" w:hAnsi="Times New Roman"/>
          <w:sz w:val="24"/>
          <w:szCs w:val="24"/>
        </w:rPr>
        <w:fldChar w:fldCharType="begin" w:fldLock="1"/>
      </w:r>
      <w:r w:rsidRPr="00F40F06">
        <w:rPr>
          <w:rFonts w:ascii="Times New Roman" w:hAnsi="Times New Roman"/>
          <w:sz w:val="24"/>
          <w:szCs w:val="24"/>
        </w:rPr>
        <w:instrText>ADDIN CSL_CITATION { "citationItems" : [ { "id" : "ITEM-1", "itemData" : { "DOI" : "10.1089/bfm.2011.0120", "ISSN" : "1556-8342", "abstract" : "Aim: The aims of this study were to analyze the relationship between the LATCH score assessed in the first 24 hours after delivery and non-exclusive breastfeeding at discharge and to identify a cutoff for the LATCH score in order to identify women with higher risk of non-exclusive breastfeeding who may need additional breastfeeding support.; Subjects and Methods: We conducted a prospective observational study in the Maternity Ward of the Institute for Maternal and Child Health \"Burlo Garofolo\" (Trieste, Italy) and collected data from 299 mother-infant dyads.; Results: The rate of nonexclusive breastfeeding was inversely related to the LATCH score (p&lt;0.001) with non-exclusive breastfeeding infants scoring less (6.9) than infants exclusively breastfed at discharge (7.6) (p=0.001). In multivariate analysis, non-exclusive breastfeeding was also associated with cesarean section, primiparity, and infant phototherapy. In order to support maternity staff in providing targeted interventions, we identified four LATCH score cutoffs associated with as many risk groups for non-exclusive breastfeeding at discharge.; Conclusions: The LATCH score is a useful tool to identify mother-infant pairs who might benefit from additional skilled support in specific subgroups at risk of non-exclusive breastfeeding at discharge. Future research is needed to explore if the LATCH score assessed in the first days of life can also predict the duration of breastfeeding.; ", "author" : [ { "dropping-particle" : "", "family" : "Tornese", "given" : "Gianluca", "non-dropping-particle" : "", "parse-names" : false, "suffix" : "" }, { "dropping-particle" : "", "family" : "Ronfani", "given" : "Luca", "non-dropping-particle" : "", "parse-names" : false, "suffix" : "" }, { "dropping-particle" : "", "family" : "Pavan", "given" : "Carla", "non-dropping-particle" : "", "parse-names" : false, "suffix" : "" }, { "dropping-particle" : "", "family" : "Demarini", "given" : "Sergio", "non-dropping-particle" : "", "parse-names" : false, "suffix" : "" }, { "dropping-particle" : "", "family" : "Monasta", "given" : "Lorenzo", "non-dropping-particle" : "", "parse-names" : false, "suffix" : "" }, { "dropping-particle" : "", "family" : "Davanzo", "given" : "Riccardo", "non-dropping-particle" : "", "parse-names" : false, "suffix" : "" } ], "container-title" : "Breastfeeding Medicine: The Official Journal Of The Academy Of Breastfeeding Medicine", "id" : "ITEM-1", "issue" : "6", "issued" : { "date-parts" : [ [ "2012", "12" ] ] }, "note" : "Accession Number: 22313393. Language: English. Date Revised: 20121210. Date Created: 20120209. Date Completed: 20130516. Update Code: 20181211. Publication Type: Journal Article. Journal ID: 101260777. Publication Model: Print-Electronic. Cited Medium: Internet. NLM ISO Abbr: Breastfeed Med. Linking ISSN: 15568253. Subset: IM; Date of Electronic Publication: 2012 Feb 07. ; Original Imprints: Publication: New Rochelle, N.Y. : Mary Ann Liebert, c2006-", "page" : "423-430", "publisher" : "Mary Ann Liebert", "publisher-place" : "Department of Pediatrics, University of Trieste, Trieste, Italy.", "title" : "Does the LATCH score assessed in the first 24 hours after delivery predict non-exclusive breastfeeding at hospital discharge?", "type" : "article-journal", "volume" : "7" }, "uris" : [ "http://www.mendeley.com/documents/?uuid=9967f500-eee2-4816-a007-2463f1a30e54" ] } ], "mendeley" : { "formattedCitation" : "(Tornese et al., 2012)", "plainTextFormattedCitation" : "(Tornese et al., 2012)", "previouslyFormattedCitation" : "(Tornese et al., 2012)" }, "properties" : {  }, "schema" : "https://github.com/citation-style-language/schema/raw/master/csl-citation.json" }</w:instrText>
      </w:r>
      <w:r w:rsidRPr="00F40F06">
        <w:rPr>
          <w:rFonts w:ascii="Times New Roman" w:hAnsi="Times New Roman"/>
          <w:sz w:val="24"/>
          <w:szCs w:val="24"/>
        </w:rPr>
        <w:fldChar w:fldCharType="separate"/>
      </w:r>
      <w:r w:rsidRPr="00F40F06">
        <w:rPr>
          <w:rFonts w:ascii="Times New Roman" w:hAnsi="Times New Roman"/>
          <w:noProof/>
          <w:sz w:val="24"/>
          <w:szCs w:val="24"/>
        </w:rPr>
        <w:t>(Tornese et al., 2012)</w:t>
      </w:r>
      <w:r w:rsidRPr="00F40F06">
        <w:rPr>
          <w:rFonts w:ascii="Times New Roman" w:hAnsi="Times New Roman"/>
          <w:sz w:val="24"/>
          <w:szCs w:val="24"/>
        </w:rPr>
        <w:fldChar w:fldCharType="end"/>
      </w:r>
      <w:r w:rsidRPr="00F40F06">
        <w:rPr>
          <w:rFonts w:ascii="Times New Roman" w:hAnsi="Times New Roman"/>
          <w:sz w:val="24"/>
          <w:szCs w:val="24"/>
        </w:rPr>
        <w:t>.</w:t>
      </w:r>
      <w:r>
        <w:rPr>
          <w:rFonts w:ascii="Times New Roman" w:hAnsi="Times New Roman"/>
          <w:sz w:val="24"/>
          <w:szCs w:val="24"/>
        </w:rPr>
        <w:t xml:space="preserve"> </w:t>
      </w:r>
      <w:r w:rsidRPr="005F4B68">
        <w:rPr>
          <w:rStyle w:val="tlid-translation"/>
          <w:rFonts w:ascii="Times New Roman" w:hAnsi="Times New Roman"/>
          <w:sz w:val="24"/>
          <w:szCs w:val="24"/>
        </w:rPr>
        <w:t>In addition, research</w:t>
      </w:r>
      <w:r>
        <w:rPr>
          <w:rStyle w:val="tlid-translation"/>
          <w:rFonts w:ascii="Times New Roman" w:hAnsi="Times New Roman"/>
          <w:sz w:val="24"/>
          <w:szCs w:val="24"/>
        </w:rPr>
        <w:t xml:space="preserve"> </w:t>
      </w:r>
      <w:r w:rsidRPr="00F40F06">
        <w:rPr>
          <w:rFonts w:ascii="Times New Roman" w:hAnsi="Times New Roman"/>
          <w:sz w:val="24"/>
          <w:szCs w:val="24"/>
        </w:rPr>
        <w:fldChar w:fldCharType="begin" w:fldLock="1"/>
      </w:r>
      <w:r w:rsidRPr="00F40F06">
        <w:rPr>
          <w:rFonts w:ascii="Times New Roman" w:hAnsi="Times New Roman"/>
          <w:sz w:val="24"/>
          <w:szCs w:val="24"/>
        </w:rPr>
        <w:instrText>ADDIN CSL_CITATION { "citationItems" : [ { "id" : "ITEM-1", "itemData" : { "DOI" : "10.1089/bfm.2017.0142", "ISSN" : "1556-8342", "abstract" : "Introduction: Assessment of breastfeeding efficiency by objective means is essential to increase the success of breastfeeding.; Aims and Objectives: To study the utility of LATCH score in predicting exclusive breastfeeding rates at 6 weeks postpartum along with an optimum cutoff between January 2016 and June 2016.; Materials and Methods: One hundred mother-infant dyads born of vaginal delivery with gestational age \u226537 weeks and singleton births were included with LATCH scores assessed at birth and 48 hours/discharge and followed up at 6 weeks postpartum.; Results: Sixty-two of 100 (62%) infants were exclusively breastfeeding at 6 weeks. Mean LATCH scores at birth (7.17\u2009\u00b1\u20091.13 versus 4.26\u2009\u00b1\u20091.7, p\u2009=\u2009&lt;0.0001) and 48 hours/discharge (9.22\u2009\u00b1\u20091.01 versus 5.78\u2009\u00b1\u20091.29, p\u2009=\u2009&lt;0.0001) were higher in mothers who were breastfeeding at 6 weeks. LATCH score \u22656 at birth had a sensitivity 93.5% and specificity 65.78% and these mothers were 5.92 times more likely to be breastfeeding at 6 weeks. LATCH score \u22658 at 48 hours/discharge had a sensitivity 93.55% and specificity 92.1% with these mothers being 9.28 times more likely to be breastfeeding at 6 weeks postpartum. Receiver operating characteristic (ROC) for LATCH score at birth and exclusive breastfeeding (EBF) at 6 weeks had an area under curve (AUC) 0.915 (cutoff \u22655.5 sensitivity 93.5%, false positive rate-34.2%). ROC for LATCH score at 48 hours/discharge and EBF 6 weeks had an AUC 0.979 (cutoff \u22657.5 sensitivity 93.5%, false positive rate-7.9%).; Conclusion: LATCH represents a simple, cost-effective tool capable of predicting breastfeeding as early as in the first 24 hours of life, especially in resource-limited settings.; ", "author" : [ { "dropping-particle" : "", "family" : "Sowjanya", "given" : "S V N S", "non-dropping-particle" : "", "parse-names" : false, "suffix" : "" }, { "dropping-particle" : "", "family" : "Venugopalan", "given" : "Lakshmi", "non-dropping-particle" : "", "parse-names" : false, "suffix" : "" } ], "container-title" : "Breastfeeding Medicine: The Official Journal Of The Academy Of Breastfeeding Medicine", "id" : "ITEM-1", "issue" : "6", "issued" : { "date-parts" : [ [ "2018", "7" ] ] }, "note" : "Accession Number: 29957025. Language: English. Date Revised: 20190403. Date Created: 20180630. Date Completed: 20190403. Update Code: 20190404. Publication Type: Journal Article. Journal ID: 101260777. Publication Model: Print-Electronic. Cited Medium: Internet. NLM ISO Abbr: Breastfeed Med. Linking ISSN: 15568253. Subset: IM; Date of Electronic Publication: 2018 Jun 29. ; Original Imprints: Publication: New Rochelle, N.Y. : Mary Ann Liebert, c2006-", "page" : "444-449", "publisher" : "Mary Ann Liebert", "publisher-place" : "Department of Neonatology, Mehta Multispecialty Hospitals , India Pvt. Ltd., Chennai, India .", "title" : "LATCH Score as a Predictor of Exclusive Breastfeeding at 6 Weeks Postpartum: A Prospective Cohort Study.", "type" : "article-journal", "volume" : "13" }, "uris" : [ "http://www.mendeley.com/documents/?uuid=ba594912-439c-4363-ae5f-bba5c4f91d5d" ] } ], "mendeley" : { "formattedCitation" : "(Sowjanya &amp; Venugopalan, 2018)", "plainTextFormattedCitation" : "(Sowjanya &amp; Venugopalan, 2018)", "previouslyFormattedCitation" : "(Sowjanya &amp; Venugopalan, 2018)" }, "properties" : {  }, "schema" : "https://github.com/citation-style-language/schema/raw/master/csl-citation.json" }</w:instrText>
      </w:r>
      <w:r w:rsidRPr="00F40F06">
        <w:rPr>
          <w:rFonts w:ascii="Times New Roman" w:hAnsi="Times New Roman"/>
          <w:sz w:val="24"/>
          <w:szCs w:val="24"/>
        </w:rPr>
        <w:fldChar w:fldCharType="separate"/>
      </w:r>
      <w:r w:rsidRPr="00F40F06">
        <w:rPr>
          <w:rFonts w:ascii="Times New Roman" w:hAnsi="Times New Roman"/>
          <w:noProof/>
          <w:sz w:val="24"/>
          <w:szCs w:val="24"/>
        </w:rPr>
        <w:t>(Sowjanya &amp; Venugopalan, 2018)</w:t>
      </w:r>
      <w:r w:rsidRPr="00F40F06">
        <w:rPr>
          <w:rFonts w:ascii="Times New Roman" w:hAnsi="Times New Roman"/>
          <w:sz w:val="24"/>
          <w:szCs w:val="24"/>
        </w:rPr>
        <w:fldChar w:fldCharType="end"/>
      </w:r>
      <w:r w:rsidRPr="00E63EA8">
        <w:rPr>
          <w:rStyle w:val="tlid-translation"/>
          <w:rFonts w:ascii="Times New Roman" w:hAnsi="Times New Roman"/>
          <w:sz w:val="24"/>
          <w:szCs w:val="24"/>
        </w:rPr>
        <w:t xml:space="preserve"> </w:t>
      </w:r>
      <w:r w:rsidRPr="004A5324">
        <w:rPr>
          <w:rStyle w:val="tlid-translation"/>
          <w:rFonts w:ascii="Times New Roman" w:hAnsi="Times New Roman"/>
          <w:sz w:val="24"/>
          <w:szCs w:val="24"/>
        </w:rPr>
        <w:t>also states that the</w:t>
      </w:r>
      <w:r>
        <w:rPr>
          <w:rStyle w:val="tlid-translation"/>
          <w:rFonts w:ascii="Times New Roman" w:hAnsi="Times New Roman"/>
          <w:sz w:val="24"/>
          <w:szCs w:val="24"/>
        </w:rPr>
        <w:t xml:space="preserve"> </w:t>
      </w:r>
      <w:r w:rsidRPr="00E63EA8">
        <w:rPr>
          <w:rStyle w:val="tlid-translation"/>
          <w:rFonts w:ascii="Times New Roman" w:hAnsi="Times New Roman"/>
          <w:sz w:val="24"/>
          <w:szCs w:val="24"/>
        </w:rPr>
        <w:t xml:space="preserve">LATCH charting system is effective for breastfeeding assessment tools because of its simplicity in documentation and easy communication, </w:t>
      </w:r>
      <w:r>
        <w:rPr>
          <w:rStyle w:val="tlid-translation"/>
          <w:rFonts w:ascii="Times New Roman" w:hAnsi="Times New Roman"/>
          <w:sz w:val="24"/>
          <w:szCs w:val="24"/>
        </w:rPr>
        <w:t>in addition,</w:t>
      </w:r>
      <w:r w:rsidRPr="00E63EA8">
        <w:rPr>
          <w:rStyle w:val="tlid-translation"/>
          <w:rFonts w:ascii="Times New Roman" w:hAnsi="Times New Roman"/>
          <w:sz w:val="24"/>
          <w:szCs w:val="24"/>
        </w:rPr>
        <w:t xml:space="preserve"> the LATCH score is effective in predicting the success rate of exclusive breastfeeding </w:t>
      </w:r>
      <w:r>
        <w:rPr>
          <w:rStyle w:val="tlid-translation"/>
          <w:rFonts w:ascii="Times New Roman" w:hAnsi="Times New Roman"/>
          <w:sz w:val="24"/>
          <w:szCs w:val="24"/>
        </w:rPr>
        <w:t xml:space="preserve">that </w:t>
      </w:r>
      <w:r w:rsidRPr="00E63EA8">
        <w:rPr>
          <w:rStyle w:val="tlid-translation"/>
          <w:rFonts w:ascii="Times New Roman" w:hAnsi="Times New Roman"/>
          <w:sz w:val="24"/>
          <w:szCs w:val="24"/>
        </w:rPr>
        <w:t xml:space="preserve">given at the time of </w:t>
      </w:r>
      <w:r>
        <w:rPr>
          <w:rStyle w:val="tlid-translation"/>
          <w:rFonts w:ascii="Times New Roman" w:hAnsi="Times New Roman"/>
          <w:sz w:val="24"/>
          <w:szCs w:val="24"/>
        </w:rPr>
        <w:t>newborn baby</w:t>
      </w:r>
      <w:r w:rsidRPr="00E63EA8">
        <w:rPr>
          <w:rStyle w:val="tlid-translation"/>
          <w:rFonts w:ascii="Times New Roman" w:hAnsi="Times New Roman"/>
          <w:sz w:val="24"/>
          <w:szCs w:val="24"/>
        </w:rPr>
        <w:t xml:space="preserve"> at hospitalization and </w:t>
      </w:r>
      <w:r>
        <w:rPr>
          <w:rStyle w:val="tlid-translation"/>
          <w:rFonts w:ascii="Times New Roman" w:hAnsi="Times New Roman"/>
          <w:sz w:val="24"/>
          <w:szCs w:val="24"/>
        </w:rPr>
        <w:t xml:space="preserve">it is </w:t>
      </w:r>
      <w:r w:rsidRPr="00E63EA8">
        <w:rPr>
          <w:rStyle w:val="tlid-translation"/>
          <w:rFonts w:ascii="Times New Roman" w:hAnsi="Times New Roman"/>
          <w:sz w:val="24"/>
          <w:szCs w:val="24"/>
        </w:rPr>
        <w:t xml:space="preserve">continued </w:t>
      </w:r>
      <w:r>
        <w:rPr>
          <w:rStyle w:val="tlid-translation"/>
          <w:rFonts w:ascii="Times New Roman" w:hAnsi="Times New Roman"/>
          <w:sz w:val="24"/>
          <w:szCs w:val="24"/>
        </w:rPr>
        <w:t>to</w:t>
      </w:r>
      <w:r w:rsidRPr="00E63EA8">
        <w:rPr>
          <w:rStyle w:val="tlid-translation"/>
          <w:rFonts w:ascii="Times New Roman" w:hAnsi="Times New Roman"/>
          <w:sz w:val="24"/>
          <w:szCs w:val="24"/>
        </w:rPr>
        <w:t xml:space="preserve"> 6 weeks postpartum.</w:t>
      </w:r>
    </w:p>
    <w:p w:rsidR="007E0886" w:rsidRDefault="007E0886" w:rsidP="007E0886">
      <w:pPr>
        <w:pStyle w:val="ListParagraph"/>
        <w:spacing w:after="0" w:line="240" w:lineRule="auto"/>
        <w:ind w:left="540" w:firstLine="720"/>
        <w:jc w:val="both"/>
        <w:rPr>
          <w:rStyle w:val="tlid-translation"/>
          <w:rFonts w:ascii="Times New Roman" w:eastAsia="Times New Roman" w:hAnsi="Times New Roman"/>
          <w:sz w:val="24"/>
          <w:szCs w:val="24"/>
        </w:rPr>
      </w:pPr>
      <w:r w:rsidRPr="004A5324">
        <w:rPr>
          <w:rStyle w:val="tlid-translation"/>
          <w:rFonts w:ascii="Times New Roman" w:eastAsia="Times New Roman" w:hAnsi="Times New Roman"/>
          <w:sz w:val="24"/>
          <w:szCs w:val="24"/>
        </w:rPr>
        <w:t xml:space="preserve">Breastfeeding is needed in the process </w:t>
      </w:r>
      <w:r>
        <w:rPr>
          <w:rStyle w:val="tlid-translation"/>
          <w:rFonts w:ascii="Times New Roman" w:eastAsia="Times New Roman" w:hAnsi="Times New Roman"/>
          <w:sz w:val="24"/>
          <w:szCs w:val="24"/>
        </w:rPr>
        <w:t>of child growth and development</w:t>
      </w:r>
      <w:r w:rsidRPr="00AB460F">
        <w:rPr>
          <w:rStyle w:val="tlid-translation"/>
          <w:rFonts w:ascii="Times New Roman" w:eastAsia="Times New Roman" w:hAnsi="Times New Roman"/>
          <w:sz w:val="24"/>
          <w:szCs w:val="24"/>
        </w:rPr>
        <w:t xml:space="preserve">. One of the ways in the world to prioritize breastfeeding is by promoting and providing support to breastfeeding mothers. The results of an </w:t>
      </w:r>
      <w:r w:rsidRPr="00AB460F">
        <w:rPr>
          <w:rStyle w:val="tlid-translation"/>
          <w:rFonts w:ascii="Times New Roman" w:eastAsia="Times New Roman" w:hAnsi="Times New Roman"/>
          <w:sz w:val="24"/>
          <w:szCs w:val="24"/>
        </w:rPr>
        <w:lastRenderedPageBreak/>
        <w:t xml:space="preserve">objective assessment of breastfeeding can be used as a solution to achieve successful </w:t>
      </w:r>
      <w:r>
        <w:rPr>
          <w:rStyle w:val="tlid-translation"/>
          <w:rFonts w:ascii="Times New Roman" w:eastAsia="Times New Roman" w:hAnsi="Times New Roman"/>
          <w:sz w:val="24"/>
          <w:szCs w:val="24"/>
        </w:rPr>
        <w:t>breastfeeding practice</w:t>
      </w:r>
      <w:r w:rsidRPr="00EE098F">
        <w:rPr>
          <w:rStyle w:val="tlid-translation"/>
          <w:rFonts w:ascii="Times New Roman" w:eastAsia="Times New Roman" w:hAnsi="Times New Roman"/>
          <w:sz w:val="24"/>
          <w:szCs w:val="24"/>
        </w:rPr>
        <w:t xml:space="preserve">, one of the important factors is involved in the success of breastfeeding, namely attachment, which is a factor in the LATCH breastfeeding assessment tool </w:t>
      </w:r>
      <w:r w:rsidRPr="00EE098F">
        <w:rPr>
          <w:rStyle w:val="tlid-translation"/>
          <w:rFonts w:ascii="Times New Roman" w:hAnsi="Times New Roman"/>
          <w:sz w:val="24"/>
          <w:szCs w:val="24"/>
        </w:rPr>
        <w:fldChar w:fldCharType="begin" w:fldLock="1"/>
      </w:r>
      <w:r w:rsidRPr="00EE098F">
        <w:rPr>
          <w:rStyle w:val="tlid-translation"/>
          <w:rFonts w:ascii="Times New Roman" w:hAnsi="Times New Roman"/>
          <w:sz w:val="24"/>
          <w:szCs w:val="24"/>
        </w:rPr>
        <w:instrText>ADDIN CSL_CITATION { "citationItems" : [ { "id" : "ITEM-1", "itemData" : { "DOI" : "10.1089/bfm.2017.0142", "ISSN" : "1556-8342", "abstract" : "Introduction: Assessment of breastfeeding efficiency by objective means is essential to increase the success of breastfeeding.; Aims and Objectives: To study the utility of LATCH score in predicting exclusive breastfeeding rates at 6 weeks postpartum along with an optimum cutoff between January 2016 and June 2016.; Materials and Methods: One hundred mother-infant dyads born of vaginal delivery with gestational age \u226537 weeks and singleton births were included with LATCH scores assessed at birth and 48 hours/discharge and followed up at 6 weeks postpartum.; Results: Sixty-two of 100 (62%) infants were exclusively breastfeeding at 6 weeks. Mean LATCH scores at birth (7.17\u2009\u00b1\u20091.13 versus 4.26\u2009\u00b1\u20091.7, p\u2009=\u2009&lt;0.0001) and 48 hours/discharge (9.22\u2009\u00b1\u20091.01 versus 5.78\u2009\u00b1\u20091.29, p\u2009=\u2009&lt;0.0001) were higher in mothers who were breastfeeding at 6 weeks. LATCH score \u22656 at birth had a sensitivity 93.5% and specificity 65.78% and these mothers were 5.92 times more likely to be breastfeeding at 6 weeks. LATCH score \u22658 at 48 hours/discharge had a sensitivity 93.55% and specificity 92.1% with these mothers being 9.28 times more likely to be breastfeeding at 6 weeks postpartum. Receiver operating characteristic (ROC) for LATCH score at birth and exclusive breastfeeding (EBF) at 6 weeks had an area under curve (AUC) 0.915 (cutoff \u22655.5 sensitivity 93.5%, false positive rate-34.2%). ROC for LATCH score at 48 hours/discharge and EBF 6 weeks had an AUC 0.979 (cutoff \u22657.5 sensitivity 93.5%, false positive rate-7.9%).; Conclusion: LATCH represents a simple, cost-effective tool capable of predicting breastfeeding as early as in the first 24 hours of life, especially in resource-limited settings.; ", "author" : [ { "dropping-particle" : "", "family" : "Sowjanya", "given" : "S V N S", "non-dropping-particle" : "", "parse-names" : false, "suffix" : "" }, { "dropping-particle" : "", "family" : "Venugopalan", "given" : "Lakshmi", "non-dropping-particle" : "", "parse-names" : false, "suffix" : "" } ], "container-title" : "Breastfeeding Medicine: The Official Journal Of The Academy Of Breastfeeding Medicine", "id" : "ITEM-1", "issue" : "6", "issued" : { "date-parts" : [ [ "2018", "7" ] ] }, "note" : "Accession Number: 29957025. Language: English. Date Revised: 20190403. Date Created: 20180630. Date Completed: 20190403. Update Code: 20190404. Publication Type: Journal Article. Journal ID: 101260777. Publication Model: Print-Electronic. Cited Medium: Internet. NLM ISO Abbr: Breastfeed Med. Linking ISSN: 15568253. Subset: IM; Date of Electronic Publication: 2018 Jun 29. ; Original Imprints: Publication: New Rochelle, N.Y. : Mary Ann Liebert, c2006-", "page" : "444-449", "publisher" : "Mary Ann Liebert", "publisher-place" : "Department of Neonatology, Mehta Multispecialty Hospitals , India Pvt. Ltd., Chennai, India .", "title" : "LATCH Score as a Predictor of Exclusive Breastfeeding at 6 Weeks Postpartum: A Prospective Cohort Study.", "type" : "article-journal", "volume" : "13" }, "uris" : [ "http://www.mendeley.com/documents/?uuid=ba594912-439c-4363-ae5f-bba5c4f91d5d" ] } ], "mendeley" : { "formattedCitation" : "(Sowjanya &amp; Venugopalan, 2018)", "plainTextFormattedCitation" : "(Sowjanya &amp; Venugopalan, 2018)", "previouslyFormattedCitation" : "(Sowjanya &amp; Venugopalan, 2018)" }, "properties" : {  }, "schema" : "https://github.com/citation-style-language/schema/raw/master/csl-citation.json" }</w:instrText>
      </w:r>
      <w:r w:rsidRPr="00EE098F">
        <w:rPr>
          <w:rStyle w:val="tlid-translation"/>
          <w:rFonts w:ascii="Times New Roman" w:hAnsi="Times New Roman"/>
          <w:sz w:val="24"/>
          <w:szCs w:val="24"/>
        </w:rPr>
        <w:fldChar w:fldCharType="separate"/>
      </w:r>
      <w:r w:rsidRPr="00EE098F">
        <w:rPr>
          <w:rStyle w:val="tlid-translation"/>
          <w:rFonts w:ascii="Times New Roman" w:hAnsi="Times New Roman"/>
          <w:noProof/>
          <w:sz w:val="24"/>
          <w:szCs w:val="24"/>
        </w:rPr>
        <w:t>(Sowjanya &amp; Venugopalan, 2018)</w:t>
      </w:r>
      <w:r w:rsidRPr="00EE098F">
        <w:rPr>
          <w:rStyle w:val="tlid-translation"/>
          <w:rFonts w:ascii="Times New Roman" w:hAnsi="Times New Roman"/>
          <w:sz w:val="24"/>
          <w:szCs w:val="24"/>
        </w:rPr>
        <w:fldChar w:fldCharType="end"/>
      </w:r>
      <w:r w:rsidRPr="00EE098F">
        <w:rPr>
          <w:rStyle w:val="tlid-translation"/>
          <w:rFonts w:ascii="Times New Roman" w:hAnsi="Times New Roman"/>
          <w:sz w:val="24"/>
          <w:szCs w:val="24"/>
        </w:rPr>
        <w:t>.</w:t>
      </w:r>
      <w:r w:rsidRPr="00EE098F">
        <w:rPr>
          <w:rStyle w:val="tlid-translation"/>
          <w:rFonts w:ascii="Times New Roman" w:eastAsia="Times New Roman" w:hAnsi="Times New Roman"/>
          <w:sz w:val="24"/>
          <w:szCs w:val="24"/>
        </w:rPr>
        <w:t xml:space="preserve"> Another study conducted by </w:t>
      </w:r>
      <w:r w:rsidRPr="00EE098F">
        <w:rPr>
          <w:rStyle w:val="tlid-translation"/>
          <w:rFonts w:ascii="Times New Roman" w:hAnsi="Times New Roman"/>
          <w:sz w:val="24"/>
          <w:szCs w:val="24"/>
        </w:rPr>
        <w:fldChar w:fldCharType="begin" w:fldLock="1"/>
      </w:r>
      <w:r w:rsidRPr="00EE098F">
        <w:rPr>
          <w:rStyle w:val="tlid-translation"/>
          <w:rFonts w:ascii="Times New Roman" w:hAnsi="Times New Roman"/>
          <w:sz w:val="24"/>
          <w:szCs w:val="24"/>
        </w:rPr>
        <w:instrText>ADDIN CSL_CITATION { "citationItems" : [ { "id" : "ITEM-1", "itemData" : { "DOI" : "10.1089/bfm.2014.0042", "ISSN" : "1556-8342", "abstract" : "Objectives: We aimed to detect the breastmilk intake in preterm and term infants and to determine if the LATCH scoring system (latch; audible swallowing; type of nipple; comfort [breast/nipple]; hold [positioning]) could be helpful to denote that infants have taken enough breastmilk according to their postnatal age and weight.; Materials and Methods: Sixty-six breastfeeding sessions were monitored and scored simultaneously by using the LATCH scoring system. The weight of the 66 infants (33 preterm, 33 term) was measured before and after a breastfeeding session, and thereby milk intake by breastfeeding was determined. The expected amount of milk volume that infants should receive for each feeding session was calculated according to the postnatal age and weight. The breastmilk intake by breastfeeding was compared with LATCH scores and the expected milk volume for each feeding.; Results: We observed that 25 term infants (75.8%) took 100% of the expected milk volume for each feeding session, compared with two preterm infants (2.1%) (p=0.009). The median LATCH scores were 7.0 (minimum-maximum=5-9) in preterm babies and 9 (minimum-maximum=7-10) in term babies (p&lt;0.0001). Term babies could consume 95.4% of the expected milk volume for each feeding session, whereas this ratio was only 45% in preterm babies. In each group, babies receiving a score of \u22657 took at least 50% of the expected milk volume for each feeding session. In each group, higher LATCH scores were associated with higher median intake, but the minimum and maximum intake for each LATCH score revealed marked variability.; Conclusions: High LATCH scores (7-10) may be helpful to determine that infants take at least 50% of the expected breastmilk volume for each feeding in both preterm and term infants. However, LATCH scores cannot substitute for test weights in premature infants because of variability in minimum and maximum milk intake per LATCH score.; ", "author" : [ { "dropping-particle" : "", "family" : "Altuntas", "given" : "Nilgun", "non-dropping-particle" : "", "parse-names" : false, "suffix" : "" }, { "dropping-particle" : "", "family" : "Kocak", "given" : "Mesut", "non-dropping-particle" : "", "parse-names" : false, "suffix" : "" }, { "dropping-particle" : "", "family" : "Akkurt", "given" : "Serpil", "non-dropping-particle" : "", "parse-names" : false, "suffix" : "" }, { "dropping-particle" : "", "family" : "Razi", "given" : "Hasan Cem", "non-dropping-particle" : "", "parse-names" : false, "suffix" : "" }, { "dropping-particle" : "", "family" : "Kislal", "given" : "Mehmet Fatih", "non-dropping-particle" : "", "parse-names" : false, "suffix" : "" } ], "container-title" : "Breastfeeding Medicine: The Official Journal Of The Academy Of Breastfeeding Medicine", "id" : "ITEM-1", "issue" : "2", "issued" : { "date-parts" : [ [ "2015", "3" ] ] }, "note" : "Accession Number: 25548967. Language: English. Date Revised: 20150309. Date Created: 20141231. Date Completed: 20150930. Update Code: 20181211. Publication Type: Comparative Study. Journal ID: 101260777. Publication Model: Print-Electronic. Cited Medium: Internet. NLM ISO Abbr: Breastfeed Med. Linking ISSN: 15568253. Subset: IM; Date of Electronic Publication: 2014 Dec 30. ; Original Imprints: Publication: New Rochelle, N.Y. : Mary Ann Liebert, c2006-", "page" : "96-101", "publisher" : "Mary Ann Liebert", "publisher-place" : "1 Division of Neonatology, Department of Pediatrics, Kecioren Training and Research Hospital , Ankara, Turkey .", "title" : "LATCH scores and milk intake in preterm and term infants: a prospective comparative study.", "type" : "article-journal", "volume" : "10" }, "uris" : [ "http://www.mendeley.com/documents/?uuid=f85c1444-6963-4ec9-b063-83019846cb93" ] } ], "mendeley" : { "formattedCitation" : "(Altuntas et al., 2015)", "plainTextFormattedCitation" : "(Altuntas et al., 2015)", "previouslyFormattedCitation" : "(Altuntas et al., 2015)" }, "properties" : {  }, "schema" : "https://github.com/citation-style-language/schema/raw/master/csl-citation.json" }</w:instrText>
      </w:r>
      <w:r w:rsidRPr="00EE098F">
        <w:rPr>
          <w:rStyle w:val="tlid-translation"/>
          <w:rFonts w:ascii="Times New Roman" w:hAnsi="Times New Roman"/>
          <w:sz w:val="24"/>
          <w:szCs w:val="24"/>
        </w:rPr>
        <w:fldChar w:fldCharType="separate"/>
      </w:r>
      <w:r w:rsidRPr="00EE098F">
        <w:rPr>
          <w:rStyle w:val="tlid-translation"/>
          <w:rFonts w:ascii="Times New Roman" w:hAnsi="Times New Roman"/>
          <w:noProof/>
          <w:sz w:val="24"/>
          <w:szCs w:val="24"/>
        </w:rPr>
        <w:t>(Altuntas et al., 2015)</w:t>
      </w:r>
      <w:r w:rsidRPr="00EE098F">
        <w:rPr>
          <w:rStyle w:val="tlid-translation"/>
          <w:rFonts w:ascii="Times New Roman" w:hAnsi="Times New Roman"/>
          <w:sz w:val="24"/>
          <w:szCs w:val="24"/>
        </w:rPr>
        <w:fldChar w:fldCharType="end"/>
      </w:r>
      <w:r w:rsidRPr="00EE098F">
        <w:rPr>
          <w:rStyle w:val="tlid-translation"/>
          <w:rFonts w:ascii="Times New Roman" w:hAnsi="Times New Roman"/>
          <w:sz w:val="24"/>
          <w:szCs w:val="24"/>
        </w:rPr>
        <w:t xml:space="preserve"> </w:t>
      </w:r>
      <w:r w:rsidRPr="00C2653F">
        <w:rPr>
          <w:rStyle w:val="tlid-translation"/>
          <w:rFonts w:ascii="Times New Roman" w:eastAsia="Times New Roman" w:hAnsi="Times New Roman"/>
          <w:sz w:val="24"/>
          <w:szCs w:val="24"/>
        </w:rPr>
        <w:t>regarding the frequency of breastfeeding in preterm and term infants using the LATCH score assessment tool found that if the score is more than 7 then the baby is breastfeeding approximately half of the expected amount of milk</w:t>
      </w:r>
      <w:r w:rsidRPr="00EE098F">
        <w:rPr>
          <w:rStyle w:val="tlid-translation"/>
          <w:rFonts w:ascii="Times New Roman" w:eastAsia="Times New Roman" w:hAnsi="Times New Roman"/>
          <w:sz w:val="24"/>
          <w:szCs w:val="24"/>
        </w:rPr>
        <w:t xml:space="preserve">. Thus, from this study, the LATCH score assessment tool is effective in the use of preterm and term infants. </w:t>
      </w:r>
    </w:p>
    <w:p w:rsidR="007E0886" w:rsidRPr="00EE098F" w:rsidRDefault="007E0886" w:rsidP="007E0886">
      <w:pPr>
        <w:pStyle w:val="ListParagraph"/>
        <w:spacing w:after="0" w:line="240" w:lineRule="auto"/>
        <w:ind w:left="540" w:firstLine="720"/>
        <w:jc w:val="both"/>
        <w:rPr>
          <w:rFonts w:ascii="Times New Roman" w:hAnsi="Times New Roman"/>
          <w:sz w:val="24"/>
          <w:szCs w:val="24"/>
        </w:rPr>
      </w:pPr>
      <w:r w:rsidRPr="00EE098F">
        <w:rPr>
          <w:rStyle w:val="tlid-translation"/>
          <w:rFonts w:ascii="Times New Roman" w:eastAsia="Times New Roman" w:hAnsi="Times New Roman"/>
          <w:sz w:val="24"/>
          <w:szCs w:val="24"/>
        </w:rPr>
        <w:t xml:space="preserve">The LATCH score is also the second best of breastfeeding assessment tool after the Infant Breastfeeding Assessment Tools (IBFAT). However, many studies use the LATCH score compared to the IBFAT although the LATCH score ranks in the second, this is related to the conciseness of the assessment tool rather than the IBFAT score which is a tool developed to measure the breastfeeding behavior of term infants who have difficulty breastfeeding </w:t>
      </w:r>
      <w:r w:rsidRPr="00EE098F">
        <w:rPr>
          <w:rStyle w:val="tlid-translation"/>
          <w:rFonts w:ascii="Times New Roman" w:eastAsia="Times New Roman" w:hAnsi="Times New Roman"/>
          <w:sz w:val="24"/>
          <w:szCs w:val="24"/>
        </w:rPr>
        <w:fldChar w:fldCharType="begin" w:fldLock="1"/>
      </w:r>
      <w:r w:rsidRPr="00EE098F">
        <w:rPr>
          <w:rStyle w:val="tlid-translation"/>
          <w:rFonts w:ascii="Times New Roman" w:eastAsia="Times New Roman" w:hAnsi="Times New Roman"/>
          <w:sz w:val="24"/>
          <w:szCs w:val="24"/>
        </w:rPr>
        <w:instrText>ADDIN CSL_CITATION { "citationItems" : [ { "id" : "ITEM-1", "itemData" : { "DOI" : "10.1089/bfm.2014.0042", "ISSN" : "1556-8342", "abstract" : "Objectives: We aimed to detect the breastmilk intake in preterm and term infants and to determine if the LATCH scoring system (latch; audible swallowing; type of nipple; comfort [breast/nipple]; hold [positioning]) could be helpful to denote that infants have taken enough breastmilk according to their postnatal age and weight.; Materials and Methods: Sixty-six breastfeeding sessions were monitored and scored simultaneously by using the LATCH scoring system. The weight of the 66 infants (33 preterm, 33 term) was measured before and after a breastfeeding session, and thereby milk intake by breastfeeding was determined. The expected amount of milk volume that infants should receive for each feeding session was calculated according to the postnatal age and weight. The breastmilk intake by breastfeeding was compared with LATCH scores and the expected milk volume for each feeding.; Results: We observed that 25 term infants (75.8%) took 100% of the expected milk volume for each feeding session, compared with two preterm infants (2.1%) (p=0.009). The median LATCH scores were 7.0 (minimum-maximum=5-9) in preterm babies and 9 (minimum-maximum=7-10) in term babies (p&lt;0.0001). Term babies could consume 95.4% of the expected milk volume for each feeding session, whereas this ratio was only 45% in preterm babies. In each group, babies receiving a score of \u22657 took at least 50% of the expected milk volume for each feeding session. In each group, higher LATCH scores were associated with higher median intake, but the minimum and maximum intake for each LATCH score revealed marked variability.; Conclusions: High LATCH scores (7-10) may be helpful to determine that infants take at least 50% of the expected breastmilk volume for each feeding in both preterm and term infants. However, LATCH scores cannot substitute for test weights in premature infants because of variability in minimum and maximum milk intake per LATCH score.; ", "author" : [ { "dropping-particle" : "", "family" : "Altuntas", "given" : "Nilgun", "non-dropping-particle" : "", "parse-names" : false, "suffix" : "" }, { "dropping-particle" : "", "family" : "Kocak", "given" : "Mesut", "non-dropping-particle" : "", "parse-names" : false, "suffix" : "" }, { "dropping-particle" : "", "family" : "Akkurt", "given" : "Serpil", "non-dropping-particle" : "", "parse-names" : false, "suffix" : "" }, { "dropping-particle" : "", "family" : "Razi", "given" : "Hasan Cem", "non-dropping-particle" : "", "parse-names" : false, "suffix" : "" }, { "dropping-particle" : "", "family" : "Kislal", "given" : "Mehmet Fatih", "non-dropping-particle" : "", "parse-names" : false, "suffix" : "" } ], "container-title" : "Breastfeeding Medicine: The Official Journal Of The Academy Of Breastfeeding Medicine", "id" : "ITEM-1", "issue" : "2", "issued" : { "date-parts" : [ [ "2015", "3" ] ] }, "note" : "Accession Number: 25548967. Language: English. Date Revised: 20150309. Date Created: 20141231. Date Completed: 20150930. Update Code: 20181211. Publication Type: Comparative Study. Journal ID: 101260777. Publication Model: Print-Electronic. Cited Medium: Internet. NLM ISO Abbr: Breastfeed Med. Linking ISSN: 15568253. Subset: IM; Date of Electronic Publication: 2014 Dec 30. ; Original Imprints: Publication: New Rochelle, N.Y. : Mary Ann Liebert, c2006-", "page" : "96-101", "publisher" : "Mary Ann Liebert", "publisher-place" : "1 Division of Neonatology, Department of Pediatrics, Kecioren Training and Research Hospital , Ankara, Turkey .", "title" : "LATCH scores and milk intake in preterm and term infants: a prospective comparative study.", "type" : "article-journal", "volume" : "10" }, "uris" : [ "http://www.mendeley.com/documents/?uuid=f85c1444-6963-4ec9-b063-83019846cb93" ] } ], "mendeley" : { "formattedCitation" : "(Altuntas et al., 2015)", "plainTextFormattedCitation" : "(Altuntas et al., 2015)", "previouslyFormattedCitation" : "(Altuntas et al., 2015)" }, "properties" : {  }, "schema" : "https://github.com/citation-style-language/schema/raw/master/csl-citation.json" }</w:instrText>
      </w:r>
      <w:r w:rsidRPr="00EE098F">
        <w:rPr>
          <w:rStyle w:val="tlid-translation"/>
          <w:rFonts w:ascii="Times New Roman" w:eastAsia="Times New Roman" w:hAnsi="Times New Roman"/>
          <w:sz w:val="24"/>
          <w:szCs w:val="24"/>
        </w:rPr>
        <w:fldChar w:fldCharType="separate"/>
      </w:r>
      <w:r w:rsidRPr="00EE098F">
        <w:rPr>
          <w:rStyle w:val="tlid-translation"/>
          <w:rFonts w:ascii="Times New Roman" w:eastAsia="Times New Roman" w:hAnsi="Times New Roman"/>
          <w:noProof/>
          <w:sz w:val="24"/>
          <w:szCs w:val="24"/>
        </w:rPr>
        <w:t>(Altuntas et al., 2015)</w:t>
      </w:r>
      <w:r w:rsidRPr="00EE098F">
        <w:rPr>
          <w:rStyle w:val="tlid-translation"/>
          <w:rFonts w:ascii="Times New Roman" w:eastAsia="Times New Roman" w:hAnsi="Times New Roman"/>
          <w:sz w:val="24"/>
          <w:szCs w:val="24"/>
        </w:rPr>
        <w:fldChar w:fldCharType="end"/>
      </w:r>
      <w:r w:rsidRPr="00EE098F">
        <w:rPr>
          <w:rStyle w:val="tlid-translation"/>
          <w:rFonts w:ascii="Times New Roman" w:eastAsia="Times New Roman" w:hAnsi="Times New Roman"/>
          <w:sz w:val="24"/>
          <w:szCs w:val="24"/>
        </w:rPr>
        <w:t>.</w:t>
      </w:r>
    </w:p>
    <w:p w:rsidR="007E0886" w:rsidRPr="00E65D22" w:rsidRDefault="007E0886" w:rsidP="007E0886">
      <w:pPr>
        <w:pStyle w:val="ListParagraph"/>
        <w:numPr>
          <w:ilvl w:val="0"/>
          <w:numId w:val="7"/>
        </w:numPr>
        <w:spacing w:after="0" w:line="240" w:lineRule="auto"/>
        <w:ind w:left="540"/>
        <w:jc w:val="both"/>
        <w:rPr>
          <w:rStyle w:val="tlid-translation"/>
          <w:rFonts w:ascii="Times New Roman" w:eastAsia="Times New Roman" w:hAnsi="Times New Roman"/>
          <w:sz w:val="24"/>
          <w:szCs w:val="24"/>
        </w:rPr>
      </w:pPr>
      <w:r>
        <w:rPr>
          <w:rStyle w:val="tlid-translation"/>
          <w:rFonts w:ascii="Times New Roman" w:eastAsia="Times New Roman" w:hAnsi="Times New Roman"/>
          <w:sz w:val="24"/>
          <w:szCs w:val="24"/>
        </w:rPr>
        <w:t xml:space="preserve">The </w:t>
      </w:r>
      <w:r w:rsidRPr="00B17572">
        <w:rPr>
          <w:rStyle w:val="tlid-translation"/>
          <w:rFonts w:ascii="Times New Roman" w:eastAsia="Times New Roman" w:hAnsi="Times New Roman"/>
          <w:sz w:val="24"/>
          <w:szCs w:val="24"/>
        </w:rPr>
        <w:t>Weaknesses of the LATCH score as a breastfeeding assessment tool</w:t>
      </w:r>
    </w:p>
    <w:p w:rsidR="007E0886" w:rsidRPr="00083F96" w:rsidRDefault="007E0886" w:rsidP="007E0886">
      <w:pPr>
        <w:pStyle w:val="ListParagraph"/>
        <w:spacing w:after="0" w:line="240" w:lineRule="auto"/>
        <w:ind w:left="567"/>
        <w:jc w:val="both"/>
        <w:rPr>
          <w:rFonts w:ascii="Times New Roman" w:eastAsia="Times New Roman" w:hAnsi="Times New Roman"/>
          <w:sz w:val="24"/>
          <w:szCs w:val="24"/>
        </w:rPr>
      </w:pPr>
      <w:r>
        <w:rPr>
          <w:rStyle w:val="tlid-translation"/>
          <w:rFonts w:ascii="Times New Roman" w:eastAsia="Times New Roman" w:hAnsi="Times New Roman"/>
          <w:sz w:val="24"/>
          <w:szCs w:val="24"/>
        </w:rPr>
        <w:tab/>
      </w:r>
      <w:r w:rsidRPr="00E65D22">
        <w:rPr>
          <w:rStyle w:val="tlid-translation"/>
          <w:rFonts w:ascii="Times New Roman" w:eastAsia="Times New Roman" w:hAnsi="Times New Roman"/>
          <w:sz w:val="24"/>
          <w:szCs w:val="24"/>
        </w:rPr>
        <w:t>The</w:t>
      </w:r>
      <w:r>
        <w:rPr>
          <w:rStyle w:val="tlid-translation"/>
          <w:rFonts w:ascii="Times New Roman" w:eastAsia="Times New Roman" w:hAnsi="Times New Roman"/>
          <w:sz w:val="24"/>
          <w:szCs w:val="24"/>
        </w:rPr>
        <w:t xml:space="preserve"> score of</w:t>
      </w:r>
      <w:r w:rsidRPr="00E65D22">
        <w:rPr>
          <w:rStyle w:val="tlid-translation"/>
          <w:rFonts w:ascii="Times New Roman" w:eastAsia="Times New Roman" w:hAnsi="Times New Roman"/>
          <w:sz w:val="24"/>
          <w:szCs w:val="24"/>
        </w:rPr>
        <w:t xml:space="preserve"> LATCH </w:t>
      </w:r>
      <w:r>
        <w:rPr>
          <w:rStyle w:val="tlid-translation"/>
          <w:rFonts w:ascii="Times New Roman" w:eastAsia="Times New Roman" w:hAnsi="Times New Roman"/>
          <w:sz w:val="24"/>
          <w:szCs w:val="24"/>
        </w:rPr>
        <w:t>cannot</w:t>
      </w:r>
      <w:r w:rsidRPr="00E65D22">
        <w:rPr>
          <w:rStyle w:val="tlid-translation"/>
          <w:rFonts w:ascii="Times New Roman" w:eastAsia="Times New Roman" w:hAnsi="Times New Roman"/>
          <w:sz w:val="24"/>
          <w:szCs w:val="24"/>
        </w:rPr>
        <w:t xml:space="preserve"> be used in preterm infants </w:t>
      </w:r>
      <w:r>
        <w:rPr>
          <w:rStyle w:val="tlid-translation"/>
          <w:rFonts w:ascii="Times New Roman" w:eastAsia="Times New Roman" w:hAnsi="Times New Roman"/>
          <w:sz w:val="24"/>
          <w:szCs w:val="24"/>
        </w:rPr>
        <w:t>due to</w:t>
      </w:r>
      <w:r w:rsidRPr="00E65D22">
        <w:rPr>
          <w:rStyle w:val="tlid-translation"/>
          <w:rFonts w:ascii="Times New Roman" w:eastAsia="Times New Roman" w:hAnsi="Times New Roman"/>
          <w:sz w:val="24"/>
          <w:szCs w:val="24"/>
        </w:rPr>
        <w:t xml:space="preserve"> its variability. This is influenced by the unpredictable condition of the </w:t>
      </w:r>
      <w:r>
        <w:rPr>
          <w:rStyle w:val="tlid-translation"/>
          <w:rFonts w:ascii="Times New Roman" w:eastAsia="Times New Roman" w:hAnsi="Times New Roman"/>
          <w:sz w:val="24"/>
          <w:szCs w:val="24"/>
        </w:rPr>
        <w:t>infants</w:t>
      </w:r>
      <w:r w:rsidRPr="00E65D22">
        <w:rPr>
          <w:rStyle w:val="tlid-translation"/>
          <w:rFonts w:ascii="Times New Roman" w:eastAsia="Times New Roman" w:hAnsi="Times New Roman"/>
          <w:sz w:val="24"/>
          <w:szCs w:val="24"/>
        </w:rPr>
        <w:t xml:space="preserve"> because there are other factors that may hinder the assessment of the breastfeeding process, such as the strength of the tongue and mouth in breastfeeding, </w:t>
      </w:r>
      <w:r>
        <w:rPr>
          <w:rStyle w:val="tlid-translation"/>
          <w:rFonts w:ascii="Times New Roman" w:eastAsia="Times New Roman" w:hAnsi="Times New Roman"/>
          <w:sz w:val="24"/>
          <w:szCs w:val="24"/>
        </w:rPr>
        <w:t>thus,</w:t>
      </w:r>
      <w:r w:rsidRPr="00E65D22">
        <w:rPr>
          <w:rStyle w:val="tlid-translation"/>
          <w:rFonts w:ascii="Times New Roman" w:eastAsia="Times New Roman" w:hAnsi="Times New Roman"/>
          <w:sz w:val="24"/>
          <w:szCs w:val="24"/>
        </w:rPr>
        <w:t xml:space="preserve"> it is not necessary to assess the breastfeeding process to see the duration of breastfeeding for preterm infants </w:t>
      </w:r>
      <w:r w:rsidRPr="00BC19AD">
        <w:rPr>
          <w:rStyle w:val="tlid-translation"/>
          <w:rFonts w:ascii="Times New Roman" w:eastAsia="Times New Roman" w:hAnsi="Times New Roman"/>
          <w:sz w:val="24"/>
          <w:szCs w:val="24"/>
        </w:rPr>
        <w:fldChar w:fldCharType="begin" w:fldLock="1"/>
      </w:r>
      <w:r w:rsidRPr="00BC19AD">
        <w:rPr>
          <w:rStyle w:val="tlid-translation"/>
          <w:rFonts w:ascii="Times New Roman" w:eastAsia="Times New Roman" w:hAnsi="Times New Roman"/>
          <w:sz w:val="24"/>
          <w:szCs w:val="24"/>
        </w:rPr>
        <w:instrText>ADDIN CSL_CITATION { "citationItems" : [ { "id" : "ITEM-1", "itemData" : { "DOI" : "10.1089/bfm.2014.0042", "ISSN" : "1556-8342", "abstract" : "Objectives: We aimed to detect the breastmilk intake in preterm and term infants and to determine if the LATCH scoring system (latch; audible swallowing; type of nipple; comfort [breast/nipple]; hold [positioning]) could be helpful to denote that infants have taken enough breastmilk according to their postnatal age and weight.; Materials and Methods: Sixty-six breastfeeding sessions were monitored and scored simultaneously by using the LATCH scoring system. The weight of the 66 infants (33 preterm, 33 term) was measured before and after a breastfeeding session, and thereby milk intake by breastfeeding was determined. The expected amount of milk volume that infants should receive for each feeding session was calculated according to the postnatal age and weight. The breastmilk intake by breastfeeding was compared with LATCH scores and the expected milk volume for each feeding.; Results: We observed that 25 term infants (75.8%) took 100% of the expected milk volume for each feeding session, compared with two preterm infants (2.1%) (p=0.009). The median LATCH scores were 7.0 (minimum-maximum=5-9) in preterm babies and 9 (minimum-maximum=7-10) in term babies (p&lt;0.0001). Term babies could consume 95.4% of the expected milk volume for each feeding session, whereas this ratio was only 45% in preterm babies. In each group, babies receiving a score of \u22657 took at least 50% of the expected milk volume for each feeding session. In each group, higher LATCH scores were associated with higher median intake, but the minimum and maximum intake for each LATCH score revealed marked variability.; Conclusions: High LATCH scores (7-10) may be helpful to determine that infants take at least 50% of the expected breastmilk volume for each feeding in both preterm and term infants. However, LATCH scores cannot substitute for test weights in premature infants because of variability in minimum and maximum milk intake per LATCH score.; ", "author" : [ { "dropping-particle" : "", "family" : "Altuntas", "given" : "Nilgun", "non-dropping-particle" : "", "parse-names" : false, "suffix" : "" }, { "dropping-particle" : "", "family" : "Kocak", "given" : "Mesut", "non-dropping-particle" : "", "parse-names" : false, "suffix" : "" }, { "dropping-particle" : "", "family" : "Akkurt", "given" : "Serpil", "non-dropping-particle" : "", "parse-names" : false, "suffix" : "" }, { "dropping-particle" : "", "family" : "Razi", "given" : "Hasan Cem", "non-dropping-particle" : "", "parse-names" : false, "suffix" : "" }, { "dropping-particle" : "", "family" : "Kislal", "given" : "Mehmet Fatih", "non-dropping-particle" : "", "parse-names" : false, "suffix" : "" } ], "container-title" : "Breastfeeding Medicine: The Official Journal Of The Academy Of Breastfeeding Medicine", "id" : "ITEM-1", "issue" : "2", "issued" : { "date-parts" : [ [ "2015", "3" ] ] }, "note" : "Accession Number: 25548967. Language: English. Date Revised: 20150309. Date Created: 20141231. Date Completed: 20150930. Update Code: 20181211. Publication Type: Comparative Study. Journal ID: 101260777. Publication Model: Print-Electronic. Cited Medium: Internet. NLM ISO Abbr: Breastfeed Med. Linking ISSN: 15568253. Subset: IM; Date of Electronic Publication: 2014 Dec 30. ; Original Imprints: Publication: New Rochelle, N.Y. : Mary Ann Liebert, c2006-", "page" : "96-101", "publisher" : "Mary Ann Liebert", "publisher-place" : "1 Division of Neonatology, Department of Pediatrics, Kecioren Training and Research Hospital , Ankara, Turkey .", "title" : "LATCH scores and milk intake in preterm and term infants: a prospective comparative study.", "type" : "article-journal", "volume" : "10" }, "uris" : [ "http://www.mendeley.com/documents/?uuid=f85c1444-6963-4ec9-b063-83019846cb93" ] } ], "mendeley" : { "formattedCitation" : "(Altuntas et al., 2015)", "plainTextFormattedCitation" : "(Altuntas et al., 2015)", "previouslyFormattedCitation" : "(Altuntas et al., 2015)" }, "properties" : {  }, "schema" : "https://github.com/citation-style-language/schema/raw/master/csl-citation.json" }</w:instrText>
      </w:r>
      <w:r w:rsidRPr="00BC19AD">
        <w:rPr>
          <w:rStyle w:val="tlid-translation"/>
          <w:rFonts w:ascii="Times New Roman" w:eastAsia="Times New Roman" w:hAnsi="Times New Roman"/>
          <w:sz w:val="24"/>
          <w:szCs w:val="24"/>
        </w:rPr>
        <w:fldChar w:fldCharType="separate"/>
      </w:r>
      <w:r w:rsidRPr="00BC19AD">
        <w:rPr>
          <w:rStyle w:val="tlid-translation"/>
          <w:rFonts w:ascii="Times New Roman" w:eastAsia="Times New Roman" w:hAnsi="Times New Roman"/>
          <w:noProof/>
          <w:sz w:val="24"/>
          <w:szCs w:val="24"/>
        </w:rPr>
        <w:t>(Altuntas et al., 2015)</w:t>
      </w:r>
      <w:r w:rsidRPr="00BC19AD">
        <w:rPr>
          <w:rStyle w:val="tlid-translation"/>
          <w:rFonts w:ascii="Times New Roman" w:eastAsia="Times New Roman" w:hAnsi="Times New Roman"/>
          <w:sz w:val="24"/>
          <w:szCs w:val="24"/>
        </w:rPr>
        <w:fldChar w:fldCharType="end"/>
      </w:r>
      <w:r>
        <w:rPr>
          <w:rStyle w:val="tlid-translation"/>
          <w:rFonts w:ascii="Times New Roman" w:eastAsia="Times New Roman" w:hAnsi="Times New Roman"/>
          <w:sz w:val="24"/>
          <w:szCs w:val="24"/>
        </w:rPr>
        <w:t xml:space="preserve">. </w:t>
      </w:r>
      <w:r w:rsidRPr="00E65D22">
        <w:rPr>
          <w:rStyle w:val="tlid-translation"/>
          <w:rFonts w:ascii="Times New Roman" w:eastAsia="Times New Roman" w:hAnsi="Times New Roman"/>
          <w:sz w:val="24"/>
          <w:szCs w:val="24"/>
        </w:rPr>
        <w:t>In addition, the LATCH score has a weakness in the</w:t>
      </w:r>
      <w:r>
        <w:rPr>
          <w:rStyle w:val="tlid-translation"/>
          <w:rFonts w:ascii="Times New Roman" w:eastAsia="Times New Roman" w:hAnsi="Times New Roman"/>
          <w:sz w:val="24"/>
          <w:szCs w:val="24"/>
        </w:rPr>
        <w:t xml:space="preserve"> point of</w:t>
      </w:r>
      <w:r w:rsidRPr="00E65D22">
        <w:rPr>
          <w:rStyle w:val="tlid-translation"/>
          <w:rFonts w:ascii="Times New Roman" w:eastAsia="Times New Roman" w:hAnsi="Times New Roman"/>
          <w:sz w:val="24"/>
          <w:szCs w:val="24"/>
        </w:rPr>
        <w:t xml:space="preserve"> Comfort (</w:t>
      </w:r>
      <w:r>
        <w:rPr>
          <w:rStyle w:val="tlid-translation"/>
          <w:rFonts w:ascii="Times New Roman" w:eastAsia="Times New Roman" w:hAnsi="Times New Roman"/>
          <w:sz w:val="24"/>
          <w:szCs w:val="24"/>
        </w:rPr>
        <w:t xml:space="preserve">the </w:t>
      </w:r>
      <w:r w:rsidRPr="00E65D22">
        <w:rPr>
          <w:rStyle w:val="tlid-translation"/>
          <w:rFonts w:ascii="Times New Roman" w:eastAsia="Times New Roman" w:hAnsi="Times New Roman"/>
          <w:sz w:val="24"/>
          <w:szCs w:val="24"/>
        </w:rPr>
        <w:t>comfort level</w:t>
      </w:r>
      <w:r>
        <w:rPr>
          <w:rStyle w:val="tlid-translation"/>
          <w:rFonts w:ascii="Times New Roman" w:eastAsia="Times New Roman" w:hAnsi="Times New Roman"/>
          <w:sz w:val="24"/>
          <w:szCs w:val="24"/>
        </w:rPr>
        <w:t xml:space="preserve"> of teacher</w:t>
      </w:r>
      <w:r w:rsidRPr="00E65D22">
        <w:rPr>
          <w:rStyle w:val="tlid-translation"/>
          <w:rFonts w:ascii="Times New Roman" w:eastAsia="Times New Roman" w:hAnsi="Times New Roman"/>
          <w:sz w:val="24"/>
          <w:szCs w:val="24"/>
        </w:rPr>
        <w:t>) and Hold (</w:t>
      </w:r>
      <w:r>
        <w:rPr>
          <w:rStyle w:val="tlid-translation"/>
          <w:rFonts w:ascii="Times New Roman" w:eastAsia="Times New Roman" w:hAnsi="Times New Roman"/>
          <w:sz w:val="24"/>
          <w:szCs w:val="24"/>
        </w:rPr>
        <w:t xml:space="preserve">the </w:t>
      </w:r>
      <w:r w:rsidRPr="00E65D22">
        <w:rPr>
          <w:rStyle w:val="tlid-translation"/>
          <w:rFonts w:ascii="Times New Roman" w:eastAsia="Times New Roman" w:hAnsi="Times New Roman"/>
          <w:sz w:val="24"/>
          <w:szCs w:val="24"/>
        </w:rPr>
        <w:t>position</w:t>
      </w:r>
      <w:r>
        <w:rPr>
          <w:rStyle w:val="tlid-translation"/>
          <w:rFonts w:ascii="Times New Roman" w:eastAsia="Times New Roman" w:hAnsi="Times New Roman"/>
          <w:sz w:val="24"/>
          <w:szCs w:val="24"/>
        </w:rPr>
        <w:t xml:space="preserve"> of infant</w:t>
      </w:r>
      <w:r w:rsidRPr="00E65D22">
        <w:rPr>
          <w:rStyle w:val="tlid-translation"/>
          <w:rFonts w:ascii="Times New Roman" w:eastAsia="Times New Roman" w:hAnsi="Times New Roman"/>
          <w:sz w:val="24"/>
          <w:szCs w:val="24"/>
        </w:rPr>
        <w:t xml:space="preserve">) because these points require questions </w:t>
      </w:r>
      <w:r>
        <w:rPr>
          <w:rStyle w:val="tlid-translation"/>
          <w:rFonts w:ascii="Times New Roman" w:eastAsia="Times New Roman" w:hAnsi="Times New Roman"/>
          <w:sz w:val="24"/>
          <w:szCs w:val="24"/>
        </w:rPr>
        <w:t xml:space="preserve">deeply </w:t>
      </w:r>
      <w:r w:rsidRPr="00E65D22">
        <w:rPr>
          <w:rStyle w:val="tlid-translation"/>
          <w:rFonts w:ascii="Times New Roman" w:eastAsia="Times New Roman" w:hAnsi="Times New Roman"/>
          <w:sz w:val="24"/>
          <w:szCs w:val="24"/>
        </w:rPr>
        <w:t xml:space="preserve">to assess </w:t>
      </w:r>
      <w:r w:rsidRPr="00BC19AD">
        <w:rPr>
          <w:rStyle w:val="tlid-translation"/>
          <w:rFonts w:ascii="Times New Roman" w:eastAsia="Times New Roman" w:hAnsi="Times New Roman"/>
          <w:sz w:val="24"/>
          <w:szCs w:val="24"/>
        </w:rPr>
        <w:fldChar w:fldCharType="begin" w:fldLock="1"/>
      </w:r>
      <w:r w:rsidRPr="00BC19AD">
        <w:rPr>
          <w:rStyle w:val="tlid-translation"/>
          <w:rFonts w:ascii="Times New Roman" w:eastAsia="Times New Roman" w:hAnsi="Times New Roman"/>
          <w:sz w:val="24"/>
          <w:szCs w:val="24"/>
        </w:rPr>
        <w:instrText>ADDIN CSL_CITATION { "citationItems" : [ { "id" : "ITEM-1", "itemData" : { "DOI" : "10.1371/journal.pone.0154331", "ISSN" : "1932-6203", "abstract" : "Objectives: The aim of this study was to evaluate the internal consistency, structural validity, sensitivity and specificity of the 5- and 4-item versions of the LATCH assessment tool among a multiethnic population in Singapore.; Methods: The study was a secondary analysis of a subset of data (n = 907) from our previous breastfeeding survey from 2013 to 2014. The internal consistency of the LATCH was examined using Cronbach's alpha. The structural validity was assessed using an exploratory factor analysis (EFA), and the proposed factors were confirmed by confirmatory factor analysis (CFA) using separate samples. Receiver operating characteristic analysis was used to evaluate the sensitivity and specificity of the LATCH score thresholds for predicting non-exclusive breastfeeding.; Results: The Cronbach's alpha values of the 5- and 4-item LATCH assessments were 0.70 and 0.74, respectively. The EFA demonstrated a one-factor structure for the 5- and 4-item LATCH assessments among a randomized split of 334 vaginally delivered women. Two CFA of the 4-item LATCH demonstrated better fit indices of the models compared to the two CFA of the 5-item LATCH among another randomized split of 335 vaginally delivered women and 238 cesarean delivered women. Using cutoffs of 5.5 and 3.5 were recommended when predicting non-exclusive breastfeeding for 5- and 4-item versions of the LATCH assessment among vaginally delivered women (n = 669), with satisfactory sensitivities (94% and 95%), low specificities (0% and 2%), low positive predictive values (25%) and negative predictive values (20% and 47%). A cutoff of 5.5 was recommended to predict non-exclusive breastfeeding for 5- and 4-item versions among cesarean delivered women (n = 238) with satisfactory sensitivities (93% and 98%), low specificities (4% and 9%), low positive predictive values (41%) and negative predictive values (65% and 75%). Therefore, the tool has good sensitivity but poor specificity, positive and negative predictive values.; Conclusions: We found that the 4-item version demonstrated sound psychometric properties compared to the 5-item version. Health professionals can use the 4-item LATCH as a clinical tool because it is a concise, easy-to-use and valid tool for assessing breastfeeding techniques among a multiethnic population.; ", "author" : [ { "dropping-particle" : "", "family" : "Lau", "given" : "Ying", "non-dropping-particle" : "", "parse-names" : false, "suffix" : "" }, { "dropping-particle" : "", "family" : "Htun", "given" : "Tha Pyai", "non-dropping-particle" : "", "parse-names" : false, "suffix" : "" }, { "dropping-particle" : "", "family" : "Lim", "given" : "Peng Im", "non-dropping-particle" : "", "parse-names" : false, "suffix" : "" }, { "dropping-particle" : "", "family" : "Ho-Lim", "given" : "Sarah", "non-dropping-particle" : "", "parse-names" : false, "suffix" : "" }, { "dropping-particle" : "", "family" : "Klainin-Yobas", "given" : "Piyanee", "non-dropping-particle" : "", "parse-names" : false, "suffix" : "" } ], "container-title" : "Plos One", "id" : "ITEM-1", "issue" : "5", "issued" : { "date-parts" : [ [ "2016", "5", "2" ] ] }, "note" : "Accession Number: 27135746. Language: English. Date Revised: 20190219. Date Created: 20160503. Date Completed: 20170710. Update Code: 20190219. Publication Type: Journal Article. Journal ID: 101285081. Publication Model: Electronic-eCollection; eCollection. Cited Medium: Internet. NLM ISO Abbr: PLoS ONE. Linked References: J Obstet Gynecol Neonatal Nurs. 1997 Mar-Apr;26(2):181-7. (PMID: 9087902); Birth. 2009 Mar;36(1):34-42. (PMID: 19278381); Infant Behav Dev. 2010 Feb;33(1):61-7. (PMID: 20060170); Midwifery. 2012 Dec;28(6):816-23. (PMID: 22079624); J Clin Epidemiol. 2007 Jan;60(1):34-42. (PMID: 17161752); J Perinat Educ. 2006 Winter;15(1):26-41. (PMID: 17322942); J Midwifery Womens Health. 2007 Nov-Dec;52(6):571-8. (PMID: 17983994); J Obstet Gynecol Neonatal Nurs. 1994 Jan;23(1):27-32. (PMID: 8176525); PLoS One. 2015;10(11):e0142861. (PMID: 26566028); Cancer. 1950 Jan;3(1):32-5. (PMID: 15405679); J Pers Assess. 2003 Feb;80(1):99-103. (PMID: 12584072); Lancet. 2016 Jan 30;387(10017):475-90. (PMID: 26869575); J Health Soc Behav. 2010;51 Suppl:S80-93. (PMID: 20943585); Iran J Pediatr. 2014 Feb;24(1):49-56. (PMID: 25793045); Indian J Pediatr. 2014 Aug;81(8):743-50. (PMID: 24113879); Curr Opin Cardiol. 2006 Jul;21(4):310-5. (PMID: 16755199); J Obstet Gynecol Neonatal Nurs. 2008 May-Jun;37(3):338-49. (PMID: 18507604); J Pediatr Psychol. 2007 Apr;32(3):288-96. (PMID: 16840791); J Hum Lact. 1997 Dec;13(4):279-83. (PMID: 9429362); Breastfeed Med. 2014 May;9(4):191-5. (PMID: 24650352); Breastfeed Med. 2012 Dec;7(6):423-30. (PMID: 22313393); Int J Nurs Stud. 2007 Sep;44(7):1128-37. (PMID: 16839557); J Sports Sci. 2010 Aug;28(10):1103-9. (PMID: 20686995); J Womens Health (Larchmt). 2014 May;23(5):404-12. (PMID: 24655291); J Hum Lact. 2006 Nov;22(4):391-7. (PMID: 17062784); J Hum Lact. 2005 Aug;21(3):305-14; quiz 315-9, 326. (PMID: 16113019); Lancet. 2016 Jan 30;387(10017):491-504. (PMID: 26869576); Am J Clin Pathol. 1991 Oct;96(4):556. (PMID: 1760036). Linking ISSN: 19326203. Subset: IM; Date of Electronic Publication: 20160502. ; Original Imprints: Publication: San Francisco, CA : Public Library of Science", "page" : "e0154331-e0154331", "publisher" : "Public Library of Science", "publisher-place" : "Department of the Alice Lee Centre for Nursing Studies, Yong Loo Lin School of Medicine, National University of Singapore, Singapore, Singapore.", "title" : "Psychometric Evaluation of 5- and 4-Item Versions of the LATCH Breastfeeding Assessment Tool during the Initial Postpartum Period among a Multiethnic Population.", "type" : "article-journal", "volume" : "11" }, "uris" : [ "http://www.mendeley.com/documents/?uuid=dad5b591-a7c8-4fd7-bb08-88337994b23b" ] } ], "mendeley" : { "formattedCitation" : "(Lau et al., 2016)", "plainTextFormattedCitation" : "(Lau et al., 2016)", "previouslyFormattedCitation" : "(Lau et al., 2016)" }, "properties" : {  }, "schema" : "https://github.com/citation-style-language/schema/raw/master/csl-citation.json" }</w:instrText>
      </w:r>
      <w:r w:rsidRPr="00BC19AD">
        <w:rPr>
          <w:rStyle w:val="tlid-translation"/>
          <w:rFonts w:ascii="Times New Roman" w:eastAsia="Times New Roman" w:hAnsi="Times New Roman"/>
          <w:sz w:val="24"/>
          <w:szCs w:val="24"/>
        </w:rPr>
        <w:fldChar w:fldCharType="separate"/>
      </w:r>
      <w:r w:rsidRPr="00BC19AD">
        <w:rPr>
          <w:rStyle w:val="tlid-translation"/>
          <w:rFonts w:ascii="Times New Roman" w:eastAsia="Times New Roman" w:hAnsi="Times New Roman"/>
          <w:noProof/>
          <w:sz w:val="24"/>
          <w:szCs w:val="24"/>
        </w:rPr>
        <w:t>(Lau et al., 2016)</w:t>
      </w:r>
      <w:r w:rsidRPr="00BC19AD">
        <w:rPr>
          <w:rStyle w:val="tlid-translation"/>
          <w:rFonts w:ascii="Times New Roman" w:eastAsia="Times New Roman" w:hAnsi="Times New Roman"/>
          <w:sz w:val="24"/>
          <w:szCs w:val="24"/>
        </w:rPr>
        <w:fldChar w:fldCharType="end"/>
      </w:r>
      <w:r>
        <w:rPr>
          <w:rStyle w:val="tlid-translation"/>
          <w:rFonts w:ascii="Times New Roman" w:eastAsia="Times New Roman" w:hAnsi="Times New Roman"/>
          <w:sz w:val="24"/>
          <w:szCs w:val="24"/>
        </w:rPr>
        <w:t xml:space="preserve">. </w:t>
      </w:r>
      <w:r w:rsidRPr="00E65D22">
        <w:rPr>
          <w:rStyle w:val="tlid-translation"/>
          <w:rFonts w:ascii="Times New Roman" w:eastAsia="Times New Roman" w:hAnsi="Times New Roman"/>
          <w:sz w:val="24"/>
          <w:szCs w:val="24"/>
        </w:rPr>
        <w:t xml:space="preserve"> According </w:t>
      </w:r>
      <w:r w:rsidRPr="00BC19AD">
        <w:rPr>
          <w:rFonts w:ascii="Times New Roman" w:hAnsi="Times New Roman"/>
          <w:b/>
          <w:sz w:val="24"/>
          <w:szCs w:val="24"/>
        </w:rPr>
        <w:fldChar w:fldCharType="begin" w:fldLock="1"/>
      </w:r>
      <w:r w:rsidRPr="00BC19AD">
        <w:rPr>
          <w:rFonts w:ascii="Times New Roman" w:hAnsi="Times New Roman"/>
          <w:b/>
          <w:sz w:val="24"/>
          <w:szCs w:val="24"/>
        </w:rPr>
        <w:instrText>ADDIN CSL_CITATION { "citationItems" : [ { "id" : "ITEM-1", "itemData" : { "DOI" : "10.1089/bfm.2014.0042", "ISSN" : "1556-8342", "abstract" : "Objectives: We aimed to detect the breastmilk intake in preterm and term infants and to determine if the LATCH scoring system (latch; audible swallowing; type of nipple; comfort [breast/nipple]; hold [positioning]) could be helpful to denote that infants have taken enough breastmilk according to their postnatal age and weight.; Materials and Methods: Sixty-six breastfeeding sessions were monitored and scored simultaneously by using the LATCH scoring system. The weight of the 66 infants (33 preterm, 33 term) was measured before and after a breastfeeding session, and thereby milk intake by breastfeeding was determined. The expected amount of milk volume that infants should receive for each feeding session was calculated according to the postnatal age and weight. The breastmilk intake by breastfeeding was compared with LATCH scores and the expected milk volume for each feeding.; Results: We observed that 25 term infants (75.8%) took 100% of the expected milk volume for each feeding session, compared with two preterm infants (2.1%) (p=0.009). The median LATCH scores were 7.0 (minimum-maximum=5-9) in preterm babies and 9 (minimum-maximum=7-10) in term babies (p&lt;0.0001). Term babies could consume 95.4% of the expected milk volume for each feeding session, whereas this ratio was only 45% in preterm babies. In each group, babies receiving a score of \u22657 took at least 50% of the expected milk volume for each feeding session. In each group, higher LATCH scores were associated with higher median intake, but the minimum and maximum intake for each LATCH score revealed marked variability.; Conclusions: High LATCH scores (7-10) may be helpful to determine that infants take at least 50% of the expected breastmilk volume for each feeding in both preterm and term infants. However, LATCH scores cannot substitute for test weights in premature infants because of variability in minimum and maximum milk intake per LATCH score.; ", "author" : [ { "dropping-particle" : "", "family" : "Altuntas", "given" : "Nilgun", "non-dropping-particle" : "", "parse-names" : false, "suffix" : "" }, { "dropping-particle" : "", "family" : "Kocak", "given" : "Mesut", "non-dropping-particle" : "", "parse-names" : false, "suffix" : "" }, { "dropping-particle" : "", "family" : "Akkurt", "given" : "Serpil", "non-dropping-particle" : "", "parse-names" : false, "suffix" : "" }, { "dropping-particle" : "", "family" : "Razi", "given" : "Hasan Cem", "non-dropping-particle" : "", "parse-names" : false, "suffix" : "" }, { "dropping-particle" : "", "family" : "Kislal", "given" : "Mehmet Fatih", "non-dropping-particle" : "", "parse-names" : false, "suffix" : "" } ], "container-title" : "Breastfeeding Medicine: The Official Journal Of The Academy Of Breastfeeding Medicine", "id" : "ITEM-1", "issue" : "2", "issued" : { "date-parts" : [ [ "2015", "3" ] ] }, "note" : "Accession Number: 25548967. Language: English. Date Revised: 20150309. Date Created: 20141231. Date Completed: 20150930. Update Code: 20181211. Publication Type: Comparative Study. Journal ID: 101260777. Publication Model: Print-Electronic. Cited Medium: Internet. NLM ISO Abbr: Breastfeed Med. Linking ISSN: 15568253. Subset: IM; Date of Electronic Publication: 2014 Dec 30. ; Original Imprints: Publication: New Rochelle, N.Y. : Mary Ann Liebert, c2006-", "page" : "96-101", "publisher" : "Mary Ann Liebert", "publisher-place" : "1 Division of Neonatology, Department of Pediatrics, Kecioren Training and Research Hospital , Ankara, Turkey .", "title" : "LATCH scores and milk intake in preterm and term infants: a prospective comparative study.", "type" : "article-journal", "volume" : "10" }, "uris" : [ "http://www.mendeley.com/documents/?uuid=f85c1444-6963-4ec9-b063-83019846cb93" ] } ], "mendeley" : { "formattedCitation" : "(Altuntas et al., 2015)", "plainTextFormattedCitation" : "(Altuntas et al., 2015)", "previouslyFormattedCitation" : "(Altuntas et al., 2015)" }, "properties" : {  }, "schema" : "https://github.com/citation-style-language/schema/raw/master/csl-citation.json" }</w:instrText>
      </w:r>
      <w:r w:rsidRPr="00BC19AD">
        <w:rPr>
          <w:rFonts w:ascii="Times New Roman" w:hAnsi="Times New Roman"/>
          <w:b/>
          <w:sz w:val="24"/>
          <w:szCs w:val="24"/>
        </w:rPr>
        <w:fldChar w:fldCharType="separate"/>
      </w:r>
      <w:r w:rsidRPr="00BC19AD">
        <w:rPr>
          <w:rFonts w:ascii="Times New Roman" w:hAnsi="Times New Roman"/>
          <w:noProof/>
          <w:sz w:val="24"/>
          <w:szCs w:val="24"/>
        </w:rPr>
        <w:t>(Altuntas et al., 2015)</w:t>
      </w:r>
      <w:r w:rsidRPr="00BC19AD">
        <w:rPr>
          <w:rFonts w:ascii="Times New Roman" w:hAnsi="Times New Roman"/>
          <w:b/>
          <w:sz w:val="24"/>
          <w:szCs w:val="24"/>
        </w:rPr>
        <w:fldChar w:fldCharType="end"/>
      </w:r>
      <w:r>
        <w:rPr>
          <w:rFonts w:ascii="Times New Roman" w:hAnsi="Times New Roman"/>
          <w:noProof/>
          <w:sz w:val="24"/>
          <w:szCs w:val="24"/>
        </w:rPr>
        <w:t xml:space="preserve"> </w:t>
      </w:r>
      <w:r w:rsidRPr="00E65D22">
        <w:rPr>
          <w:rStyle w:val="tlid-translation"/>
          <w:rFonts w:ascii="Times New Roman" w:eastAsia="Times New Roman" w:hAnsi="Times New Roman"/>
          <w:sz w:val="24"/>
          <w:szCs w:val="24"/>
        </w:rPr>
        <w:t>the LATCH score cannot be used in infants and mothers who are undergoing intensive care.</w:t>
      </w:r>
    </w:p>
    <w:p w:rsidR="007E0886" w:rsidRDefault="007E0886" w:rsidP="007E0886">
      <w:pPr>
        <w:spacing w:after="0" w:line="240" w:lineRule="auto"/>
        <w:jc w:val="center"/>
        <w:rPr>
          <w:rFonts w:ascii="Times New Roman" w:hAnsi="Times New Roman"/>
          <w:sz w:val="20"/>
          <w:szCs w:val="20"/>
        </w:rPr>
      </w:pPr>
    </w:p>
    <w:p w:rsidR="007E0886" w:rsidRDefault="007E0886" w:rsidP="007E0886">
      <w:pPr>
        <w:pStyle w:val="Heading1"/>
        <w:jc w:val="center"/>
      </w:pPr>
      <w:r>
        <w:t xml:space="preserve">CONCLUSION </w:t>
      </w:r>
    </w:p>
    <w:p w:rsidR="007E0886" w:rsidRPr="007E0886" w:rsidRDefault="007E0886" w:rsidP="007E0886">
      <w:pPr>
        <w:pStyle w:val="JKKBodyTeks"/>
        <w:rPr>
          <w:lang w:val="en-US"/>
        </w:rPr>
      </w:pPr>
      <w:r w:rsidRPr="00A664EB">
        <w:t>LATCH scores are used effectively for nursing practice assessment systems because they are systematic, can detect weaning early, are easy to use, concise, and cost-effective. The results showed that the LATCH score was effectively used for assessment tools for breastfeeding practice and also the LATCH score was the second best breastfeeding assessment tool after the IBFAT (Infant Breastfeeding Assessment Tools) for its effectiveness so that many studies used the LATCH score as a breastfeeding assessment tool compared to other assessment tools although has second place. Where the LATCH score is made with the aim to document the systematic and objective assessment of breastfeeding practices. LATCH scores can be used to assess breastfeeding practices for mothers who give birth vaginally or in caesarean section and also for term babies or premature babies. However, to assess the duration of breastfeeding in premature babies is not recommended.</w:t>
      </w:r>
    </w:p>
    <w:p w:rsidR="007E0886" w:rsidRDefault="007E0886" w:rsidP="007E0886">
      <w:pPr>
        <w:pStyle w:val="Heading1"/>
        <w:jc w:val="center"/>
      </w:pPr>
      <w:r>
        <w:lastRenderedPageBreak/>
        <w:t xml:space="preserve">REFERENCES </w:t>
      </w:r>
    </w:p>
    <w:p w:rsidR="007E0886" w:rsidRPr="00F40F06" w:rsidRDefault="007E0886" w:rsidP="007E0886">
      <w:pPr>
        <w:widowControl w:val="0"/>
        <w:autoSpaceDE w:val="0"/>
        <w:autoSpaceDN w:val="0"/>
        <w:adjustRightInd w:val="0"/>
        <w:spacing w:line="240" w:lineRule="auto"/>
        <w:ind w:left="480" w:hanging="480"/>
        <w:jc w:val="both"/>
        <w:rPr>
          <w:rFonts w:ascii="Times New Roman" w:hAnsi="Times New Roman"/>
          <w:noProof/>
          <w:sz w:val="24"/>
          <w:szCs w:val="24"/>
        </w:rPr>
      </w:pPr>
      <w:r w:rsidRPr="00F40F06">
        <w:rPr>
          <w:rFonts w:ascii="Times New Roman" w:hAnsi="Times New Roman"/>
          <w:noProof/>
          <w:sz w:val="24"/>
          <w:szCs w:val="24"/>
        </w:rPr>
        <w:t xml:space="preserve">Altuntas, N., Kocak, M., Akkurt, S., Razi, H. C., &amp; Kislal, M. F. (2015). LATCH scores and milk intake in preterm and term infants: a prospective comparative study. </w:t>
      </w:r>
      <w:r w:rsidRPr="00F40F06">
        <w:rPr>
          <w:rFonts w:ascii="Times New Roman" w:hAnsi="Times New Roman"/>
          <w:i/>
          <w:iCs/>
          <w:noProof/>
          <w:sz w:val="24"/>
          <w:szCs w:val="24"/>
        </w:rPr>
        <w:t>Breastfeeding Medicine: The Official Journal Of The Academy Of Breastfeeding Medicine</w:t>
      </w:r>
      <w:r w:rsidRPr="00F40F06">
        <w:rPr>
          <w:rFonts w:ascii="Times New Roman" w:hAnsi="Times New Roman"/>
          <w:noProof/>
          <w:sz w:val="24"/>
          <w:szCs w:val="24"/>
        </w:rPr>
        <w:t xml:space="preserve">, </w:t>
      </w:r>
      <w:r w:rsidRPr="00F40F06">
        <w:rPr>
          <w:rFonts w:ascii="Times New Roman" w:hAnsi="Times New Roman"/>
          <w:i/>
          <w:iCs/>
          <w:noProof/>
          <w:sz w:val="24"/>
          <w:szCs w:val="24"/>
        </w:rPr>
        <w:t>10</w:t>
      </w:r>
      <w:r w:rsidRPr="00F40F06">
        <w:rPr>
          <w:rFonts w:ascii="Times New Roman" w:hAnsi="Times New Roman"/>
          <w:noProof/>
          <w:sz w:val="24"/>
          <w:szCs w:val="24"/>
        </w:rPr>
        <w:t>(2), 96–101. https://doi.org/10.1089/bfm.2014.0042</w:t>
      </w:r>
    </w:p>
    <w:p w:rsidR="007E0886" w:rsidRPr="00F40F06" w:rsidRDefault="007E0886" w:rsidP="007E0886">
      <w:pPr>
        <w:widowControl w:val="0"/>
        <w:autoSpaceDE w:val="0"/>
        <w:autoSpaceDN w:val="0"/>
        <w:adjustRightInd w:val="0"/>
        <w:spacing w:line="240" w:lineRule="auto"/>
        <w:ind w:left="480" w:hanging="480"/>
        <w:jc w:val="both"/>
        <w:rPr>
          <w:rFonts w:ascii="Times New Roman" w:hAnsi="Times New Roman"/>
          <w:noProof/>
          <w:sz w:val="24"/>
          <w:szCs w:val="24"/>
        </w:rPr>
      </w:pPr>
      <w:r w:rsidRPr="00F40F06">
        <w:rPr>
          <w:rFonts w:ascii="Times New Roman" w:hAnsi="Times New Roman"/>
          <w:noProof/>
          <w:sz w:val="24"/>
          <w:szCs w:val="24"/>
        </w:rPr>
        <w:t xml:space="preserve">Altuntas, N., Turkyilmaz, C., Yildiz, H., Kulali, F., Hirfanoglu, I., Onal, E., Ergenekon, E., Koç, E., &amp; Atalay, Y. (2014). Validity and reliability of the infant breastfeeding assessment tool, the mother baby assessment tool, and the LATCH scoring system. </w:t>
      </w:r>
      <w:r w:rsidRPr="00F40F06">
        <w:rPr>
          <w:rFonts w:ascii="Times New Roman" w:hAnsi="Times New Roman"/>
          <w:i/>
          <w:iCs/>
          <w:noProof/>
          <w:sz w:val="24"/>
          <w:szCs w:val="24"/>
        </w:rPr>
        <w:t>Breastfeeding Medicine: The Official Journal Of The Academy Of Breastfeeding Medicine</w:t>
      </w:r>
      <w:r w:rsidRPr="00F40F06">
        <w:rPr>
          <w:rFonts w:ascii="Times New Roman" w:hAnsi="Times New Roman"/>
          <w:noProof/>
          <w:sz w:val="24"/>
          <w:szCs w:val="24"/>
        </w:rPr>
        <w:t xml:space="preserve">, </w:t>
      </w:r>
      <w:r w:rsidRPr="00F40F06">
        <w:rPr>
          <w:rFonts w:ascii="Times New Roman" w:hAnsi="Times New Roman"/>
          <w:i/>
          <w:iCs/>
          <w:noProof/>
          <w:sz w:val="24"/>
          <w:szCs w:val="24"/>
        </w:rPr>
        <w:t>9</w:t>
      </w:r>
      <w:r w:rsidRPr="00F40F06">
        <w:rPr>
          <w:rFonts w:ascii="Times New Roman" w:hAnsi="Times New Roman"/>
          <w:noProof/>
          <w:sz w:val="24"/>
          <w:szCs w:val="24"/>
        </w:rPr>
        <w:t>(4), 191–195. https://doi.org/10.1089/bfm.2014.0018</w:t>
      </w:r>
    </w:p>
    <w:p w:rsidR="007E0886" w:rsidRPr="00F40F06" w:rsidRDefault="007E0886" w:rsidP="007E0886">
      <w:pPr>
        <w:widowControl w:val="0"/>
        <w:autoSpaceDE w:val="0"/>
        <w:autoSpaceDN w:val="0"/>
        <w:adjustRightInd w:val="0"/>
        <w:spacing w:line="240" w:lineRule="auto"/>
        <w:ind w:left="480" w:hanging="480"/>
        <w:jc w:val="both"/>
        <w:rPr>
          <w:rFonts w:ascii="Times New Roman" w:hAnsi="Times New Roman"/>
          <w:noProof/>
          <w:sz w:val="24"/>
          <w:szCs w:val="24"/>
        </w:rPr>
      </w:pPr>
      <w:r w:rsidRPr="00F40F06">
        <w:rPr>
          <w:rFonts w:ascii="Times New Roman" w:hAnsi="Times New Roman"/>
          <w:noProof/>
          <w:sz w:val="24"/>
          <w:szCs w:val="24"/>
        </w:rPr>
        <w:t xml:space="preserve">Arksey, H., &amp; Malley, L. O. (2005). </w:t>
      </w:r>
      <w:r w:rsidRPr="00F40F06">
        <w:rPr>
          <w:rFonts w:ascii="Times New Roman" w:hAnsi="Times New Roman"/>
          <w:i/>
          <w:iCs/>
          <w:noProof/>
          <w:sz w:val="24"/>
          <w:szCs w:val="24"/>
        </w:rPr>
        <w:t>SCOPING STUDIES: TOWARDS A METHODOLOGICAL FRAMEWORK</w:t>
      </w:r>
      <w:r w:rsidRPr="00F40F06">
        <w:rPr>
          <w:rFonts w:ascii="Times New Roman" w:hAnsi="Times New Roman"/>
          <w:noProof/>
          <w:sz w:val="24"/>
          <w:szCs w:val="24"/>
        </w:rPr>
        <w:t>. 19–32.</w:t>
      </w:r>
    </w:p>
    <w:p w:rsidR="007E0886" w:rsidRPr="00F40F06" w:rsidRDefault="007E0886" w:rsidP="007E0886">
      <w:pPr>
        <w:widowControl w:val="0"/>
        <w:autoSpaceDE w:val="0"/>
        <w:autoSpaceDN w:val="0"/>
        <w:adjustRightInd w:val="0"/>
        <w:spacing w:line="240" w:lineRule="auto"/>
        <w:ind w:left="480" w:hanging="480"/>
        <w:jc w:val="both"/>
        <w:rPr>
          <w:rFonts w:ascii="Times New Roman" w:hAnsi="Times New Roman"/>
          <w:noProof/>
          <w:sz w:val="24"/>
          <w:szCs w:val="24"/>
        </w:rPr>
      </w:pPr>
      <w:r w:rsidRPr="00F40F06">
        <w:rPr>
          <w:rFonts w:ascii="Times New Roman" w:hAnsi="Times New Roman"/>
          <w:noProof/>
          <w:sz w:val="24"/>
          <w:szCs w:val="24"/>
        </w:rPr>
        <w:t xml:space="preserve">Cakmak, H., &amp; Kuguoglu, S. (2007). Comparison of the breastfeeding patterns of mothers who delivered their babies per vagina and via cesarean section: an observational study using the LATCH breastfeeding charting system. </w:t>
      </w:r>
      <w:r w:rsidRPr="00F40F06">
        <w:rPr>
          <w:rFonts w:ascii="Times New Roman" w:hAnsi="Times New Roman"/>
          <w:i/>
          <w:iCs/>
          <w:noProof/>
          <w:sz w:val="24"/>
          <w:szCs w:val="24"/>
        </w:rPr>
        <w:t>International Journal Of Nursing Studies</w:t>
      </w:r>
      <w:r w:rsidRPr="00F40F06">
        <w:rPr>
          <w:rFonts w:ascii="Times New Roman" w:hAnsi="Times New Roman"/>
          <w:noProof/>
          <w:sz w:val="24"/>
          <w:szCs w:val="24"/>
        </w:rPr>
        <w:t xml:space="preserve">, </w:t>
      </w:r>
      <w:r w:rsidRPr="00F40F06">
        <w:rPr>
          <w:rFonts w:ascii="Times New Roman" w:hAnsi="Times New Roman"/>
          <w:i/>
          <w:iCs/>
          <w:noProof/>
          <w:sz w:val="24"/>
          <w:szCs w:val="24"/>
        </w:rPr>
        <w:t>44</w:t>
      </w:r>
      <w:r w:rsidRPr="00F40F06">
        <w:rPr>
          <w:rFonts w:ascii="Times New Roman" w:hAnsi="Times New Roman"/>
          <w:noProof/>
          <w:sz w:val="24"/>
          <w:szCs w:val="24"/>
        </w:rPr>
        <w:t>(7), 1128–1137. http://search.ebscohost.com/login.aspx?direct=true&amp;db=mnh&amp;AN=16839557&amp;site=ehost-live</w:t>
      </w:r>
    </w:p>
    <w:p w:rsidR="007E0886" w:rsidRPr="00F40F06" w:rsidRDefault="007E0886" w:rsidP="007E0886">
      <w:pPr>
        <w:widowControl w:val="0"/>
        <w:autoSpaceDE w:val="0"/>
        <w:autoSpaceDN w:val="0"/>
        <w:adjustRightInd w:val="0"/>
        <w:spacing w:line="240" w:lineRule="auto"/>
        <w:ind w:left="480" w:hanging="480"/>
        <w:jc w:val="both"/>
        <w:rPr>
          <w:rFonts w:ascii="Times New Roman" w:hAnsi="Times New Roman"/>
          <w:noProof/>
          <w:sz w:val="24"/>
          <w:szCs w:val="24"/>
        </w:rPr>
      </w:pPr>
      <w:r w:rsidRPr="00F40F06">
        <w:rPr>
          <w:rFonts w:ascii="Times New Roman" w:hAnsi="Times New Roman"/>
          <w:noProof/>
          <w:sz w:val="24"/>
          <w:szCs w:val="24"/>
        </w:rPr>
        <w:t xml:space="preserve">Heird, W. C. (2012). Infant Nutrition. </w:t>
      </w:r>
      <w:r w:rsidRPr="00F40F06">
        <w:rPr>
          <w:rFonts w:ascii="Times New Roman" w:hAnsi="Times New Roman"/>
          <w:i/>
          <w:iCs/>
          <w:noProof/>
          <w:sz w:val="24"/>
          <w:szCs w:val="24"/>
        </w:rPr>
        <w:t>Present Knowledge in Nutrition: Tenth Edition</w:t>
      </w:r>
      <w:r w:rsidRPr="00F40F06">
        <w:rPr>
          <w:rFonts w:ascii="Times New Roman" w:hAnsi="Times New Roman"/>
          <w:noProof/>
          <w:sz w:val="24"/>
          <w:szCs w:val="24"/>
        </w:rPr>
        <w:t>, 624–636. https://doi.org/10.1002/9781119946045.ch40</w:t>
      </w:r>
    </w:p>
    <w:p w:rsidR="007E0886" w:rsidRPr="00F40F06" w:rsidRDefault="007E0886" w:rsidP="007E0886">
      <w:pPr>
        <w:widowControl w:val="0"/>
        <w:autoSpaceDE w:val="0"/>
        <w:autoSpaceDN w:val="0"/>
        <w:adjustRightInd w:val="0"/>
        <w:spacing w:line="240" w:lineRule="auto"/>
        <w:ind w:left="480" w:hanging="480"/>
        <w:jc w:val="both"/>
        <w:rPr>
          <w:rFonts w:ascii="Times New Roman" w:hAnsi="Times New Roman"/>
          <w:noProof/>
          <w:sz w:val="24"/>
          <w:szCs w:val="24"/>
        </w:rPr>
      </w:pPr>
      <w:r w:rsidRPr="00F40F06">
        <w:rPr>
          <w:rFonts w:ascii="Times New Roman" w:hAnsi="Times New Roman"/>
          <w:noProof/>
          <w:sz w:val="24"/>
          <w:szCs w:val="24"/>
        </w:rPr>
        <w:t xml:space="preserve">Jensen, D., Wallace, S., &amp; Kelsay, P. (1994). LATCH: a breastfeeding charting system and documentation tool. </w:t>
      </w:r>
      <w:r w:rsidRPr="00F40F06">
        <w:rPr>
          <w:rFonts w:ascii="Times New Roman" w:hAnsi="Times New Roman"/>
          <w:i/>
          <w:iCs/>
          <w:noProof/>
          <w:sz w:val="24"/>
          <w:szCs w:val="24"/>
        </w:rPr>
        <w:t>Journal Of Obstetric, Gynecologic, And Neonatal Nursing: JOGNN</w:t>
      </w:r>
      <w:r w:rsidRPr="00F40F06">
        <w:rPr>
          <w:rFonts w:ascii="Times New Roman" w:hAnsi="Times New Roman"/>
          <w:noProof/>
          <w:sz w:val="24"/>
          <w:szCs w:val="24"/>
        </w:rPr>
        <w:t xml:space="preserve">, </w:t>
      </w:r>
      <w:r w:rsidRPr="00F40F06">
        <w:rPr>
          <w:rFonts w:ascii="Times New Roman" w:hAnsi="Times New Roman"/>
          <w:i/>
          <w:iCs/>
          <w:noProof/>
          <w:sz w:val="24"/>
          <w:szCs w:val="24"/>
        </w:rPr>
        <w:t>23</w:t>
      </w:r>
      <w:r w:rsidRPr="00F40F06">
        <w:rPr>
          <w:rFonts w:ascii="Times New Roman" w:hAnsi="Times New Roman"/>
          <w:noProof/>
          <w:sz w:val="24"/>
          <w:szCs w:val="24"/>
        </w:rPr>
        <w:t>(1), 27–32. http://search.ebscohost.com/login.aspx?direct=true&amp;db=mnh&amp;AN=8176525&amp;site=ehost-live</w:t>
      </w:r>
    </w:p>
    <w:p w:rsidR="007E0886" w:rsidRPr="00F40F06" w:rsidRDefault="007E0886" w:rsidP="007E0886">
      <w:pPr>
        <w:widowControl w:val="0"/>
        <w:autoSpaceDE w:val="0"/>
        <w:autoSpaceDN w:val="0"/>
        <w:adjustRightInd w:val="0"/>
        <w:spacing w:line="240" w:lineRule="auto"/>
        <w:ind w:left="480" w:hanging="480"/>
        <w:jc w:val="both"/>
        <w:rPr>
          <w:rFonts w:ascii="Times New Roman" w:hAnsi="Times New Roman"/>
          <w:noProof/>
          <w:sz w:val="24"/>
          <w:szCs w:val="24"/>
        </w:rPr>
      </w:pPr>
      <w:r w:rsidRPr="00F40F06">
        <w:rPr>
          <w:rFonts w:ascii="Times New Roman" w:hAnsi="Times New Roman"/>
          <w:noProof/>
          <w:sz w:val="24"/>
          <w:szCs w:val="24"/>
        </w:rPr>
        <w:t xml:space="preserve">Kumar, S. P., Mooney, R., Wieser, L. J., &amp; Havstad, S. (2006). The LATCH scoring system and prediction of breastfeeding duration. </w:t>
      </w:r>
      <w:r w:rsidRPr="00F40F06">
        <w:rPr>
          <w:rFonts w:ascii="Times New Roman" w:hAnsi="Times New Roman"/>
          <w:i/>
          <w:iCs/>
          <w:noProof/>
          <w:sz w:val="24"/>
          <w:szCs w:val="24"/>
        </w:rPr>
        <w:t>Journal Of Human Lactation: Official Journal Of International Lactation Consultant Association</w:t>
      </w:r>
      <w:r w:rsidRPr="00F40F06">
        <w:rPr>
          <w:rFonts w:ascii="Times New Roman" w:hAnsi="Times New Roman"/>
          <w:noProof/>
          <w:sz w:val="24"/>
          <w:szCs w:val="24"/>
        </w:rPr>
        <w:t xml:space="preserve">, </w:t>
      </w:r>
      <w:r w:rsidRPr="00F40F06">
        <w:rPr>
          <w:rFonts w:ascii="Times New Roman" w:hAnsi="Times New Roman"/>
          <w:i/>
          <w:iCs/>
          <w:noProof/>
          <w:sz w:val="24"/>
          <w:szCs w:val="24"/>
        </w:rPr>
        <w:t>22</w:t>
      </w:r>
      <w:r w:rsidRPr="00F40F06">
        <w:rPr>
          <w:rFonts w:ascii="Times New Roman" w:hAnsi="Times New Roman"/>
          <w:noProof/>
          <w:sz w:val="24"/>
          <w:szCs w:val="24"/>
        </w:rPr>
        <w:t>(4), 391–397. http://search.ebscohost.com/login.aspx?direct=true&amp;db=mnh&amp;AN=17062784&amp;site=ehost-live</w:t>
      </w:r>
    </w:p>
    <w:p w:rsidR="007E0886" w:rsidRPr="00F40F06" w:rsidRDefault="007E0886" w:rsidP="007E0886">
      <w:pPr>
        <w:widowControl w:val="0"/>
        <w:autoSpaceDE w:val="0"/>
        <w:autoSpaceDN w:val="0"/>
        <w:adjustRightInd w:val="0"/>
        <w:spacing w:line="240" w:lineRule="auto"/>
        <w:ind w:left="480" w:hanging="480"/>
        <w:jc w:val="both"/>
        <w:rPr>
          <w:rFonts w:ascii="Times New Roman" w:hAnsi="Times New Roman"/>
          <w:noProof/>
          <w:sz w:val="24"/>
          <w:szCs w:val="24"/>
        </w:rPr>
      </w:pPr>
      <w:r w:rsidRPr="00F40F06">
        <w:rPr>
          <w:rFonts w:ascii="Times New Roman" w:hAnsi="Times New Roman"/>
          <w:noProof/>
          <w:sz w:val="24"/>
          <w:szCs w:val="24"/>
        </w:rPr>
        <w:t xml:space="preserve">Lau, Y., Htun, T. P., Lim, P. I., Ho-Lim, S., &amp; Klainin-Yobas, P. (2016). Psychometric Evaluation of 5- and 4-Item Versions of the LATCH Breastfeeding Assessment Tool during the Initial Postpartum Period among a Multiethnic Population. </w:t>
      </w:r>
      <w:r w:rsidRPr="00F40F06">
        <w:rPr>
          <w:rFonts w:ascii="Times New Roman" w:hAnsi="Times New Roman"/>
          <w:i/>
          <w:iCs/>
          <w:noProof/>
          <w:sz w:val="24"/>
          <w:szCs w:val="24"/>
        </w:rPr>
        <w:t>Plos One</w:t>
      </w:r>
      <w:r w:rsidRPr="00F40F06">
        <w:rPr>
          <w:rFonts w:ascii="Times New Roman" w:hAnsi="Times New Roman"/>
          <w:noProof/>
          <w:sz w:val="24"/>
          <w:szCs w:val="24"/>
        </w:rPr>
        <w:t xml:space="preserve">, </w:t>
      </w:r>
      <w:r w:rsidRPr="00F40F06">
        <w:rPr>
          <w:rFonts w:ascii="Times New Roman" w:hAnsi="Times New Roman"/>
          <w:i/>
          <w:iCs/>
          <w:noProof/>
          <w:sz w:val="24"/>
          <w:szCs w:val="24"/>
        </w:rPr>
        <w:t>11</w:t>
      </w:r>
      <w:r w:rsidRPr="00F40F06">
        <w:rPr>
          <w:rFonts w:ascii="Times New Roman" w:hAnsi="Times New Roman"/>
          <w:noProof/>
          <w:sz w:val="24"/>
          <w:szCs w:val="24"/>
        </w:rPr>
        <w:t>(5), e0154331–e0154331. https://doi.org/10.1371/journal.pone.0154331</w:t>
      </w:r>
    </w:p>
    <w:p w:rsidR="007E0886" w:rsidRPr="00F40F06" w:rsidRDefault="007E0886" w:rsidP="007E0886">
      <w:pPr>
        <w:widowControl w:val="0"/>
        <w:autoSpaceDE w:val="0"/>
        <w:autoSpaceDN w:val="0"/>
        <w:adjustRightInd w:val="0"/>
        <w:spacing w:line="240" w:lineRule="auto"/>
        <w:ind w:left="480" w:hanging="480"/>
        <w:jc w:val="both"/>
        <w:rPr>
          <w:rFonts w:ascii="Times New Roman" w:hAnsi="Times New Roman"/>
          <w:noProof/>
          <w:sz w:val="24"/>
          <w:szCs w:val="24"/>
        </w:rPr>
      </w:pPr>
      <w:r w:rsidRPr="00F40F06">
        <w:rPr>
          <w:rFonts w:ascii="Times New Roman" w:hAnsi="Times New Roman"/>
          <w:noProof/>
          <w:sz w:val="24"/>
          <w:szCs w:val="24"/>
        </w:rPr>
        <w:t xml:space="preserve">RI, K. (2014). </w:t>
      </w:r>
      <w:r w:rsidRPr="00F40F06">
        <w:rPr>
          <w:rFonts w:ascii="Times New Roman" w:hAnsi="Times New Roman"/>
          <w:i/>
          <w:iCs/>
          <w:noProof/>
          <w:sz w:val="24"/>
          <w:szCs w:val="24"/>
        </w:rPr>
        <w:t>Profil Kesehatan Indonesia 2014</w:t>
      </w:r>
      <w:r w:rsidRPr="00F40F06">
        <w:rPr>
          <w:rFonts w:ascii="Times New Roman" w:hAnsi="Times New Roman"/>
          <w:noProof/>
          <w:sz w:val="24"/>
          <w:szCs w:val="24"/>
        </w:rPr>
        <w:t>.</w:t>
      </w:r>
    </w:p>
    <w:p w:rsidR="007E0886" w:rsidRPr="00F40F06" w:rsidRDefault="007E0886" w:rsidP="007E0886">
      <w:pPr>
        <w:widowControl w:val="0"/>
        <w:autoSpaceDE w:val="0"/>
        <w:autoSpaceDN w:val="0"/>
        <w:adjustRightInd w:val="0"/>
        <w:spacing w:line="240" w:lineRule="auto"/>
        <w:ind w:left="480" w:hanging="480"/>
        <w:jc w:val="both"/>
        <w:rPr>
          <w:rFonts w:ascii="Times New Roman" w:hAnsi="Times New Roman"/>
          <w:noProof/>
          <w:sz w:val="24"/>
          <w:szCs w:val="24"/>
        </w:rPr>
      </w:pPr>
      <w:r w:rsidRPr="00F40F06">
        <w:rPr>
          <w:rFonts w:ascii="Times New Roman" w:hAnsi="Times New Roman"/>
          <w:noProof/>
          <w:sz w:val="24"/>
          <w:szCs w:val="24"/>
        </w:rPr>
        <w:t xml:space="preserve">Riordan, J., Bibb, D., Miller, M., &amp; Rawlins, T. (2001). Predicting breastfeeding </w:t>
      </w:r>
      <w:r w:rsidRPr="00F40F06">
        <w:rPr>
          <w:rFonts w:ascii="Times New Roman" w:hAnsi="Times New Roman"/>
          <w:noProof/>
          <w:sz w:val="24"/>
          <w:szCs w:val="24"/>
        </w:rPr>
        <w:lastRenderedPageBreak/>
        <w:t xml:space="preserve">duration using the LATCH breastfeeding assessment tool. </w:t>
      </w:r>
      <w:r w:rsidRPr="00F40F06">
        <w:rPr>
          <w:rFonts w:ascii="Times New Roman" w:hAnsi="Times New Roman"/>
          <w:i/>
          <w:iCs/>
          <w:noProof/>
          <w:sz w:val="24"/>
          <w:szCs w:val="24"/>
        </w:rPr>
        <w:t>Journal Of Human Lactation: Official Journal Of International Lactation Consultant Association</w:t>
      </w:r>
      <w:r w:rsidRPr="00F40F06">
        <w:rPr>
          <w:rFonts w:ascii="Times New Roman" w:hAnsi="Times New Roman"/>
          <w:noProof/>
          <w:sz w:val="24"/>
          <w:szCs w:val="24"/>
        </w:rPr>
        <w:t xml:space="preserve">, </w:t>
      </w:r>
      <w:r w:rsidRPr="00F40F06">
        <w:rPr>
          <w:rFonts w:ascii="Times New Roman" w:hAnsi="Times New Roman"/>
          <w:i/>
          <w:iCs/>
          <w:noProof/>
          <w:sz w:val="24"/>
          <w:szCs w:val="24"/>
        </w:rPr>
        <w:t>17</w:t>
      </w:r>
      <w:r w:rsidRPr="00F40F06">
        <w:rPr>
          <w:rFonts w:ascii="Times New Roman" w:hAnsi="Times New Roman"/>
          <w:noProof/>
          <w:sz w:val="24"/>
          <w:szCs w:val="24"/>
        </w:rPr>
        <w:t>(1), 20–23. http://search.ebscohost.com/login.aspx?direct=true&amp;db=mnh&amp;AN=11847847&amp;site=ehost-live</w:t>
      </w:r>
    </w:p>
    <w:p w:rsidR="007E0886" w:rsidRPr="00F40F06" w:rsidRDefault="007E0886" w:rsidP="007E0886">
      <w:pPr>
        <w:widowControl w:val="0"/>
        <w:autoSpaceDE w:val="0"/>
        <w:autoSpaceDN w:val="0"/>
        <w:adjustRightInd w:val="0"/>
        <w:spacing w:line="240" w:lineRule="auto"/>
        <w:ind w:left="480" w:hanging="480"/>
        <w:jc w:val="both"/>
        <w:rPr>
          <w:rFonts w:ascii="Times New Roman" w:hAnsi="Times New Roman"/>
          <w:noProof/>
          <w:sz w:val="24"/>
          <w:szCs w:val="24"/>
        </w:rPr>
      </w:pPr>
      <w:r w:rsidRPr="00F40F06">
        <w:rPr>
          <w:rFonts w:ascii="Times New Roman" w:hAnsi="Times New Roman"/>
          <w:noProof/>
          <w:sz w:val="24"/>
          <w:szCs w:val="24"/>
        </w:rPr>
        <w:t xml:space="preserve">Sowjanya, S. V. N. S., &amp; Venugopalan, L. (2018). LATCH Score as a Predictor of Exclusive Breastfeeding at 6 Weeks Postpartum: A Prospective Cohort Study. </w:t>
      </w:r>
      <w:r w:rsidRPr="00F40F06">
        <w:rPr>
          <w:rFonts w:ascii="Times New Roman" w:hAnsi="Times New Roman"/>
          <w:i/>
          <w:iCs/>
          <w:noProof/>
          <w:sz w:val="24"/>
          <w:szCs w:val="24"/>
        </w:rPr>
        <w:t>Breastfeeding Medicine: The Official Journal Of The Academy Of Breastfeeding Medicine</w:t>
      </w:r>
      <w:r w:rsidRPr="00F40F06">
        <w:rPr>
          <w:rFonts w:ascii="Times New Roman" w:hAnsi="Times New Roman"/>
          <w:noProof/>
          <w:sz w:val="24"/>
          <w:szCs w:val="24"/>
        </w:rPr>
        <w:t xml:space="preserve">, </w:t>
      </w:r>
      <w:r w:rsidRPr="00F40F06">
        <w:rPr>
          <w:rFonts w:ascii="Times New Roman" w:hAnsi="Times New Roman"/>
          <w:i/>
          <w:iCs/>
          <w:noProof/>
          <w:sz w:val="24"/>
          <w:szCs w:val="24"/>
        </w:rPr>
        <w:t>13</w:t>
      </w:r>
      <w:r w:rsidRPr="00F40F06">
        <w:rPr>
          <w:rFonts w:ascii="Times New Roman" w:hAnsi="Times New Roman"/>
          <w:noProof/>
          <w:sz w:val="24"/>
          <w:szCs w:val="24"/>
        </w:rPr>
        <w:t>(6), 444–449. https://doi.org/10.1089/bfm.2017.0142</w:t>
      </w:r>
    </w:p>
    <w:p w:rsidR="007E0886" w:rsidRPr="00F40F06" w:rsidRDefault="007E0886" w:rsidP="007E0886">
      <w:pPr>
        <w:widowControl w:val="0"/>
        <w:autoSpaceDE w:val="0"/>
        <w:autoSpaceDN w:val="0"/>
        <w:adjustRightInd w:val="0"/>
        <w:spacing w:line="240" w:lineRule="auto"/>
        <w:ind w:left="480" w:hanging="480"/>
        <w:jc w:val="both"/>
        <w:rPr>
          <w:rFonts w:ascii="Times New Roman" w:hAnsi="Times New Roman"/>
          <w:noProof/>
          <w:sz w:val="24"/>
          <w:szCs w:val="24"/>
        </w:rPr>
      </w:pPr>
      <w:r w:rsidRPr="00F40F06">
        <w:rPr>
          <w:rFonts w:ascii="Times New Roman" w:hAnsi="Times New Roman"/>
          <w:noProof/>
          <w:sz w:val="24"/>
          <w:szCs w:val="24"/>
        </w:rPr>
        <w:t xml:space="preserve">Tauriska, T. A. (2015). Hubungan Antara Isapan Bayi dengan Produksi ASI pada Ibu Menyusui di Rumah Sakit Islam Jemursari Surabaya. </w:t>
      </w:r>
      <w:r w:rsidRPr="00F40F06">
        <w:rPr>
          <w:rFonts w:ascii="Times New Roman" w:hAnsi="Times New Roman"/>
          <w:i/>
          <w:iCs/>
          <w:noProof/>
          <w:sz w:val="24"/>
          <w:szCs w:val="24"/>
        </w:rPr>
        <w:t>Jurnal Ilmiah Kesehatan</w:t>
      </w:r>
      <w:r w:rsidRPr="00F40F06">
        <w:rPr>
          <w:rFonts w:ascii="Times New Roman" w:hAnsi="Times New Roman"/>
          <w:noProof/>
          <w:sz w:val="24"/>
          <w:szCs w:val="24"/>
        </w:rPr>
        <w:t xml:space="preserve">, </w:t>
      </w:r>
      <w:r w:rsidRPr="00F40F06">
        <w:rPr>
          <w:rFonts w:ascii="Times New Roman" w:hAnsi="Times New Roman"/>
          <w:i/>
          <w:iCs/>
          <w:noProof/>
          <w:sz w:val="24"/>
          <w:szCs w:val="24"/>
        </w:rPr>
        <w:t>8</w:t>
      </w:r>
      <w:r w:rsidRPr="00F40F06">
        <w:rPr>
          <w:rFonts w:ascii="Times New Roman" w:hAnsi="Times New Roman"/>
          <w:noProof/>
          <w:sz w:val="24"/>
          <w:szCs w:val="24"/>
        </w:rPr>
        <w:t>(1), 15–21.</w:t>
      </w:r>
    </w:p>
    <w:p w:rsidR="007E0886" w:rsidRPr="00F40F06" w:rsidRDefault="007E0886" w:rsidP="007E0886">
      <w:pPr>
        <w:widowControl w:val="0"/>
        <w:autoSpaceDE w:val="0"/>
        <w:autoSpaceDN w:val="0"/>
        <w:adjustRightInd w:val="0"/>
        <w:spacing w:line="240" w:lineRule="auto"/>
        <w:ind w:left="480" w:hanging="480"/>
        <w:jc w:val="both"/>
        <w:rPr>
          <w:rFonts w:ascii="Times New Roman" w:hAnsi="Times New Roman"/>
          <w:noProof/>
          <w:sz w:val="24"/>
          <w:szCs w:val="24"/>
        </w:rPr>
      </w:pPr>
      <w:r w:rsidRPr="00F40F06">
        <w:rPr>
          <w:rFonts w:ascii="Times New Roman" w:hAnsi="Times New Roman"/>
          <w:noProof/>
          <w:sz w:val="24"/>
          <w:szCs w:val="24"/>
        </w:rPr>
        <w:t xml:space="preserve">Tornese, G., Ronfani, L., Pavan, C., Demarini, S., Monasta, L., &amp; Davanzo, R. (2012). Does the LATCH score assessed in the first 24 hours after delivery predict non-exclusive breastfeeding at hospital discharge? </w:t>
      </w:r>
      <w:r w:rsidRPr="00F40F06">
        <w:rPr>
          <w:rFonts w:ascii="Times New Roman" w:hAnsi="Times New Roman"/>
          <w:i/>
          <w:iCs/>
          <w:noProof/>
          <w:sz w:val="24"/>
          <w:szCs w:val="24"/>
        </w:rPr>
        <w:t>Breastfeeding Medicine: The Official Journal Of The Academy Of Breastfeeding Medicine</w:t>
      </w:r>
      <w:r w:rsidRPr="00F40F06">
        <w:rPr>
          <w:rFonts w:ascii="Times New Roman" w:hAnsi="Times New Roman"/>
          <w:noProof/>
          <w:sz w:val="24"/>
          <w:szCs w:val="24"/>
        </w:rPr>
        <w:t xml:space="preserve">, </w:t>
      </w:r>
      <w:r w:rsidRPr="00F40F06">
        <w:rPr>
          <w:rFonts w:ascii="Times New Roman" w:hAnsi="Times New Roman"/>
          <w:i/>
          <w:iCs/>
          <w:noProof/>
          <w:sz w:val="24"/>
          <w:szCs w:val="24"/>
        </w:rPr>
        <w:t>7</w:t>
      </w:r>
      <w:r w:rsidRPr="00F40F06">
        <w:rPr>
          <w:rFonts w:ascii="Times New Roman" w:hAnsi="Times New Roman"/>
          <w:noProof/>
          <w:sz w:val="24"/>
          <w:szCs w:val="24"/>
        </w:rPr>
        <w:t>(6), 423–430. https://doi.org/10.1089/bfm.2011.0120</w:t>
      </w:r>
    </w:p>
    <w:p w:rsidR="007E0886" w:rsidRPr="00F40F06" w:rsidRDefault="007E0886" w:rsidP="007E0886">
      <w:pPr>
        <w:widowControl w:val="0"/>
        <w:autoSpaceDE w:val="0"/>
        <w:autoSpaceDN w:val="0"/>
        <w:adjustRightInd w:val="0"/>
        <w:spacing w:line="240" w:lineRule="auto"/>
        <w:ind w:left="480" w:hanging="480"/>
        <w:jc w:val="both"/>
        <w:rPr>
          <w:rFonts w:ascii="Times New Roman" w:hAnsi="Times New Roman"/>
          <w:noProof/>
          <w:sz w:val="24"/>
          <w:szCs w:val="24"/>
        </w:rPr>
      </w:pPr>
      <w:r w:rsidRPr="00F40F06">
        <w:rPr>
          <w:rFonts w:ascii="Times New Roman" w:hAnsi="Times New Roman"/>
          <w:noProof/>
          <w:sz w:val="24"/>
          <w:szCs w:val="24"/>
        </w:rPr>
        <w:t xml:space="preserve">UNICEF, W. and. (2019). </w:t>
      </w:r>
      <w:r w:rsidRPr="00F40F06">
        <w:rPr>
          <w:rFonts w:ascii="Times New Roman" w:hAnsi="Times New Roman"/>
          <w:i/>
          <w:iCs/>
          <w:noProof/>
          <w:sz w:val="24"/>
          <w:szCs w:val="24"/>
        </w:rPr>
        <w:t>Increasing Commitment To Breastfeeding Through Funding and Call To Action Priorities</w:t>
      </w:r>
      <w:r w:rsidRPr="00F40F06">
        <w:rPr>
          <w:rFonts w:ascii="Times New Roman" w:hAnsi="Times New Roman"/>
          <w:noProof/>
          <w:sz w:val="24"/>
          <w:szCs w:val="24"/>
        </w:rPr>
        <w:t>. 2017–2019. https://apps.who.int/iris/bitstream/handle/10665/326049/WHO-NMH-NHD-19.22-eng.pdf?ua=1</w:t>
      </w:r>
    </w:p>
    <w:p w:rsidR="00CC48A3" w:rsidRPr="007E0886" w:rsidRDefault="007E0886" w:rsidP="007E0886">
      <w:pPr>
        <w:pStyle w:val="JKKBodyTeks"/>
        <w:ind w:firstLine="0"/>
        <w:rPr>
          <w:lang w:val="en-US"/>
        </w:rPr>
      </w:pPr>
      <w:r w:rsidRPr="00F40F06">
        <w:t xml:space="preserve">Wagner, E. A., Chantry, C. J., Dewey, K. G., &amp; Nommsen-Rivers, L. A. (2013). Breastfeeding concerns at 3 and 7 days postpartum and feeding status at 2 months. </w:t>
      </w:r>
      <w:r w:rsidRPr="00F40F06">
        <w:rPr>
          <w:i/>
          <w:iCs/>
        </w:rPr>
        <w:t>Pediatrics</w:t>
      </w:r>
      <w:r w:rsidRPr="00F40F06">
        <w:t xml:space="preserve">, </w:t>
      </w:r>
      <w:r w:rsidRPr="00F40F06">
        <w:rPr>
          <w:i/>
          <w:iCs/>
        </w:rPr>
        <w:t>132</w:t>
      </w:r>
      <w:r w:rsidRPr="00F40F06">
        <w:t>(4), 865–875. https://doi.org/10.1542/peds.2013-0724</w:t>
      </w:r>
    </w:p>
    <w:p w:rsidR="00A07A2E" w:rsidRPr="003E056C" w:rsidRDefault="00A07A2E" w:rsidP="007D0E9F">
      <w:pPr>
        <w:pStyle w:val="JKKReferences"/>
      </w:pPr>
    </w:p>
    <w:sectPr w:rsidR="00A07A2E" w:rsidRPr="003E056C" w:rsidSect="0025206F">
      <w:pgSz w:w="11906" w:h="16838"/>
      <w:pgMar w:top="2268" w:right="1701" w:bottom="1701" w:left="2268" w:header="85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BD4" w:rsidRDefault="007A3BD4" w:rsidP="00695D96">
      <w:pPr>
        <w:spacing w:after="0" w:line="240" w:lineRule="auto"/>
      </w:pPr>
      <w:r>
        <w:separator/>
      </w:r>
    </w:p>
  </w:endnote>
  <w:endnote w:type="continuationSeparator" w:id="0">
    <w:p w:rsidR="007A3BD4" w:rsidRDefault="007A3BD4" w:rsidP="00695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unicode">
    <w:altName w:val="Times New Roman"/>
    <w:charset w:val="00"/>
    <w:family w:val="auto"/>
    <w:pitch w:val="variable"/>
    <w:sig w:usb0="00000001" w:usb1="5000E4FF" w:usb2="00008004" w:usb3="00000000" w:csb0="8000009B"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ani">
    <w:panose1 w:val="020B0502040204020203"/>
    <w:charset w:val="00"/>
    <w:family w:val="swiss"/>
    <w:pitch w:val="variable"/>
    <w:sig w:usb0="00200003" w:usb1="00000000" w:usb2="00000000" w:usb3="00000000" w:csb0="00000001" w:csb1="00000000"/>
  </w:font>
  <w:font w:name="AdvTimes">
    <w:altName w:val="MS Gothic"/>
    <w:panose1 w:val="00000000000000000000"/>
    <w:charset w:val="80"/>
    <w:family w:val="auto"/>
    <w:notTrueType/>
    <w:pitch w:val="default"/>
    <w:sig w:usb0="00000001" w:usb1="08070000" w:usb2="00000010" w:usb3="00000000" w:csb0="0002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2E" w:rsidRDefault="00D60C3E" w:rsidP="00A07A2E">
    <w:pPr>
      <w:pStyle w:val="Footer"/>
      <w:tabs>
        <w:tab w:val="center" w:pos="4395"/>
      </w:tabs>
      <w:rPr>
        <w:i/>
        <w:noProof/>
        <w:sz w:val="18"/>
        <w:szCs w:val="18"/>
      </w:rPr>
    </w:pPr>
    <w:r>
      <w:rPr>
        <w:noProof/>
        <w:lang w:val="en-US"/>
      </w:rPr>
      <mc:AlternateContent>
        <mc:Choice Requires="wps">
          <w:drawing>
            <wp:anchor distT="0" distB="0" distL="114300" distR="114300" simplePos="0" relativeHeight="251677696" behindDoc="0" locked="0" layoutInCell="1" allowOverlap="1" wp14:anchorId="4950C84F" wp14:editId="3B2167E6">
              <wp:simplePos x="0" y="0"/>
              <wp:positionH relativeFrom="margin">
                <wp:posOffset>-1906</wp:posOffset>
              </wp:positionH>
              <wp:positionV relativeFrom="paragraph">
                <wp:posOffset>20955</wp:posOffset>
              </wp:positionV>
              <wp:extent cx="5034915" cy="45719"/>
              <wp:effectExtent l="0" t="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034915" cy="45719"/>
                      </a:xfrm>
                      <a:prstGeom prst="rect">
                        <a:avLst/>
                      </a:prstGeom>
                      <a:gradFill flip="none" rotWithShape="1">
                        <a:gsLst>
                          <a:gs pos="88000">
                            <a:srgbClr val="D2CE11"/>
                          </a:gs>
                          <a:gs pos="0">
                            <a:srgbClr val="5DEB1D"/>
                          </a:gs>
                        </a:gsLst>
                        <a:path path="circle">
                          <a:fillToRect l="50000" t="130000" r="50000" b="-30000"/>
                        </a:path>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15pt;margin-top:1.65pt;width:396.45pt;height:3.6pt;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" fillcolor="#5deb1d" stroked="f" strokeweight="1pt">
              <v:fill color2="#d2ce11" rotate="t" focusposition=".5,85197f" focussize="" colors="0 #5deb1d;57672f #d2ce11" focus="100%" type="gradientRadial"/>
              <v:path arrowok="t"/>
              <w10:wrap anchorx="margin"/>
            </v:rect>
          </w:pict>
        </mc:Fallback>
      </mc:AlternateContent>
    </w:r>
  </w:p>
  <w:p w:rsidR="00262FC0" w:rsidRPr="008D663E" w:rsidRDefault="00262FC0" w:rsidP="00262FC0">
    <w:pPr>
      <w:pStyle w:val="Footer"/>
      <w:spacing w:before="120"/>
      <w:rPr>
        <w:rFonts w:cs="Times New Roman"/>
        <w:sz w:val="20"/>
        <w:szCs w:val="20"/>
      </w:rPr>
    </w:pPr>
    <w:r w:rsidRPr="008D663E">
      <w:rPr>
        <w:rFonts w:cs="Times New Roman"/>
        <w:sz w:val="20"/>
        <w:szCs w:val="20"/>
      </w:rPr>
      <w:t>Copyright © 201</w:t>
    </w:r>
    <w:r w:rsidRPr="008D663E">
      <w:rPr>
        <w:rFonts w:cs="Times New Roman"/>
        <w:sz w:val="20"/>
        <w:szCs w:val="20"/>
        <w:lang w:val="en-ID"/>
      </w:rPr>
      <w:t>9</w:t>
    </w:r>
    <w:r w:rsidRPr="008D663E">
      <w:rPr>
        <w:rFonts w:cs="Times New Roman"/>
        <w:sz w:val="20"/>
        <w:szCs w:val="20"/>
      </w:rPr>
      <w:t xml:space="preserve">, </w:t>
    </w:r>
    <w:r w:rsidR="008D663E" w:rsidRPr="008D663E">
      <w:rPr>
        <w:rFonts w:cs="Times New Roman"/>
        <w:sz w:val="20"/>
        <w:szCs w:val="20"/>
      </w:rPr>
      <w:t xml:space="preserve">Jurnal Kebidanan dan Keperawatan Aisyiyah </w:t>
    </w:r>
  </w:p>
  <w:p w:rsidR="00A07A2E" w:rsidRPr="00D76DA0" w:rsidRDefault="00262FC0" w:rsidP="00262FC0">
    <w:pPr>
      <w:pStyle w:val="Footer"/>
      <w:tabs>
        <w:tab w:val="center" w:pos="4395"/>
      </w:tabs>
      <w:rPr>
        <w:rFonts w:cs="Times New Roman"/>
        <w:sz w:val="20"/>
        <w:szCs w:val="20"/>
        <w:lang w:val="en-ID"/>
      </w:rPr>
    </w:pPr>
    <w:r w:rsidRPr="008D663E">
      <w:rPr>
        <w:rFonts w:cs="Times New Roman"/>
        <w:sz w:val="20"/>
        <w:szCs w:val="20"/>
      </w:rPr>
      <w:t xml:space="preserve">ISSN </w:t>
    </w:r>
    <w:r w:rsidR="008D663E">
      <w:rPr>
        <w:rFonts w:cs="Times New Roman"/>
        <w:sz w:val="20"/>
        <w:szCs w:val="20"/>
        <w:lang w:val="en-ID"/>
      </w:rPr>
      <w:t xml:space="preserve">1858-0610 (print) </w:t>
    </w:r>
    <w:r w:rsidR="00D76DA0">
      <w:rPr>
        <w:rFonts w:cs="Times New Roman"/>
        <w:sz w:val="20"/>
        <w:szCs w:val="20"/>
        <w:lang w:val="en-ID"/>
      </w:rPr>
      <w:t xml:space="preserve">| </w:t>
    </w:r>
    <w:r w:rsidRPr="008D663E">
      <w:rPr>
        <w:rFonts w:cs="Times New Roman"/>
        <w:sz w:val="20"/>
        <w:szCs w:val="20"/>
      </w:rPr>
      <w:t>ISSN 247</w:t>
    </w:r>
    <w:r w:rsidR="00D76DA0">
      <w:rPr>
        <w:rFonts w:cs="Times New Roman"/>
        <w:sz w:val="20"/>
        <w:szCs w:val="20"/>
        <w:lang w:val="en-ID"/>
      </w:rPr>
      <w:t>7-8184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9BD" w:rsidRDefault="00BC19BD" w:rsidP="00BC19BD">
    <w:pPr>
      <w:pStyle w:val="Footer"/>
      <w:tabs>
        <w:tab w:val="center" w:pos="4395"/>
      </w:tabs>
      <w:rPr>
        <w:i/>
        <w:noProof/>
        <w:sz w:val="18"/>
        <w:szCs w:val="18"/>
      </w:rPr>
    </w:pPr>
    <w:r>
      <w:rPr>
        <w:noProof/>
        <w:lang w:val="en-US"/>
      </w:rPr>
      <mc:AlternateContent>
        <mc:Choice Requires="wps">
          <w:drawing>
            <wp:anchor distT="0" distB="0" distL="114300" distR="114300" simplePos="0" relativeHeight="251681792" behindDoc="0" locked="0" layoutInCell="1" allowOverlap="1" wp14:anchorId="0B9BBD4C" wp14:editId="70B9BECF">
              <wp:simplePos x="0" y="0"/>
              <wp:positionH relativeFrom="margin">
                <wp:posOffset>-1906</wp:posOffset>
              </wp:positionH>
              <wp:positionV relativeFrom="paragraph">
                <wp:posOffset>20955</wp:posOffset>
              </wp:positionV>
              <wp:extent cx="5034915" cy="45719"/>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034915" cy="45719"/>
                      </a:xfrm>
                      <a:prstGeom prst="rect">
                        <a:avLst/>
                      </a:prstGeom>
                      <a:gradFill flip="none" rotWithShape="1">
                        <a:gsLst>
                          <a:gs pos="88000">
                            <a:srgbClr val="D2CE11"/>
                          </a:gs>
                          <a:gs pos="0">
                            <a:srgbClr val="5DEB1D"/>
                          </a:gs>
                        </a:gsLst>
                        <a:path path="circle">
                          <a:fillToRect l="50000" t="130000" r="50000" b="-30000"/>
                        </a:path>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pt;margin-top:1.65pt;width:396.45pt;height:3.6pt;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" fillcolor="#5deb1d" stroked="f" strokeweight="1pt">
              <v:fill color2="#d2ce11" rotate="t" focusposition=".5,85197f" focussize="" colors="0 #5deb1d;57672f #d2ce11" focus="100%" type="gradientRadial"/>
              <v:path arrowok="t"/>
              <w10:wrap anchorx="margin"/>
            </v:rect>
          </w:pict>
        </mc:Fallback>
      </mc:AlternateContent>
    </w:r>
  </w:p>
  <w:p w:rsidR="00BC19BD" w:rsidRPr="008D663E" w:rsidRDefault="00BC19BD" w:rsidP="00BC19BD">
    <w:pPr>
      <w:pStyle w:val="Footer"/>
      <w:spacing w:before="120"/>
      <w:rPr>
        <w:rFonts w:cs="Times New Roman"/>
        <w:sz w:val="20"/>
        <w:szCs w:val="20"/>
      </w:rPr>
    </w:pPr>
    <w:r w:rsidRPr="008D663E">
      <w:rPr>
        <w:rFonts w:cs="Times New Roman"/>
        <w:sz w:val="20"/>
        <w:szCs w:val="20"/>
      </w:rPr>
      <w:t>Copyright © 201</w:t>
    </w:r>
    <w:r w:rsidRPr="008D663E">
      <w:rPr>
        <w:rFonts w:cs="Times New Roman"/>
        <w:sz w:val="20"/>
        <w:szCs w:val="20"/>
        <w:lang w:val="en-ID"/>
      </w:rPr>
      <w:t>9</w:t>
    </w:r>
    <w:r w:rsidRPr="008D663E">
      <w:rPr>
        <w:rFonts w:cs="Times New Roman"/>
        <w:sz w:val="20"/>
        <w:szCs w:val="20"/>
      </w:rPr>
      <w:t xml:space="preserve">, Jurnal Kebidanan dan Keperawatan Aisyiyah </w:t>
    </w:r>
  </w:p>
  <w:p w:rsidR="002457C4" w:rsidRPr="00BC19BD" w:rsidRDefault="00BC19BD" w:rsidP="00BC19BD">
    <w:pPr>
      <w:pStyle w:val="Footer"/>
      <w:tabs>
        <w:tab w:val="center" w:pos="4395"/>
      </w:tabs>
      <w:rPr>
        <w:rFonts w:cs="Times New Roman"/>
        <w:sz w:val="20"/>
        <w:szCs w:val="20"/>
        <w:lang w:val="en-ID"/>
      </w:rPr>
    </w:pPr>
    <w:r w:rsidRPr="008D663E">
      <w:rPr>
        <w:rFonts w:cs="Times New Roman"/>
        <w:sz w:val="20"/>
        <w:szCs w:val="20"/>
      </w:rPr>
      <w:t xml:space="preserve">ISSN </w:t>
    </w:r>
    <w:r>
      <w:rPr>
        <w:rFonts w:cs="Times New Roman"/>
        <w:sz w:val="20"/>
        <w:szCs w:val="20"/>
        <w:lang w:val="en-ID"/>
      </w:rPr>
      <w:t xml:space="preserve">1858-0610 (print) | </w:t>
    </w:r>
    <w:r w:rsidRPr="008D663E">
      <w:rPr>
        <w:rFonts w:cs="Times New Roman"/>
        <w:sz w:val="20"/>
        <w:szCs w:val="20"/>
      </w:rPr>
      <w:t>ISSN 247</w:t>
    </w:r>
    <w:r>
      <w:rPr>
        <w:rFonts w:cs="Times New Roman"/>
        <w:sz w:val="20"/>
        <w:szCs w:val="20"/>
        <w:lang w:val="en-ID"/>
      </w:rPr>
      <w:t>7-8184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D4F" w:rsidRPr="00770151" w:rsidRDefault="00190D4F" w:rsidP="00190D4F">
    <w:pPr>
      <w:pStyle w:val="Copyright"/>
      <w:framePr w:wrap="around" w:hAnchor="page" w:x="6099" w:y="15"/>
    </w:pPr>
    <w:r w:rsidRPr="00770151">
      <w:t xml:space="preserve">This is an </w:t>
    </w:r>
    <w:r w:rsidRPr="00607F93">
      <w:t>open</w:t>
    </w:r>
    <w:r w:rsidRPr="00770151">
      <w:t xml:space="preserve"> access article under the </w:t>
    </w:r>
    <w:hyperlink r:id="rId1" w:history="1">
      <w:r w:rsidRPr="00770151">
        <w:rPr>
          <w:rStyle w:val="Hyperlink"/>
        </w:rPr>
        <w:t>CC–BY-SA</w:t>
      </w:r>
    </w:hyperlink>
    <w:r w:rsidRPr="00770151">
      <w:t xml:space="preserve"> license.</w:t>
    </w:r>
  </w:p>
  <w:p w:rsidR="002417A0" w:rsidRDefault="00C203DA" w:rsidP="00190D4F">
    <w:pPr>
      <w:pStyle w:val="Copyright"/>
      <w:framePr w:hSpace="0" w:wrap="auto" w:vAnchor="margin" w:yAlign="inline"/>
      <w:ind w:right="149"/>
      <w:suppressOverlap w:val="0"/>
      <w:jc w:val="left"/>
    </w:pPr>
    <w:r>
      <w:rPr>
        <w:noProof/>
        <w:lang w:val="en-US"/>
      </w:rPr>
      <w:drawing>
        <wp:anchor distT="0" distB="0" distL="114300" distR="114300" simplePos="0" relativeHeight="251669504" behindDoc="0" locked="0" layoutInCell="1" allowOverlap="0" wp14:anchorId="49F2B874" wp14:editId="7F9B1746">
          <wp:simplePos x="0" y="0"/>
          <wp:positionH relativeFrom="margin">
            <wp:posOffset>4159250</wp:posOffset>
          </wp:positionH>
          <wp:positionV relativeFrom="paragraph">
            <wp:posOffset>-332740</wp:posOffset>
          </wp:positionV>
          <wp:extent cx="840105" cy="297180"/>
          <wp:effectExtent l="0" t="0" r="0" b="7620"/>
          <wp:wrapTopAndBottom/>
          <wp:docPr id="48" name="Picture 48" descr="https://licensebuttons.net/l/by-sa/3.0/88x31.pn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1" tgtFrame="_blank"/>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40105" cy="297180"/>
                  </a:xfrm>
                  <a:prstGeom prst="rect">
                    <a:avLst/>
                  </a:prstGeom>
                  <a:noFill/>
                  <a:ln>
                    <a:noFill/>
                  </a:ln>
                </pic:spPr>
              </pic:pic>
            </a:graphicData>
          </a:graphic>
        </wp:anchor>
      </w:drawing>
    </w:r>
    <w:r w:rsidR="00D60C3E">
      <w:rPr>
        <w:noProof/>
        <w:lang w:val="en-US"/>
      </w:rPr>
      <mc:AlternateContent>
        <mc:Choice Requires="wps">
          <w:drawing>
            <wp:anchor distT="0" distB="0" distL="114300" distR="114300" simplePos="0" relativeHeight="251667456" behindDoc="0" locked="0" layoutInCell="1" allowOverlap="1" wp14:anchorId="7BD8D029" wp14:editId="47B6BF23">
              <wp:simplePos x="0" y="0"/>
              <wp:positionH relativeFrom="margin">
                <wp:posOffset>-11430</wp:posOffset>
              </wp:positionH>
              <wp:positionV relativeFrom="paragraph">
                <wp:posOffset>-457835</wp:posOffset>
              </wp:positionV>
              <wp:extent cx="5044440" cy="76200"/>
              <wp:effectExtent l="0" t="0" r="381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044440" cy="76200"/>
                      </a:xfrm>
                      <a:prstGeom prst="rect">
                        <a:avLst/>
                      </a:prstGeom>
                      <a:gradFill flip="none" rotWithShape="1">
                        <a:gsLst>
                          <a:gs pos="88000">
                            <a:srgbClr val="D2CE11"/>
                          </a:gs>
                          <a:gs pos="0">
                            <a:srgbClr val="5DEB1D"/>
                          </a:gs>
                        </a:gsLst>
                        <a:path path="circle">
                          <a:fillToRect l="50000" t="130000" r="50000" b="-30000"/>
                        </a:path>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9pt;margin-top:-36.05pt;width:397.2pt;height:6pt;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" fillcolor="#5deb1d" stroked="f" strokeweight="1pt">
              <v:fill color2="#d2ce11" rotate="t" focusposition=".5,85197f" focussize="" colors="0 #5deb1d;57672f #d2ce11" focus="100%" type="gradientRadial"/>
              <v:path arrowok="t"/>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BD4" w:rsidRDefault="007A3BD4" w:rsidP="00695D96">
      <w:pPr>
        <w:spacing w:after="0" w:line="240" w:lineRule="auto"/>
      </w:pPr>
      <w:bookmarkStart w:id="0" w:name="_Hlk521589328"/>
      <w:bookmarkEnd w:id="0"/>
      <w:r>
        <w:separator/>
      </w:r>
    </w:p>
  </w:footnote>
  <w:footnote w:type="continuationSeparator" w:id="0">
    <w:p w:rsidR="007A3BD4" w:rsidRDefault="007A3BD4" w:rsidP="00695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6FD" w:rsidRDefault="0058602A" w:rsidP="008F784A">
    <w:pPr>
      <w:pStyle w:val="Header"/>
      <w:tabs>
        <w:tab w:val="clear" w:pos="9026"/>
        <w:tab w:val="center" w:pos="4395"/>
        <w:tab w:val="right" w:pos="7937"/>
      </w:tabs>
      <w:rPr>
        <w:noProof/>
      </w:rPr>
    </w:pPr>
    <w:r>
      <w:rPr>
        <w:noProof/>
        <w:lang w:val="en-US"/>
      </w:rPr>
      <mc:AlternateContent>
        <mc:Choice Requires="wps">
          <w:drawing>
            <wp:anchor distT="0" distB="0" distL="114300" distR="114300" simplePos="0" relativeHeight="251672576" behindDoc="0" locked="0" layoutInCell="1" allowOverlap="1" wp14:anchorId="6C3D38C5" wp14:editId="03B7BC81">
              <wp:simplePos x="0" y="0"/>
              <wp:positionH relativeFrom="margin">
                <wp:posOffset>-20955</wp:posOffset>
              </wp:positionH>
              <wp:positionV relativeFrom="paragraph">
                <wp:posOffset>454025</wp:posOffset>
              </wp:positionV>
              <wp:extent cx="5067300" cy="62865"/>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067300" cy="62865"/>
                      </a:xfrm>
                      <a:prstGeom prst="rect">
                        <a:avLst/>
                      </a:prstGeom>
                      <a:gradFill flip="none" rotWithShape="1">
                        <a:gsLst>
                          <a:gs pos="88000">
                            <a:srgbClr val="D2CE11"/>
                          </a:gs>
                          <a:gs pos="0">
                            <a:srgbClr val="5DEB1D"/>
                          </a:gs>
                        </a:gsLst>
                        <a:path path="circle">
                          <a:fillToRect l="50000" t="130000" r="50000" b="-30000"/>
                        </a:path>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1.65pt;margin-top:35.75pt;width:399pt;height:4.95pt;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" fillcolor="#5deb1d" stroked="f" strokeweight="1pt">
              <v:fill color2="#d2ce11" rotate="t" focusposition=".5,85197f" focussize="" colors="0 #5deb1d;57672f #d2ce11" focus="100%" type="gradientRadial"/>
              <v:path arrowok="t"/>
              <w10:wrap anchorx="margin"/>
            </v:rect>
          </w:pict>
        </mc:Fallback>
      </mc:AlternateContent>
    </w:r>
    <w:r w:rsidR="008F784A">
      <w:t>Jurnal Kebidanan dan Keperawatan Aisyiyah</w:t>
    </w:r>
    <w:r w:rsidR="008F784A">
      <w:rPr>
        <w:lang w:val="en-ID"/>
      </w:rPr>
      <w:t xml:space="preserve">, 15 (1), 2019, </w:t>
    </w:r>
    <w:r w:rsidR="008F784A">
      <w:rPr>
        <w:lang w:val="en-ID"/>
      </w:rPr>
      <w:tab/>
    </w:r>
    <w:sdt>
      <w:sdtPr>
        <w:id w:val="1788239383"/>
        <w:docPartObj>
          <w:docPartGallery w:val="Page Numbers (Top of Page)"/>
          <w:docPartUnique/>
        </w:docPartObj>
      </w:sdtPr>
      <w:sdtEndPr>
        <w:rPr>
          <w:noProof/>
        </w:rPr>
      </w:sdtEndPr>
      <w:sdtContent>
        <w:r w:rsidR="008F784A">
          <w:fldChar w:fldCharType="begin"/>
        </w:r>
        <w:r w:rsidR="008F784A">
          <w:instrText xml:space="preserve"> PAGE   \* MERGEFORMAT </w:instrText>
        </w:r>
        <w:r w:rsidR="008F784A">
          <w:fldChar w:fldCharType="separate"/>
        </w:r>
        <w:r w:rsidR="00296825">
          <w:rPr>
            <w:noProof/>
          </w:rPr>
          <w:t>2</w:t>
        </w:r>
        <w:r w:rsidR="008F784A">
          <w:rPr>
            <w:noProof/>
          </w:rPr>
          <w:fldChar w:fldCharType="end"/>
        </w:r>
      </w:sdtContent>
    </w:sdt>
  </w:p>
  <w:p w:rsidR="00262FC0" w:rsidRPr="00262FC0" w:rsidRDefault="00262FC0" w:rsidP="008F784A">
    <w:pPr>
      <w:pStyle w:val="Header"/>
      <w:tabs>
        <w:tab w:val="clear" w:pos="9026"/>
        <w:tab w:val="center" w:pos="4395"/>
        <w:tab w:val="right" w:pos="7937"/>
      </w:tabs>
      <w:rPr>
        <w:lang w:val="en-ID"/>
      </w:rPr>
    </w:pPr>
    <w:r>
      <w:rPr>
        <w:noProof/>
        <w:lang w:val="en-ID"/>
      </w:rPr>
      <w:t>First Author, Second Author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9BD" w:rsidRDefault="00BC19BD" w:rsidP="00BC19BD">
    <w:pPr>
      <w:pStyle w:val="Header"/>
      <w:tabs>
        <w:tab w:val="clear" w:pos="9026"/>
        <w:tab w:val="center" w:pos="4395"/>
        <w:tab w:val="right" w:pos="7937"/>
      </w:tabs>
      <w:rPr>
        <w:noProof/>
      </w:rPr>
    </w:pPr>
    <w:r>
      <w:rPr>
        <w:noProof/>
        <w:lang w:val="en-US"/>
      </w:rPr>
      <mc:AlternateContent>
        <mc:Choice Requires="wps">
          <w:drawing>
            <wp:anchor distT="0" distB="0" distL="114300" distR="114300" simplePos="0" relativeHeight="251683840" behindDoc="0" locked="0" layoutInCell="1" allowOverlap="1" wp14:anchorId="3AC759BC" wp14:editId="0CCA55F8">
              <wp:simplePos x="0" y="0"/>
              <wp:positionH relativeFrom="margin">
                <wp:posOffset>-20955</wp:posOffset>
              </wp:positionH>
              <wp:positionV relativeFrom="paragraph">
                <wp:posOffset>454025</wp:posOffset>
              </wp:positionV>
              <wp:extent cx="5067300" cy="628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067300" cy="62865"/>
                      </a:xfrm>
                      <a:prstGeom prst="rect">
                        <a:avLst/>
                      </a:prstGeom>
                      <a:gradFill flip="none" rotWithShape="1">
                        <a:gsLst>
                          <a:gs pos="88000">
                            <a:srgbClr val="D2CE11"/>
                          </a:gs>
                          <a:gs pos="0">
                            <a:srgbClr val="5DEB1D"/>
                          </a:gs>
                        </a:gsLst>
                        <a:path path="circle">
                          <a:fillToRect l="50000" t="130000" r="50000" b="-30000"/>
                        </a:path>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65pt;margin-top:35.75pt;width:399pt;height:4.95pt;flip:y;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" fillcolor="#5deb1d" stroked="f" strokeweight="1pt">
              <v:fill color2="#d2ce11" rotate="t" focusposition=".5,85197f" focussize="" colors="0 #5deb1d;57672f #d2ce11" focus="100%" type="gradientRadial"/>
              <v:path arrowok="t"/>
              <w10:wrap anchorx="margin"/>
            </v:rect>
          </w:pict>
        </mc:Fallback>
      </mc:AlternateContent>
    </w:r>
    <w:r>
      <w:t>Jurnal Kebidanan dan Keperawatan Aisyiyah</w:t>
    </w:r>
    <w:r>
      <w:rPr>
        <w:lang w:val="en-ID"/>
      </w:rPr>
      <w:t xml:space="preserve">, 15 (1), 2019, </w:t>
    </w:r>
    <w:r>
      <w:rPr>
        <w:lang w:val="en-ID"/>
      </w:rPr>
      <w:tab/>
    </w:r>
    <w:sdt>
      <w:sdtPr>
        <w:id w:val="-61590237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96825">
          <w:rPr>
            <w:noProof/>
          </w:rPr>
          <w:t>7</w:t>
        </w:r>
        <w:r>
          <w:rPr>
            <w:noProof/>
          </w:rPr>
          <w:fldChar w:fldCharType="end"/>
        </w:r>
      </w:sdtContent>
    </w:sdt>
  </w:p>
  <w:p w:rsidR="00BC19BD" w:rsidRPr="00262FC0" w:rsidRDefault="00BC19BD" w:rsidP="00BC19BD">
    <w:pPr>
      <w:pStyle w:val="Header"/>
      <w:tabs>
        <w:tab w:val="clear" w:pos="9026"/>
        <w:tab w:val="center" w:pos="4395"/>
        <w:tab w:val="right" w:pos="7937"/>
      </w:tabs>
      <w:rPr>
        <w:lang w:val="en-ID"/>
      </w:rPr>
    </w:pPr>
    <w:r>
      <w:rPr>
        <w:noProof/>
        <w:lang w:val="en-ID"/>
      </w:rPr>
      <w:t>First Author, Second Author</w:t>
    </w:r>
  </w:p>
  <w:p w:rsidR="00695D96" w:rsidRPr="00BC19BD" w:rsidRDefault="00695D96" w:rsidP="00BC19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1C1" w:rsidRPr="001A29BD" w:rsidRDefault="00D231C1" w:rsidP="00945F53">
    <w:pPr>
      <w:pStyle w:val="Header"/>
      <w:spacing w:before="120"/>
      <w:jc w:val="center"/>
      <w:rPr>
        <w:rFonts w:ascii="Vani" w:hAnsi="Vani" w:cs="Vani"/>
      </w:rPr>
    </w:pPr>
    <w:bookmarkStart w:id="3" w:name="_Hlk521593694"/>
    <w:r>
      <w:rPr>
        <w:rFonts w:ascii="Vani" w:hAnsi="Vani" w:cs="Vani"/>
        <w:lang w:val="en-ID"/>
      </w:rPr>
      <w:t>A</w:t>
    </w:r>
    <w:r w:rsidRPr="001A29BD">
      <w:rPr>
        <w:rFonts w:ascii="Vani" w:hAnsi="Vani" w:cs="Vani"/>
      </w:rPr>
      <w:t xml:space="preserve">vailable online at </w:t>
    </w:r>
    <w:r w:rsidRPr="00D231C1">
      <w:t>https://ejournal.unisayogya.ac.id/ejournal/index.php/jkk</w:t>
    </w:r>
  </w:p>
  <w:bookmarkEnd w:id="3"/>
  <w:p w:rsidR="003132E5" w:rsidRPr="001D44CC" w:rsidRDefault="001D44CC" w:rsidP="006E07AD">
    <w:pPr>
      <w:pStyle w:val="Header"/>
      <w:spacing w:before="120"/>
      <w:jc w:val="center"/>
      <w:rPr>
        <w:b/>
        <w:sz w:val="24"/>
        <w:szCs w:val="24"/>
      </w:rPr>
    </w:pPr>
    <w:r w:rsidRPr="001D44CC">
      <w:rPr>
        <w:rStyle w:val="Strong"/>
        <w:sz w:val="24"/>
        <w:szCs w:val="24"/>
      </w:rPr>
      <w:t>Jurnal Kebidanan dan Keperawatan 'Aisyiyah</w:t>
    </w:r>
    <w:r w:rsidR="00190D4F" w:rsidRPr="001D44CC">
      <w:rPr>
        <w:b/>
        <w:sz w:val="24"/>
        <w:szCs w:val="24"/>
        <w:lang w:val="en-ID"/>
      </w:rPr>
      <w:t xml:space="preserve">, </w:t>
    </w:r>
    <w:r w:rsidR="005577C0">
      <w:rPr>
        <w:b/>
        <w:sz w:val="24"/>
        <w:szCs w:val="24"/>
        <w:lang w:val="en-ID"/>
      </w:rPr>
      <w:t>15</w:t>
    </w:r>
    <w:r w:rsidR="003132E5" w:rsidRPr="001D44CC">
      <w:rPr>
        <w:b/>
        <w:sz w:val="24"/>
        <w:szCs w:val="24"/>
      </w:rPr>
      <w:t xml:space="preserve"> </w:t>
    </w:r>
    <w:r w:rsidR="00945F53" w:rsidRPr="001D44CC">
      <w:rPr>
        <w:b/>
        <w:sz w:val="24"/>
        <w:szCs w:val="24"/>
        <w:lang w:val="en-ID"/>
      </w:rPr>
      <w:t>(</w:t>
    </w:r>
    <w:r w:rsidR="005577C0">
      <w:rPr>
        <w:b/>
        <w:sz w:val="24"/>
        <w:szCs w:val="24"/>
        <w:lang w:val="en-ID"/>
      </w:rPr>
      <w:t>1</w:t>
    </w:r>
    <w:r w:rsidR="00945F53" w:rsidRPr="001D44CC">
      <w:rPr>
        <w:b/>
        <w:sz w:val="24"/>
        <w:szCs w:val="24"/>
        <w:lang w:val="en-ID"/>
      </w:rPr>
      <w:t>)</w:t>
    </w:r>
    <w:r w:rsidR="003132E5" w:rsidRPr="001D44CC">
      <w:rPr>
        <w:b/>
        <w:sz w:val="24"/>
        <w:szCs w:val="24"/>
      </w:rPr>
      <w:t>, 201</w:t>
    </w:r>
    <w:r w:rsidR="005577C0">
      <w:rPr>
        <w:b/>
        <w:sz w:val="24"/>
        <w:szCs w:val="24"/>
        <w:lang w:val="en-ID"/>
      </w:rPr>
      <w:t>9</w:t>
    </w:r>
    <w:r w:rsidR="003132E5" w:rsidRPr="001D44CC">
      <w:rPr>
        <w:b/>
        <w:sz w:val="24"/>
        <w:szCs w:val="24"/>
      </w:rPr>
      <w:t>, xx-xx</w:t>
    </w:r>
  </w:p>
  <w:p w:rsidR="003132E5" w:rsidRDefault="00D60C3E" w:rsidP="00945F53">
    <w:pPr>
      <w:pStyle w:val="Header"/>
      <w:jc w:val="center"/>
    </w:pPr>
    <w:r>
      <w:rPr>
        <w:noProof/>
        <w:lang w:val="en-US"/>
      </w:rPr>
      <mc:AlternateContent>
        <mc:Choice Requires="wps">
          <w:drawing>
            <wp:anchor distT="0" distB="0" distL="114300" distR="114300" simplePos="0" relativeHeight="251665408" behindDoc="0" locked="0" layoutInCell="1" allowOverlap="1" wp14:anchorId="20D9FFDD" wp14:editId="66399414">
              <wp:simplePos x="0" y="0"/>
              <wp:positionH relativeFrom="margin">
                <wp:posOffset>7620</wp:posOffset>
              </wp:positionH>
              <wp:positionV relativeFrom="paragraph">
                <wp:posOffset>201930</wp:posOffset>
              </wp:positionV>
              <wp:extent cx="5048250" cy="45719"/>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048250" cy="45719"/>
                      </a:xfrm>
                      <a:prstGeom prst="rect">
                        <a:avLst/>
                      </a:prstGeom>
                      <a:gradFill flip="none" rotWithShape="1">
                        <a:gsLst>
                          <a:gs pos="88000">
                            <a:srgbClr val="D2CE11"/>
                          </a:gs>
                          <a:gs pos="0">
                            <a:srgbClr val="5DEB1D"/>
                          </a:gs>
                        </a:gsLst>
                        <a:path path="circle">
                          <a:fillToRect l="50000" t="130000" r="50000" b="-30000"/>
                        </a:path>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pt;margin-top:15.9pt;width:397.5pt;height:3.6p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" fillcolor="#5deb1d" stroked="f" strokeweight="1pt">
              <v:fill color2="#d2ce11" rotate="t" focusposition=".5,85197f" focussize="" colors="0 #5deb1d;57672f #d2ce11" focus="100%" type="gradientRadial"/>
              <v:path arrowok="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8.85pt;height:8.85pt;visibility:visible;mso-wrap-style:square" o:bullet="t">
        <v:imagedata r:id="rId1" o:title=""/>
      </v:shape>
    </w:pict>
  </w:numPicBullet>
  <w:abstractNum w:abstractNumId="0">
    <w:nsid w:val="11A05011"/>
    <w:multiLevelType w:val="hybridMultilevel"/>
    <w:tmpl w:val="2466CB8C"/>
    <w:lvl w:ilvl="0" w:tplc="460A6C04">
      <w:start w:val="1"/>
      <w:numFmt w:val="decimal"/>
      <w:lvlText w:val="%1."/>
      <w:lvlJc w:val="left"/>
      <w:pPr>
        <w:ind w:left="72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34F3469"/>
    <w:multiLevelType w:val="hybridMultilevel"/>
    <w:tmpl w:val="5FEC3FAC"/>
    <w:lvl w:ilvl="0" w:tplc="A1907900">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61B402E8"/>
    <w:multiLevelType w:val="hybridMultilevel"/>
    <w:tmpl w:val="BA721C44"/>
    <w:lvl w:ilvl="0" w:tplc="C9FC75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02C58"/>
    <w:multiLevelType w:val="hybridMultilevel"/>
    <w:tmpl w:val="2E028BC2"/>
    <w:lvl w:ilvl="0" w:tplc="10E0B4A8">
      <w:start w:val="1"/>
      <w:numFmt w:val="decimal"/>
      <w:pStyle w:val="figurecaption"/>
      <w:lvlText w:val="Gambar. %1."/>
      <w:lvlJc w:val="left"/>
      <w:pPr>
        <w:ind w:left="360" w:hanging="360"/>
      </w:pPr>
      <w:rPr>
        <w:rFonts w:ascii="Junicode" w:hAnsi="Junicode" w:cs="Times New Roman" w:hint="default"/>
        <w:b/>
        <w:bCs w:val="0"/>
        <w:i w:val="0"/>
        <w:iCs w:val="0"/>
        <w:caps w:val="0"/>
        <w:vanish w:val="0"/>
        <w:color w:val="auto"/>
        <w:sz w:val="20"/>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CD32DA8"/>
    <w:multiLevelType w:val="singleLevel"/>
    <w:tmpl w:val="CFBAC588"/>
    <w:lvl w:ilvl="0">
      <w:start w:val="1"/>
      <w:numFmt w:val="decimal"/>
      <w:pStyle w:val="tablehead"/>
      <w:lvlText w:val="Tabel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abstractNum w:abstractNumId="6">
    <w:nsid w:val="70F6647F"/>
    <w:multiLevelType w:val="hybridMultilevel"/>
    <w:tmpl w:val="52CA6FD0"/>
    <w:lvl w:ilvl="0" w:tplc="FBDCF21E">
      <w:start w:val="1"/>
      <w:numFmt w:val="lowerLetter"/>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444"/>
    <w:rsid w:val="000C2CE2"/>
    <w:rsid w:val="000C436B"/>
    <w:rsid w:val="000E253D"/>
    <w:rsid w:val="00151289"/>
    <w:rsid w:val="00161E9A"/>
    <w:rsid w:val="00190D4F"/>
    <w:rsid w:val="00192DA4"/>
    <w:rsid w:val="001C5ED7"/>
    <w:rsid w:val="001D44CC"/>
    <w:rsid w:val="001E03AC"/>
    <w:rsid w:val="002417A0"/>
    <w:rsid w:val="002457C4"/>
    <w:rsid w:val="0025206F"/>
    <w:rsid w:val="00262FC0"/>
    <w:rsid w:val="00277476"/>
    <w:rsid w:val="00296825"/>
    <w:rsid w:val="003132E5"/>
    <w:rsid w:val="00320792"/>
    <w:rsid w:val="003533F1"/>
    <w:rsid w:val="00377C87"/>
    <w:rsid w:val="00380E55"/>
    <w:rsid w:val="003A6CC7"/>
    <w:rsid w:val="003B0244"/>
    <w:rsid w:val="003E056C"/>
    <w:rsid w:val="004A56FD"/>
    <w:rsid w:val="005577C0"/>
    <w:rsid w:val="0058602A"/>
    <w:rsid w:val="005B4D66"/>
    <w:rsid w:val="00610D82"/>
    <w:rsid w:val="00671C13"/>
    <w:rsid w:val="00680324"/>
    <w:rsid w:val="00695D96"/>
    <w:rsid w:val="006C3CE4"/>
    <w:rsid w:val="006E07AD"/>
    <w:rsid w:val="00734AAA"/>
    <w:rsid w:val="00777073"/>
    <w:rsid w:val="007A3BD4"/>
    <w:rsid w:val="007D0E9F"/>
    <w:rsid w:val="007E0886"/>
    <w:rsid w:val="0080203F"/>
    <w:rsid w:val="0082181E"/>
    <w:rsid w:val="008437D3"/>
    <w:rsid w:val="008D663E"/>
    <w:rsid w:val="008F784A"/>
    <w:rsid w:val="009105A8"/>
    <w:rsid w:val="00922540"/>
    <w:rsid w:val="00945F53"/>
    <w:rsid w:val="00957444"/>
    <w:rsid w:val="00A0161C"/>
    <w:rsid w:val="00A07A2E"/>
    <w:rsid w:val="00A13776"/>
    <w:rsid w:val="00A67A77"/>
    <w:rsid w:val="00AA6166"/>
    <w:rsid w:val="00B208BE"/>
    <w:rsid w:val="00BC19BD"/>
    <w:rsid w:val="00C00099"/>
    <w:rsid w:val="00C04BF6"/>
    <w:rsid w:val="00C17968"/>
    <w:rsid w:val="00C203DA"/>
    <w:rsid w:val="00C455FD"/>
    <w:rsid w:val="00C519CA"/>
    <w:rsid w:val="00C54D15"/>
    <w:rsid w:val="00CC32F1"/>
    <w:rsid w:val="00CC48A3"/>
    <w:rsid w:val="00D17274"/>
    <w:rsid w:val="00D231C1"/>
    <w:rsid w:val="00D554BD"/>
    <w:rsid w:val="00D6085D"/>
    <w:rsid w:val="00D60C3E"/>
    <w:rsid w:val="00D76DA0"/>
    <w:rsid w:val="00D92D3E"/>
    <w:rsid w:val="00DC3A84"/>
    <w:rsid w:val="00DE17CE"/>
    <w:rsid w:val="00E67F1E"/>
    <w:rsid w:val="00EA4545"/>
    <w:rsid w:val="00EF0996"/>
    <w:rsid w:val="00F44BB8"/>
    <w:rsid w:val="00F906F7"/>
    <w:rsid w:val="00FF28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D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324"/>
  </w:style>
  <w:style w:type="paragraph" w:styleId="Heading1">
    <w:name w:val="heading 1"/>
    <w:basedOn w:val="Normal"/>
    <w:next w:val="Normal"/>
    <w:link w:val="Heading1Char"/>
    <w:uiPriority w:val="9"/>
    <w:qFormat/>
    <w:rsid w:val="00A0161C"/>
    <w:pPr>
      <w:keepNext/>
      <w:keepLines/>
      <w:spacing w:before="120" w:after="120" w:line="240" w:lineRule="auto"/>
      <w:outlineLvl w:val="0"/>
    </w:pPr>
    <w:rPr>
      <w:rFonts w:ascii="Times New Roman" w:eastAsiaTheme="majorEastAsia" w:hAnsi="Times New Roman"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545"/>
    <w:pPr>
      <w:tabs>
        <w:tab w:val="center" w:pos="4513"/>
        <w:tab w:val="right" w:pos="9026"/>
      </w:tabs>
      <w:spacing w:after="0" w:line="240" w:lineRule="auto"/>
    </w:pPr>
    <w:rPr>
      <w:rFonts w:ascii="Times New Roman" w:hAnsi="Times New Roman"/>
      <w:sz w:val="20"/>
    </w:rPr>
  </w:style>
  <w:style w:type="character" w:customStyle="1" w:styleId="HeaderChar">
    <w:name w:val="Header Char"/>
    <w:basedOn w:val="DefaultParagraphFont"/>
    <w:link w:val="Header"/>
    <w:uiPriority w:val="99"/>
    <w:rsid w:val="00EA4545"/>
    <w:rPr>
      <w:rFonts w:ascii="Times New Roman" w:hAnsi="Times New Roman"/>
      <w:sz w:val="20"/>
    </w:rPr>
  </w:style>
  <w:style w:type="paragraph" w:styleId="Footer">
    <w:name w:val="footer"/>
    <w:basedOn w:val="Normal"/>
    <w:link w:val="FooterChar"/>
    <w:uiPriority w:val="99"/>
    <w:unhideWhenUsed/>
    <w:rsid w:val="00A07A2E"/>
    <w:pPr>
      <w:tabs>
        <w:tab w:val="center" w:pos="4513"/>
        <w:tab w:val="right" w:pos="9026"/>
      </w:tabs>
      <w:spacing w:after="0" w:line="240" w:lineRule="auto"/>
      <w:jc w:val="center"/>
    </w:pPr>
    <w:rPr>
      <w:rFonts w:ascii="Times New Roman" w:hAnsi="Times New Roman"/>
    </w:rPr>
  </w:style>
  <w:style w:type="character" w:customStyle="1" w:styleId="FooterChar">
    <w:name w:val="Footer Char"/>
    <w:basedOn w:val="DefaultParagraphFont"/>
    <w:link w:val="Footer"/>
    <w:uiPriority w:val="99"/>
    <w:rsid w:val="00A07A2E"/>
    <w:rPr>
      <w:rFonts w:ascii="Times New Roman" w:hAnsi="Times New Roman"/>
    </w:rPr>
  </w:style>
  <w:style w:type="paragraph" w:customStyle="1" w:styleId="JKKTitleIndonesia">
    <w:name w:val="JKK_Title Indonesia"/>
    <w:qFormat/>
    <w:rsid w:val="00CC48A3"/>
    <w:pPr>
      <w:jc w:val="center"/>
    </w:pPr>
    <w:rPr>
      <w:rFonts w:ascii="Times New Roman" w:hAnsi="Times New Roman"/>
      <w:b/>
      <w:sz w:val="28"/>
    </w:rPr>
  </w:style>
  <w:style w:type="paragraph" w:customStyle="1" w:styleId="Titlejkkinggris">
    <w:name w:val="Title jkk inggris"/>
    <w:basedOn w:val="JKKTitleIndonesia"/>
    <w:qFormat/>
    <w:rsid w:val="00EA4545"/>
    <w:rPr>
      <w:rFonts w:ascii="Palatino Linotype" w:hAnsi="Palatino Linotype"/>
    </w:rPr>
  </w:style>
  <w:style w:type="paragraph" w:customStyle="1" w:styleId="JKKAbstrakJudulIndo">
    <w:name w:val="JKK_Abstrak Judul Indo"/>
    <w:basedOn w:val="Titlejkkinggris"/>
    <w:qFormat/>
    <w:rsid w:val="00380E55"/>
    <w:pPr>
      <w:spacing w:after="60" w:line="240" w:lineRule="auto"/>
    </w:pPr>
    <w:rPr>
      <w:rFonts w:ascii="Times New Roman" w:hAnsi="Times New Roman"/>
      <w:sz w:val="24"/>
    </w:rPr>
  </w:style>
  <w:style w:type="paragraph" w:customStyle="1" w:styleId="abstrakteks">
    <w:name w:val="abstrak teks"/>
    <w:qFormat/>
    <w:rsid w:val="002457C4"/>
    <w:pPr>
      <w:spacing w:after="80" w:line="240" w:lineRule="auto"/>
      <w:jc w:val="both"/>
    </w:pPr>
    <w:rPr>
      <w:rFonts w:ascii="Times New Roman" w:hAnsi="Times New Roman"/>
      <w:sz w:val="24"/>
    </w:rPr>
  </w:style>
  <w:style w:type="paragraph" w:customStyle="1" w:styleId="JKKArticleHistory">
    <w:name w:val="JKK_Article History"/>
    <w:qFormat/>
    <w:rsid w:val="00380E55"/>
    <w:pPr>
      <w:spacing w:before="60" w:after="60" w:line="240" w:lineRule="auto"/>
      <w:jc w:val="center"/>
    </w:pPr>
    <w:rPr>
      <w:rFonts w:ascii="Times New Roman" w:hAnsi="Times New Roman"/>
      <w:sz w:val="18"/>
    </w:rPr>
  </w:style>
  <w:style w:type="paragraph" w:customStyle="1" w:styleId="JKKAuthorName">
    <w:name w:val="JKK_Author Name"/>
    <w:qFormat/>
    <w:rsid w:val="00DE17CE"/>
    <w:pPr>
      <w:spacing w:after="60" w:line="240" w:lineRule="auto"/>
      <w:jc w:val="center"/>
    </w:pPr>
    <w:rPr>
      <w:rFonts w:ascii="Times New Roman" w:hAnsi="Times New Roman"/>
      <w:b/>
      <w:sz w:val="24"/>
    </w:rPr>
  </w:style>
  <w:style w:type="paragraph" w:customStyle="1" w:styleId="JKKAuthorAfiliation">
    <w:name w:val="JKK_Author Afiliation"/>
    <w:qFormat/>
    <w:rsid w:val="00380E55"/>
    <w:pPr>
      <w:spacing w:after="0" w:line="240" w:lineRule="auto"/>
      <w:jc w:val="center"/>
    </w:pPr>
    <w:rPr>
      <w:rFonts w:ascii="Times New Roman" w:hAnsi="Times New Roman"/>
      <w:sz w:val="20"/>
    </w:rPr>
  </w:style>
  <w:style w:type="paragraph" w:customStyle="1" w:styleId="keywords">
    <w:name w:val="keywords"/>
    <w:basedOn w:val="abstrakteks"/>
    <w:qFormat/>
    <w:rsid w:val="002457C4"/>
  </w:style>
  <w:style w:type="paragraph" w:customStyle="1" w:styleId="Copyright">
    <w:name w:val="Copyright"/>
    <w:basedOn w:val="Normal"/>
    <w:qFormat/>
    <w:rsid w:val="00C00099"/>
    <w:pPr>
      <w:framePr w:hSpace="187" w:wrap="around" w:vAnchor="text" w:hAnchor="text" w:y="1"/>
      <w:spacing w:after="0" w:line="200" w:lineRule="exact"/>
      <w:suppressOverlap/>
      <w:jc w:val="right"/>
    </w:pPr>
    <w:rPr>
      <w:rFonts w:ascii="Times New Roman" w:eastAsia="Times New Roman" w:hAnsi="Times New Roman" w:cs="Times New Roman"/>
      <w:sz w:val="17"/>
      <w:szCs w:val="14"/>
    </w:rPr>
  </w:style>
  <w:style w:type="character" w:styleId="Hyperlink">
    <w:name w:val="Hyperlink"/>
    <w:basedOn w:val="DefaultParagraphFont"/>
    <w:uiPriority w:val="99"/>
    <w:unhideWhenUsed/>
    <w:rsid w:val="0080203F"/>
    <w:rPr>
      <w:color w:val="0563C1" w:themeColor="hyperlink"/>
      <w:u w:val="single"/>
    </w:rPr>
  </w:style>
  <w:style w:type="character" w:customStyle="1" w:styleId="SebutanYangBelumTerselesaikan1">
    <w:name w:val="Sebutan Yang Belum Terselesaikan1"/>
    <w:basedOn w:val="DefaultParagraphFont"/>
    <w:uiPriority w:val="99"/>
    <w:semiHidden/>
    <w:unhideWhenUsed/>
    <w:rsid w:val="0080203F"/>
    <w:rPr>
      <w:color w:val="605E5C"/>
      <w:shd w:val="clear" w:color="auto" w:fill="E1DFDD"/>
    </w:rPr>
  </w:style>
  <w:style w:type="character" w:customStyle="1" w:styleId="Heading1Char">
    <w:name w:val="Heading 1 Char"/>
    <w:basedOn w:val="DefaultParagraphFont"/>
    <w:link w:val="Heading1"/>
    <w:uiPriority w:val="9"/>
    <w:rsid w:val="00A0161C"/>
    <w:rPr>
      <w:rFonts w:ascii="Times New Roman" w:eastAsiaTheme="majorEastAsia" w:hAnsi="Times New Roman" w:cstheme="majorBidi"/>
      <w:b/>
      <w:color w:val="000000" w:themeColor="text1"/>
      <w:sz w:val="24"/>
      <w:szCs w:val="32"/>
    </w:rPr>
  </w:style>
  <w:style w:type="paragraph" w:styleId="TOCHeading">
    <w:name w:val="TOC Heading"/>
    <w:basedOn w:val="Heading1"/>
    <w:next w:val="Normal"/>
    <w:uiPriority w:val="39"/>
    <w:unhideWhenUsed/>
    <w:qFormat/>
    <w:rsid w:val="003132E5"/>
    <w:pPr>
      <w:outlineLvl w:val="9"/>
    </w:pPr>
    <w:rPr>
      <w:lang w:val="en-US"/>
    </w:rPr>
  </w:style>
  <w:style w:type="paragraph" w:styleId="TableofFigures">
    <w:name w:val="table of figures"/>
    <w:basedOn w:val="Normal"/>
    <w:next w:val="Normal"/>
    <w:uiPriority w:val="99"/>
    <w:unhideWhenUsed/>
    <w:rsid w:val="003132E5"/>
    <w:pPr>
      <w:spacing w:after="0"/>
    </w:pPr>
  </w:style>
  <w:style w:type="paragraph" w:customStyle="1" w:styleId="JKKBodyTeks">
    <w:name w:val="JKK_Body Teks"/>
    <w:qFormat/>
    <w:rsid w:val="00A0161C"/>
    <w:pPr>
      <w:spacing w:after="0" w:line="240" w:lineRule="auto"/>
      <w:ind w:firstLine="567"/>
      <w:jc w:val="both"/>
    </w:pPr>
    <w:rPr>
      <w:rFonts w:ascii="Times New Roman" w:hAnsi="Times New Roman"/>
      <w:sz w:val="24"/>
    </w:rPr>
  </w:style>
  <w:style w:type="paragraph" w:customStyle="1" w:styleId="tablehead">
    <w:name w:val="table head"/>
    <w:uiPriority w:val="99"/>
    <w:rsid w:val="00C455FD"/>
    <w:pPr>
      <w:numPr>
        <w:numId w:val="1"/>
      </w:numPr>
      <w:spacing w:before="240" w:after="120" w:line="240" w:lineRule="auto"/>
      <w:jc w:val="center"/>
    </w:pPr>
    <w:rPr>
      <w:rFonts w:ascii="Junicode" w:eastAsia="Times New Roman" w:hAnsi="Junicode" w:cs="Times New Roman"/>
      <w:noProof/>
      <w:sz w:val="20"/>
      <w:szCs w:val="16"/>
      <w:lang w:val="en-US"/>
    </w:rPr>
  </w:style>
  <w:style w:type="paragraph" w:customStyle="1" w:styleId="tablecolhead">
    <w:name w:val="table col head"/>
    <w:basedOn w:val="Normal"/>
    <w:uiPriority w:val="99"/>
    <w:rsid w:val="003E056C"/>
    <w:pPr>
      <w:spacing w:after="0" w:line="240" w:lineRule="auto"/>
      <w:jc w:val="center"/>
    </w:pPr>
    <w:rPr>
      <w:rFonts w:ascii="Junicode" w:eastAsia="Times New Roman" w:hAnsi="Junicode" w:cs="Times New Roman"/>
      <w:b/>
      <w:bCs/>
      <w:sz w:val="20"/>
      <w:szCs w:val="16"/>
      <w:lang w:val="en-US"/>
    </w:rPr>
  </w:style>
  <w:style w:type="paragraph" w:customStyle="1" w:styleId="tablecolsubhead">
    <w:name w:val="table col subhead"/>
    <w:basedOn w:val="tablecolhead"/>
    <w:uiPriority w:val="99"/>
    <w:rsid w:val="003E056C"/>
    <w:rPr>
      <w:i/>
      <w:iCs/>
      <w:sz w:val="19"/>
      <w:szCs w:val="15"/>
    </w:rPr>
  </w:style>
  <w:style w:type="paragraph" w:customStyle="1" w:styleId="tablecopy">
    <w:name w:val="table copy"/>
    <w:uiPriority w:val="99"/>
    <w:rsid w:val="003E056C"/>
    <w:pPr>
      <w:spacing w:after="0" w:line="240" w:lineRule="auto"/>
      <w:jc w:val="center"/>
    </w:pPr>
    <w:rPr>
      <w:rFonts w:ascii="Junicode" w:eastAsia="Times New Roman" w:hAnsi="Junicode" w:cs="Times New Roman"/>
      <w:noProof/>
      <w:sz w:val="18"/>
      <w:szCs w:val="16"/>
      <w:lang w:val="en-US"/>
    </w:rPr>
  </w:style>
  <w:style w:type="paragraph" w:customStyle="1" w:styleId="bulletlist">
    <w:name w:val="bullet list"/>
    <w:basedOn w:val="BodyText"/>
    <w:rsid w:val="003E056C"/>
    <w:pPr>
      <w:numPr>
        <w:numId w:val="2"/>
      </w:numPr>
      <w:tabs>
        <w:tab w:val="clear" w:pos="648"/>
        <w:tab w:val="left" w:pos="288"/>
      </w:tabs>
      <w:spacing w:line="228" w:lineRule="auto"/>
      <w:ind w:left="576" w:hanging="288"/>
      <w:jc w:val="both"/>
    </w:pPr>
    <w:rPr>
      <w:rFonts w:ascii="Times New Roman" w:eastAsia="MS Mincho" w:hAnsi="Times New Roman" w:cs="Times New Roman"/>
      <w:spacing w:val="-1"/>
      <w:szCs w:val="20"/>
      <w:lang w:val="en-US"/>
    </w:rPr>
  </w:style>
  <w:style w:type="paragraph" w:customStyle="1" w:styleId="figurecaption">
    <w:name w:val="figure caption"/>
    <w:rsid w:val="003E056C"/>
    <w:pPr>
      <w:numPr>
        <w:numId w:val="3"/>
      </w:numPr>
      <w:tabs>
        <w:tab w:val="left" w:pos="533"/>
      </w:tabs>
      <w:spacing w:before="80" w:after="200" w:line="240" w:lineRule="auto"/>
      <w:jc w:val="center"/>
    </w:pPr>
    <w:rPr>
      <w:rFonts w:ascii="Junicode" w:eastAsia="Times New Roman" w:hAnsi="Junicode" w:cs="Times New Roman"/>
      <w:noProof/>
      <w:sz w:val="20"/>
      <w:szCs w:val="16"/>
      <w:lang w:val="en-US"/>
    </w:rPr>
  </w:style>
  <w:style w:type="paragraph" w:styleId="BodyText">
    <w:name w:val="Body Text"/>
    <w:basedOn w:val="Normal"/>
    <w:link w:val="BodyTextChar"/>
    <w:uiPriority w:val="99"/>
    <w:unhideWhenUsed/>
    <w:rsid w:val="003E056C"/>
    <w:pPr>
      <w:spacing w:after="120"/>
    </w:pPr>
  </w:style>
  <w:style w:type="character" w:customStyle="1" w:styleId="BodyTextChar">
    <w:name w:val="Body Text Char"/>
    <w:basedOn w:val="DefaultParagraphFont"/>
    <w:link w:val="BodyText"/>
    <w:uiPriority w:val="99"/>
    <w:rsid w:val="003E056C"/>
  </w:style>
  <w:style w:type="paragraph" w:customStyle="1" w:styleId="JKKReferences">
    <w:name w:val="JKK_References"/>
    <w:basedOn w:val="Normal"/>
    <w:qFormat/>
    <w:rsid w:val="009105A8"/>
    <w:pPr>
      <w:widowControl w:val="0"/>
      <w:autoSpaceDE w:val="0"/>
      <w:autoSpaceDN w:val="0"/>
      <w:adjustRightInd w:val="0"/>
      <w:spacing w:before="120" w:after="120" w:line="240" w:lineRule="auto"/>
      <w:ind w:left="567" w:hanging="567"/>
      <w:jc w:val="both"/>
    </w:pPr>
    <w:rPr>
      <w:rFonts w:ascii="Times New Roman" w:hAnsi="Times New Roman" w:cs="Times New Roman"/>
      <w:noProof/>
      <w:sz w:val="24"/>
      <w:szCs w:val="24"/>
    </w:rPr>
  </w:style>
  <w:style w:type="paragraph" w:styleId="BalloonText">
    <w:name w:val="Balloon Text"/>
    <w:basedOn w:val="Normal"/>
    <w:link w:val="BalloonTextChar"/>
    <w:uiPriority w:val="99"/>
    <w:semiHidden/>
    <w:unhideWhenUsed/>
    <w:rsid w:val="00320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792"/>
    <w:rPr>
      <w:rFonts w:ascii="Tahoma" w:hAnsi="Tahoma" w:cs="Tahoma"/>
      <w:sz w:val="16"/>
      <w:szCs w:val="16"/>
    </w:rPr>
  </w:style>
  <w:style w:type="paragraph" w:styleId="HTMLPreformatted">
    <w:name w:val="HTML Preformatted"/>
    <w:basedOn w:val="Normal"/>
    <w:link w:val="HTMLPreformattedChar"/>
    <w:uiPriority w:val="99"/>
    <w:unhideWhenUsed/>
    <w:rsid w:val="00380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380E55"/>
    <w:rPr>
      <w:rFonts w:ascii="Courier New" w:eastAsia="Times New Roman" w:hAnsi="Courier New" w:cs="Courier New"/>
      <w:sz w:val="20"/>
      <w:szCs w:val="20"/>
      <w:lang w:val="en-US"/>
    </w:rPr>
  </w:style>
  <w:style w:type="character" w:styleId="Strong">
    <w:name w:val="Strong"/>
    <w:basedOn w:val="DefaultParagraphFont"/>
    <w:uiPriority w:val="22"/>
    <w:qFormat/>
    <w:rsid w:val="001D44CC"/>
    <w:rPr>
      <w:b/>
      <w:bCs/>
    </w:rPr>
  </w:style>
  <w:style w:type="paragraph" w:customStyle="1" w:styleId="JKKAbstrakBodyIndo">
    <w:name w:val="JKK_Abstrak Body Indo"/>
    <w:basedOn w:val="HTMLPreformatted"/>
    <w:qFormat/>
    <w:rsid w:val="00380E55"/>
    <w:pPr>
      <w:shd w:val="clear" w:color="auto" w:fill="FFFFFF"/>
      <w:jc w:val="both"/>
    </w:pPr>
    <w:rPr>
      <w:rFonts w:ascii="Times New Roman" w:hAnsi="Times New Roman" w:cs="Times New Roman"/>
      <w:color w:val="212121"/>
      <w:sz w:val="24"/>
      <w:szCs w:val="24"/>
      <w:lang w:val="id-ID"/>
    </w:rPr>
  </w:style>
  <w:style w:type="paragraph" w:customStyle="1" w:styleId="JKKAbstrakKeywordIndo">
    <w:name w:val="JKK_Abstrak Keyword Indo"/>
    <w:basedOn w:val="HTMLPreformatted"/>
    <w:qFormat/>
    <w:rsid w:val="00E67F1E"/>
    <w:pPr>
      <w:shd w:val="clear" w:color="auto" w:fill="FFFFFF"/>
      <w:spacing w:before="60"/>
      <w:jc w:val="both"/>
    </w:pPr>
    <w:rPr>
      <w:rFonts w:ascii="Times New Roman" w:hAnsi="Times New Roman" w:cs="Times New Roman"/>
      <w:b/>
      <w:color w:val="212121"/>
      <w:sz w:val="24"/>
      <w:szCs w:val="24"/>
    </w:rPr>
  </w:style>
  <w:style w:type="paragraph" w:customStyle="1" w:styleId="JKKTitleEnglish">
    <w:name w:val="JKK_Title English"/>
    <w:basedOn w:val="HTMLPreformatted"/>
    <w:qFormat/>
    <w:rsid w:val="00E67F1E"/>
    <w:pPr>
      <w:shd w:val="clear" w:color="auto" w:fill="FFFFFF"/>
      <w:jc w:val="center"/>
    </w:pPr>
    <w:rPr>
      <w:rFonts w:ascii="Times New Roman" w:hAnsi="Times New Roman" w:cs="Times New Roman"/>
      <w:b/>
      <w:i/>
      <w:sz w:val="28"/>
      <w:szCs w:val="28"/>
    </w:rPr>
  </w:style>
  <w:style w:type="paragraph" w:customStyle="1" w:styleId="JKKHeading1">
    <w:name w:val="JKK_Heading 1"/>
    <w:basedOn w:val="Heading1"/>
    <w:qFormat/>
    <w:rsid w:val="00A0161C"/>
    <w:pPr>
      <w:jc w:val="center"/>
    </w:pPr>
  </w:style>
  <w:style w:type="paragraph" w:customStyle="1" w:styleId="JKKTableHeading">
    <w:name w:val="JKK_Table Heading"/>
    <w:basedOn w:val="tablehead"/>
    <w:qFormat/>
    <w:rsid w:val="00A0161C"/>
    <w:pPr>
      <w:numPr>
        <w:numId w:val="0"/>
      </w:numPr>
      <w:spacing w:before="120"/>
    </w:pPr>
    <w:rPr>
      <w:rFonts w:ascii="Times New Roman" w:hAnsi="Times New Roman"/>
      <w:szCs w:val="20"/>
    </w:rPr>
  </w:style>
  <w:style w:type="paragraph" w:customStyle="1" w:styleId="JKKPictureHeading">
    <w:name w:val="JKK_Picture Heading"/>
    <w:basedOn w:val="figurecaption"/>
    <w:qFormat/>
    <w:rsid w:val="009105A8"/>
    <w:pPr>
      <w:numPr>
        <w:numId w:val="0"/>
      </w:numPr>
      <w:spacing w:before="120" w:after="120"/>
    </w:pPr>
    <w:rPr>
      <w:rFonts w:ascii="Times New Roman" w:eastAsia="MS Mincho" w:hAnsi="Times New Roman"/>
      <w:lang w:val="en-ID"/>
    </w:rPr>
  </w:style>
  <w:style w:type="paragraph" w:customStyle="1" w:styleId="JKKHeading2">
    <w:name w:val="JKK_Heading 2"/>
    <w:basedOn w:val="JKKHeading1"/>
    <w:qFormat/>
    <w:rsid w:val="00D92D3E"/>
    <w:pPr>
      <w:jc w:val="left"/>
    </w:pPr>
    <w:rPr>
      <w:lang w:val="en-US"/>
    </w:rPr>
  </w:style>
  <w:style w:type="paragraph" w:customStyle="1" w:styleId="JKKHeading3">
    <w:name w:val="JKK_Heading 3"/>
    <w:basedOn w:val="JKKHeading2"/>
    <w:qFormat/>
    <w:rsid w:val="00D92D3E"/>
    <w:rPr>
      <w:b w:val="0"/>
    </w:rPr>
  </w:style>
  <w:style w:type="paragraph" w:customStyle="1" w:styleId="JKKHeading4">
    <w:name w:val="JKK_Heading 4"/>
    <w:basedOn w:val="JKKHeading3"/>
    <w:qFormat/>
    <w:rsid w:val="00D92D3E"/>
    <w:rPr>
      <w:i/>
    </w:rPr>
  </w:style>
  <w:style w:type="paragraph" w:customStyle="1" w:styleId="JKKAbstrakJudulEnglish">
    <w:name w:val="JKK_Abstrak Judul English"/>
    <w:basedOn w:val="JKKAbstrakJudulIndo"/>
    <w:qFormat/>
    <w:rsid w:val="003533F1"/>
    <w:pPr>
      <w:spacing w:after="0"/>
    </w:pPr>
    <w:rPr>
      <w:i/>
    </w:rPr>
  </w:style>
  <w:style w:type="paragraph" w:customStyle="1" w:styleId="JKKAbstrakBodyEnglish">
    <w:name w:val="JKK_Abstrak Body English"/>
    <w:basedOn w:val="abstrakteks"/>
    <w:qFormat/>
    <w:rsid w:val="003533F1"/>
    <w:pPr>
      <w:spacing w:after="0"/>
    </w:pPr>
    <w:rPr>
      <w:i/>
    </w:rPr>
  </w:style>
  <w:style w:type="paragraph" w:customStyle="1" w:styleId="JKKAbstrakKeywordEnglish">
    <w:name w:val="JKK_Abstrak Keyword English"/>
    <w:basedOn w:val="keywords"/>
    <w:qFormat/>
    <w:rsid w:val="003533F1"/>
    <w:pPr>
      <w:spacing w:before="60" w:after="0"/>
    </w:pPr>
    <w:rPr>
      <w:b/>
      <w:i/>
    </w:rPr>
  </w:style>
  <w:style w:type="character" w:customStyle="1" w:styleId="tlid-translation">
    <w:name w:val="tlid-translation"/>
    <w:rsid w:val="00957444"/>
  </w:style>
  <w:style w:type="paragraph" w:customStyle="1" w:styleId="Bodyteks">
    <w:name w:val="Body teks"/>
    <w:qFormat/>
    <w:rsid w:val="00DC3A84"/>
    <w:pPr>
      <w:ind w:firstLine="720"/>
      <w:jc w:val="both"/>
    </w:pPr>
    <w:rPr>
      <w:rFonts w:ascii="Times New Roman" w:eastAsia="Calibri" w:hAnsi="Times New Roman" w:cs="Times New Roman"/>
      <w:sz w:val="24"/>
    </w:rPr>
  </w:style>
  <w:style w:type="paragraph" w:styleId="ListParagraph">
    <w:name w:val="List Paragraph"/>
    <w:aliases w:val="Heading 1 Char1,1.2 Dst...,Body of text,PARAGRAPH,Paragraf ISI"/>
    <w:basedOn w:val="Normal"/>
    <w:link w:val="ListParagraphChar"/>
    <w:uiPriority w:val="1"/>
    <w:qFormat/>
    <w:rsid w:val="00DC3A84"/>
    <w:pPr>
      <w:spacing w:after="200" w:line="276" w:lineRule="auto"/>
      <w:ind w:left="720"/>
      <w:contextualSpacing/>
    </w:pPr>
    <w:rPr>
      <w:rFonts w:ascii="Calibri" w:eastAsia="Calibri" w:hAnsi="Calibri" w:cs="Times New Roman"/>
      <w:lang w:val="en-US"/>
    </w:rPr>
  </w:style>
  <w:style w:type="character" w:customStyle="1" w:styleId="ListParagraphChar">
    <w:name w:val="List Paragraph Char"/>
    <w:aliases w:val="Heading 1 Char1 Char,1.2 Dst... Char,Body of text Char,PARAGRAPH Char,Paragraf ISI Char"/>
    <w:link w:val="ListParagraph"/>
    <w:uiPriority w:val="34"/>
    <w:qFormat/>
    <w:rsid w:val="00DC3A84"/>
    <w:rPr>
      <w:rFonts w:ascii="Calibri" w:eastAsia="Calibri" w:hAnsi="Calibri" w:cs="Times New Roman"/>
      <w:lang w:val="en-US"/>
    </w:rPr>
  </w:style>
  <w:style w:type="character" w:styleId="Emphasis">
    <w:name w:val="Emphasis"/>
    <w:qFormat/>
    <w:rsid w:val="00DC3A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324"/>
  </w:style>
  <w:style w:type="paragraph" w:styleId="Heading1">
    <w:name w:val="heading 1"/>
    <w:basedOn w:val="Normal"/>
    <w:next w:val="Normal"/>
    <w:link w:val="Heading1Char"/>
    <w:uiPriority w:val="9"/>
    <w:qFormat/>
    <w:rsid w:val="00A0161C"/>
    <w:pPr>
      <w:keepNext/>
      <w:keepLines/>
      <w:spacing w:before="120" w:after="120" w:line="240" w:lineRule="auto"/>
      <w:outlineLvl w:val="0"/>
    </w:pPr>
    <w:rPr>
      <w:rFonts w:ascii="Times New Roman" w:eastAsiaTheme="majorEastAsia" w:hAnsi="Times New Roman"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545"/>
    <w:pPr>
      <w:tabs>
        <w:tab w:val="center" w:pos="4513"/>
        <w:tab w:val="right" w:pos="9026"/>
      </w:tabs>
      <w:spacing w:after="0" w:line="240" w:lineRule="auto"/>
    </w:pPr>
    <w:rPr>
      <w:rFonts w:ascii="Times New Roman" w:hAnsi="Times New Roman"/>
      <w:sz w:val="20"/>
    </w:rPr>
  </w:style>
  <w:style w:type="character" w:customStyle="1" w:styleId="HeaderChar">
    <w:name w:val="Header Char"/>
    <w:basedOn w:val="DefaultParagraphFont"/>
    <w:link w:val="Header"/>
    <w:uiPriority w:val="99"/>
    <w:rsid w:val="00EA4545"/>
    <w:rPr>
      <w:rFonts w:ascii="Times New Roman" w:hAnsi="Times New Roman"/>
      <w:sz w:val="20"/>
    </w:rPr>
  </w:style>
  <w:style w:type="paragraph" w:styleId="Footer">
    <w:name w:val="footer"/>
    <w:basedOn w:val="Normal"/>
    <w:link w:val="FooterChar"/>
    <w:uiPriority w:val="99"/>
    <w:unhideWhenUsed/>
    <w:rsid w:val="00A07A2E"/>
    <w:pPr>
      <w:tabs>
        <w:tab w:val="center" w:pos="4513"/>
        <w:tab w:val="right" w:pos="9026"/>
      </w:tabs>
      <w:spacing w:after="0" w:line="240" w:lineRule="auto"/>
      <w:jc w:val="center"/>
    </w:pPr>
    <w:rPr>
      <w:rFonts w:ascii="Times New Roman" w:hAnsi="Times New Roman"/>
    </w:rPr>
  </w:style>
  <w:style w:type="character" w:customStyle="1" w:styleId="FooterChar">
    <w:name w:val="Footer Char"/>
    <w:basedOn w:val="DefaultParagraphFont"/>
    <w:link w:val="Footer"/>
    <w:uiPriority w:val="99"/>
    <w:rsid w:val="00A07A2E"/>
    <w:rPr>
      <w:rFonts w:ascii="Times New Roman" w:hAnsi="Times New Roman"/>
    </w:rPr>
  </w:style>
  <w:style w:type="paragraph" w:customStyle="1" w:styleId="JKKTitleIndonesia">
    <w:name w:val="JKK_Title Indonesia"/>
    <w:qFormat/>
    <w:rsid w:val="00CC48A3"/>
    <w:pPr>
      <w:jc w:val="center"/>
    </w:pPr>
    <w:rPr>
      <w:rFonts w:ascii="Times New Roman" w:hAnsi="Times New Roman"/>
      <w:b/>
      <w:sz w:val="28"/>
    </w:rPr>
  </w:style>
  <w:style w:type="paragraph" w:customStyle="1" w:styleId="Titlejkkinggris">
    <w:name w:val="Title jkk inggris"/>
    <w:basedOn w:val="JKKTitleIndonesia"/>
    <w:qFormat/>
    <w:rsid w:val="00EA4545"/>
    <w:rPr>
      <w:rFonts w:ascii="Palatino Linotype" w:hAnsi="Palatino Linotype"/>
    </w:rPr>
  </w:style>
  <w:style w:type="paragraph" w:customStyle="1" w:styleId="JKKAbstrakJudulIndo">
    <w:name w:val="JKK_Abstrak Judul Indo"/>
    <w:basedOn w:val="Titlejkkinggris"/>
    <w:qFormat/>
    <w:rsid w:val="00380E55"/>
    <w:pPr>
      <w:spacing w:after="60" w:line="240" w:lineRule="auto"/>
    </w:pPr>
    <w:rPr>
      <w:rFonts w:ascii="Times New Roman" w:hAnsi="Times New Roman"/>
      <w:sz w:val="24"/>
    </w:rPr>
  </w:style>
  <w:style w:type="paragraph" w:customStyle="1" w:styleId="abstrakteks">
    <w:name w:val="abstrak teks"/>
    <w:qFormat/>
    <w:rsid w:val="002457C4"/>
    <w:pPr>
      <w:spacing w:after="80" w:line="240" w:lineRule="auto"/>
      <w:jc w:val="both"/>
    </w:pPr>
    <w:rPr>
      <w:rFonts w:ascii="Times New Roman" w:hAnsi="Times New Roman"/>
      <w:sz w:val="24"/>
    </w:rPr>
  </w:style>
  <w:style w:type="paragraph" w:customStyle="1" w:styleId="JKKArticleHistory">
    <w:name w:val="JKK_Article History"/>
    <w:qFormat/>
    <w:rsid w:val="00380E55"/>
    <w:pPr>
      <w:spacing w:before="60" w:after="60" w:line="240" w:lineRule="auto"/>
      <w:jc w:val="center"/>
    </w:pPr>
    <w:rPr>
      <w:rFonts w:ascii="Times New Roman" w:hAnsi="Times New Roman"/>
      <w:sz w:val="18"/>
    </w:rPr>
  </w:style>
  <w:style w:type="paragraph" w:customStyle="1" w:styleId="JKKAuthorName">
    <w:name w:val="JKK_Author Name"/>
    <w:qFormat/>
    <w:rsid w:val="00DE17CE"/>
    <w:pPr>
      <w:spacing w:after="60" w:line="240" w:lineRule="auto"/>
      <w:jc w:val="center"/>
    </w:pPr>
    <w:rPr>
      <w:rFonts w:ascii="Times New Roman" w:hAnsi="Times New Roman"/>
      <w:b/>
      <w:sz w:val="24"/>
    </w:rPr>
  </w:style>
  <w:style w:type="paragraph" w:customStyle="1" w:styleId="JKKAuthorAfiliation">
    <w:name w:val="JKK_Author Afiliation"/>
    <w:qFormat/>
    <w:rsid w:val="00380E55"/>
    <w:pPr>
      <w:spacing w:after="0" w:line="240" w:lineRule="auto"/>
      <w:jc w:val="center"/>
    </w:pPr>
    <w:rPr>
      <w:rFonts w:ascii="Times New Roman" w:hAnsi="Times New Roman"/>
      <w:sz w:val="20"/>
    </w:rPr>
  </w:style>
  <w:style w:type="paragraph" w:customStyle="1" w:styleId="keywords">
    <w:name w:val="keywords"/>
    <w:basedOn w:val="abstrakteks"/>
    <w:qFormat/>
    <w:rsid w:val="002457C4"/>
  </w:style>
  <w:style w:type="paragraph" w:customStyle="1" w:styleId="Copyright">
    <w:name w:val="Copyright"/>
    <w:basedOn w:val="Normal"/>
    <w:qFormat/>
    <w:rsid w:val="00C00099"/>
    <w:pPr>
      <w:framePr w:hSpace="187" w:wrap="around" w:vAnchor="text" w:hAnchor="text" w:y="1"/>
      <w:spacing w:after="0" w:line="200" w:lineRule="exact"/>
      <w:suppressOverlap/>
      <w:jc w:val="right"/>
    </w:pPr>
    <w:rPr>
      <w:rFonts w:ascii="Times New Roman" w:eastAsia="Times New Roman" w:hAnsi="Times New Roman" w:cs="Times New Roman"/>
      <w:sz w:val="17"/>
      <w:szCs w:val="14"/>
    </w:rPr>
  </w:style>
  <w:style w:type="character" w:styleId="Hyperlink">
    <w:name w:val="Hyperlink"/>
    <w:basedOn w:val="DefaultParagraphFont"/>
    <w:uiPriority w:val="99"/>
    <w:unhideWhenUsed/>
    <w:rsid w:val="0080203F"/>
    <w:rPr>
      <w:color w:val="0563C1" w:themeColor="hyperlink"/>
      <w:u w:val="single"/>
    </w:rPr>
  </w:style>
  <w:style w:type="character" w:customStyle="1" w:styleId="SebutanYangBelumTerselesaikan1">
    <w:name w:val="Sebutan Yang Belum Terselesaikan1"/>
    <w:basedOn w:val="DefaultParagraphFont"/>
    <w:uiPriority w:val="99"/>
    <w:semiHidden/>
    <w:unhideWhenUsed/>
    <w:rsid w:val="0080203F"/>
    <w:rPr>
      <w:color w:val="605E5C"/>
      <w:shd w:val="clear" w:color="auto" w:fill="E1DFDD"/>
    </w:rPr>
  </w:style>
  <w:style w:type="character" w:customStyle="1" w:styleId="Heading1Char">
    <w:name w:val="Heading 1 Char"/>
    <w:basedOn w:val="DefaultParagraphFont"/>
    <w:link w:val="Heading1"/>
    <w:uiPriority w:val="9"/>
    <w:rsid w:val="00A0161C"/>
    <w:rPr>
      <w:rFonts w:ascii="Times New Roman" w:eastAsiaTheme="majorEastAsia" w:hAnsi="Times New Roman" w:cstheme="majorBidi"/>
      <w:b/>
      <w:color w:val="000000" w:themeColor="text1"/>
      <w:sz w:val="24"/>
      <w:szCs w:val="32"/>
    </w:rPr>
  </w:style>
  <w:style w:type="paragraph" w:styleId="TOCHeading">
    <w:name w:val="TOC Heading"/>
    <w:basedOn w:val="Heading1"/>
    <w:next w:val="Normal"/>
    <w:uiPriority w:val="39"/>
    <w:unhideWhenUsed/>
    <w:qFormat/>
    <w:rsid w:val="003132E5"/>
    <w:pPr>
      <w:outlineLvl w:val="9"/>
    </w:pPr>
    <w:rPr>
      <w:lang w:val="en-US"/>
    </w:rPr>
  </w:style>
  <w:style w:type="paragraph" w:styleId="TableofFigures">
    <w:name w:val="table of figures"/>
    <w:basedOn w:val="Normal"/>
    <w:next w:val="Normal"/>
    <w:uiPriority w:val="99"/>
    <w:unhideWhenUsed/>
    <w:rsid w:val="003132E5"/>
    <w:pPr>
      <w:spacing w:after="0"/>
    </w:pPr>
  </w:style>
  <w:style w:type="paragraph" w:customStyle="1" w:styleId="JKKBodyTeks">
    <w:name w:val="JKK_Body Teks"/>
    <w:qFormat/>
    <w:rsid w:val="00A0161C"/>
    <w:pPr>
      <w:spacing w:after="0" w:line="240" w:lineRule="auto"/>
      <w:ind w:firstLine="567"/>
      <w:jc w:val="both"/>
    </w:pPr>
    <w:rPr>
      <w:rFonts w:ascii="Times New Roman" w:hAnsi="Times New Roman"/>
      <w:sz w:val="24"/>
    </w:rPr>
  </w:style>
  <w:style w:type="paragraph" w:customStyle="1" w:styleId="tablehead">
    <w:name w:val="table head"/>
    <w:uiPriority w:val="99"/>
    <w:rsid w:val="00C455FD"/>
    <w:pPr>
      <w:numPr>
        <w:numId w:val="1"/>
      </w:numPr>
      <w:spacing w:before="240" w:after="120" w:line="240" w:lineRule="auto"/>
      <w:jc w:val="center"/>
    </w:pPr>
    <w:rPr>
      <w:rFonts w:ascii="Junicode" w:eastAsia="Times New Roman" w:hAnsi="Junicode" w:cs="Times New Roman"/>
      <w:noProof/>
      <w:sz w:val="20"/>
      <w:szCs w:val="16"/>
      <w:lang w:val="en-US"/>
    </w:rPr>
  </w:style>
  <w:style w:type="paragraph" w:customStyle="1" w:styleId="tablecolhead">
    <w:name w:val="table col head"/>
    <w:basedOn w:val="Normal"/>
    <w:uiPriority w:val="99"/>
    <w:rsid w:val="003E056C"/>
    <w:pPr>
      <w:spacing w:after="0" w:line="240" w:lineRule="auto"/>
      <w:jc w:val="center"/>
    </w:pPr>
    <w:rPr>
      <w:rFonts w:ascii="Junicode" w:eastAsia="Times New Roman" w:hAnsi="Junicode" w:cs="Times New Roman"/>
      <w:b/>
      <w:bCs/>
      <w:sz w:val="20"/>
      <w:szCs w:val="16"/>
      <w:lang w:val="en-US"/>
    </w:rPr>
  </w:style>
  <w:style w:type="paragraph" w:customStyle="1" w:styleId="tablecolsubhead">
    <w:name w:val="table col subhead"/>
    <w:basedOn w:val="tablecolhead"/>
    <w:uiPriority w:val="99"/>
    <w:rsid w:val="003E056C"/>
    <w:rPr>
      <w:i/>
      <w:iCs/>
      <w:sz w:val="19"/>
      <w:szCs w:val="15"/>
    </w:rPr>
  </w:style>
  <w:style w:type="paragraph" w:customStyle="1" w:styleId="tablecopy">
    <w:name w:val="table copy"/>
    <w:uiPriority w:val="99"/>
    <w:rsid w:val="003E056C"/>
    <w:pPr>
      <w:spacing w:after="0" w:line="240" w:lineRule="auto"/>
      <w:jc w:val="center"/>
    </w:pPr>
    <w:rPr>
      <w:rFonts w:ascii="Junicode" w:eastAsia="Times New Roman" w:hAnsi="Junicode" w:cs="Times New Roman"/>
      <w:noProof/>
      <w:sz w:val="18"/>
      <w:szCs w:val="16"/>
      <w:lang w:val="en-US"/>
    </w:rPr>
  </w:style>
  <w:style w:type="paragraph" w:customStyle="1" w:styleId="bulletlist">
    <w:name w:val="bullet list"/>
    <w:basedOn w:val="BodyText"/>
    <w:rsid w:val="003E056C"/>
    <w:pPr>
      <w:numPr>
        <w:numId w:val="2"/>
      </w:numPr>
      <w:tabs>
        <w:tab w:val="clear" w:pos="648"/>
        <w:tab w:val="left" w:pos="288"/>
      </w:tabs>
      <w:spacing w:line="228" w:lineRule="auto"/>
      <w:ind w:left="576" w:hanging="288"/>
      <w:jc w:val="both"/>
    </w:pPr>
    <w:rPr>
      <w:rFonts w:ascii="Times New Roman" w:eastAsia="MS Mincho" w:hAnsi="Times New Roman" w:cs="Times New Roman"/>
      <w:spacing w:val="-1"/>
      <w:szCs w:val="20"/>
      <w:lang w:val="en-US"/>
    </w:rPr>
  </w:style>
  <w:style w:type="paragraph" w:customStyle="1" w:styleId="figurecaption">
    <w:name w:val="figure caption"/>
    <w:rsid w:val="003E056C"/>
    <w:pPr>
      <w:numPr>
        <w:numId w:val="3"/>
      </w:numPr>
      <w:tabs>
        <w:tab w:val="left" w:pos="533"/>
      </w:tabs>
      <w:spacing w:before="80" w:after="200" w:line="240" w:lineRule="auto"/>
      <w:jc w:val="center"/>
    </w:pPr>
    <w:rPr>
      <w:rFonts w:ascii="Junicode" w:eastAsia="Times New Roman" w:hAnsi="Junicode" w:cs="Times New Roman"/>
      <w:noProof/>
      <w:sz w:val="20"/>
      <w:szCs w:val="16"/>
      <w:lang w:val="en-US"/>
    </w:rPr>
  </w:style>
  <w:style w:type="paragraph" w:styleId="BodyText">
    <w:name w:val="Body Text"/>
    <w:basedOn w:val="Normal"/>
    <w:link w:val="BodyTextChar"/>
    <w:uiPriority w:val="99"/>
    <w:unhideWhenUsed/>
    <w:rsid w:val="003E056C"/>
    <w:pPr>
      <w:spacing w:after="120"/>
    </w:pPr>
  </w:style>
  <w:style w:type="character" w:customStyle="1" w:styleId="BodyTextChar">
    <w:name w:val="Body Text Char"/>
    <w:basedOn w:val="DefaultParagraphFont"/>
    <w:link w:val="BodyText"/>
    <w:uiPriority w:val="99"/>
    <w:rsid w:val="003E056C"/>
  </w:style>
  <w:style w:type="paragraph" w:customStyle="1" w:styleId="JKKReferences">
    <w:name w:val="JKK_References"/>
    <w:basedOn w:val="Normal"/>
    <w:qFormat/>
    <w:rsid w:val="009105A8"/>
    <w:pPr>
      <w:widowControl w:val="0"/>
      <w:autoSpaceDE w:val="0"/>
      <w:autoSpaceDN w:val="0"/>
      <w:adjustRightInd w:val="0"/>
      <w:spacing w:before="120" w:after="120" w:line="240" w:lineRule="auto"/>
      <w:ind w:left="567" w:hanging="567"/>
      <w:jc w:val="both"/>
    </w:pPr>
    <w:rPr>
      <w:rFonts w:ascii="Times New Roman" w:hAnsi="Times New Roman" w:cs="Times New Roman"/>
      <w:noProof/>
      <w:sz w:val="24"/>
      <w:szCs w:val="24"/>
    </w:rPr>
  </w:style>
  <w:style w:type="paragraph" w:styleId="BalloonText">
    <w:name w:val="Balloon Text"/>
    <w:basedOn w:val="Normal"/>
    <w:link w:val="BalloonTextChar"/>
    <w:uiPriority w:val="99"/>
    <w:semiHidden/>
    <w:unhideWhenUsed/>
    <w:rsid w:val="00320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792"/>
    <w:rPr>
      <w:rFonts w:ascii="Tahoma" w:hAnsi="Tahoma" w:cs="Tahoma"/>
      <w:sz w:val="16"/>
      <w:szCs w:val="16"/>
    </w:rPr>
  </w:style>
  <w:style w:type="paragraph" w:styleId="HTMLPreformatted">
    <w:name w:val="HTML Preformatted"/>
    <w:basedOn w:val="Normal"/>
    <w:link w:val="HTMLPreformattedChar"/>
    <w:uiPriority w:val="99"/>
    <w:unhideWhenUsed/>
    <w:rsid w:val="00380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380E55"/>
    <w:rPr>
      <w:rFonts w:ascii="Courier New" w:eastAsia="Times New Roman" w:hAnsi="Courier New" w:cs="Courier New"/>
      <w:sz w:val="20"/>
      <w:szCs w:val="20"/>
      <w:lang w:val="en-US"/>
    </w:rPr>
  </w:style>
  <w:style w:type="character" w:styleId="Strong">
    <w:name w:val="Strong"/>
    <w:basedOn w:val="DefaultParagraphFont"/>
    <w:uiPriority w:val="22"/>
    <w:qFormat/>
    <w:rsid w:val="001D44CC"/>
    <w:rPr>
      <w:b/>
      <w:bCs/>
    </w:rPr>
  </w:style>
  <w:style w:type="paragraph" w:customStyle="1" w:styleId="JKKAbstrakBodyIndo">
    <w:name w:val="JKK_Abstrak Body Indo"/>
    <w:basedOn w:val="HTMLPreformatted"/>
    <w:qFormat/>
    <w:rsid w:val="00380E55"/>
    <w:pPr>
      <w:shd w:val="clear" w:color="auto" w:fill="FFFFFF"/>
      <w:jc w:val="both"/>
    </w:pPr>
    <w:rPr>
      <w:rFonts w:ascii="Times New Roman" w:hAnsi="Times New Roman" w:cs="Times New Roman"/>
      <w:color w:val="212121"/>
      <w:sz w:val="24"/>
      <w:szCs w:val="24"/>
      <w:lang w:val="id-ID"/>
    </w:rPr>
  </w:style>
  <w:style w:type="paragraph" w:customStyle="1" w:styleId="JKKAbstrakKeywordIndo">
    <w:name w:val="JKK_Abstrak Keyword Indo"/>
    <w:basedOn w:val="HTMLPreformatted"/>
    <w:qFormat/>
    <w:rsid w:val="00E67F1E"/>
    <w:pPr>
      <w:shd w:val="clear" w:color="auto" w:fill="FFFFFF"/>
      <w:spacing w:before="60"/>
      <w:jc w:val="both"/>
    </w:pPr>
    <w:rPr>
      <w:rFonts w:ascii="Times New Roman" w:hAnsi="Times New Roman" w:cs="Times New Roman"/>
      <w:b/>
      <w:color w:val="212121"/>
      <w:sz w:val="24"/>
      <w:szCs w:val="24"/>
    </w:rPr>
  </w:style>
  <w:style w:type="paragraph" w:customStyle="1" w:styleId="JKKTitleEnglish">
    <w:name w:val="JKK_Title English"/>
    <w:basedOn w:val="HTMLPreformatted"/>
    <w:qFormat/>
    <w:rsid w:val="00E67F1E"/>
    <w:pPr>
      <w:shd w:val="clear" w:color="auto" w:fill="FFFFFF"/>
      <w:jc w:val="center"/>
    </w:pPr>
    <w:rPr>
      <w:rFonts w:ascii="Times New Roman" w:hAnsi="Times New Roman" w:cs="Times New Roman"/>
      <w:b/>
      <w:i/>
      <w:sz w:val="28"/>
      <w:szCs w:val="28"/>
    </w:rPr>
  </w:style>
  <w:style w:type="paragraph" w:customStyle="1" w:styleId="JKKHeading1">
    <w:name w:val="JKK_Heading 1"/>
    <w:basedOn w:val="Heading1"/>
    <w:qFormat/>
    <w:rsid w:val="00A0161C"/>
    <w:pPr>
      <w:jc w:val="center"/>
    </w:pPr>
  </w:style>
  <w:style w:type="paragraph" w:customStyle="1" w:styleId="JKKTableHeading">
    <w:name w:val="JKK_Table Heading"/>
    <w:basedOn w:val="tablehead"/>
    <w:qFormat/>
    <w:rsid w:val="00A0161C"/>
    <w:pPr>
      <w:numPr>
        <w:numId w:val="0"/>
      </w:numPr>
      <w:spacing w:before="120"/>
    </w:pPr>
    <w:rPr>
      <w:rFonts w:ascii="Times New Roman" w:hAnsi="Times New Roman"/>
      <w:szCs w:val="20"/>
    </w:rPr>
  </w:style>
  <w:style w:type="paragraph" w:customStyle="1" w:styleId="JKKPictureHeading">
    <w:name w:val="JKK_Picture Heading"/>
    <w:basedOn w:val="figurecaption"/>
    <w:qFormat/>
    <w:rsid w:val="009105A8"/>
    <w:pPr>
      <w:numPr>
        <w:numId w:val="0"/>
      </w:numPr>
      <w:spacing w:before="120" w:after="120"/>
    </w:pPr>
    <w:rPr>
      <w:rFonts w:ascii="Times New Roman" w:eastAsia="MS Mincho" w:hAnsi="Times New Roman"/>
      <w:lang w:val="en-ID"/>
    </w:rPr>
  </w:style>
  <w:style w:type="paragraph" w:customStyle="1" w:styleId="JKKHeading2">
    <w:name w:val="JKK_Heading 2"/>
    <w:basedOn w:val="JKKHeading1"/>
    <w:qFormat/>
    <w:rsid w:val="00D92D3E"/>
    <w:pPr>
      <w:jc w:val="left"/>
    </w:pPr>
    <w:rPr>
      <w:lang w:val="en-US"/>
    </w:rPr>
  </w:style>
  <w:style w:type="paragraph" w:customStyle="1" w:styleId="JKKHeading3">
    <w:name w:val="JKK_Heading 3"/>
    <w:basedOn w:val="JKKHeading2"/>
    <w:qFormat/>
    <w:rsid w:val="00D92D3E"/>
    <w:rPr>
      <w:b w:val="0"/>
    </w:rPr>
  </w:style>
  <w:style w:type="paragraph" w:customStyle="1" w:styleId="JKKHeading4">
    <w:name w:val="JKK_Heading 4"/>
    <w:basedOn w:val="JKKHeading3"/>
    <w:qFormat/>
    <w:rsid w:val="00D92D3E"/>
    <w:rPr>
      <w:i/>
    </w:rPr>
  </w:style>
  <w:style w:type="paragraph" w:customStyle="1" w:styleId="JKKAbstrakJudulEnglish">
    <w:name w:val="JKK_Abstrak Judul English"/>
    <w:basedOn w:val="JKKAbstrakJudulIndo"/>
    <w:qFormat/>
    <w:rsid w:val="003533F1"/>
    <w:pPr>
      <w:spacing w:after="0"/>
    </w:pPr>
    <w:rPr>
      <w:i/>
    </w:rPr>
  </w:style>
  <w:style w:type="paragraph" w:customStyle="1" w:styleId="JKKAbstrakBodyEnglish">
    <w:name w:val="JKK_Abstrak Body English"/>
    <w:basedOn w:val="abstrakteks"/>
    <w:qFormat/>
    <w:rsid w:val="003533F1"/>
    <w:pPr>
      <w:spacing w:after="0"/>
    </w:pPr>
    <w:rPr>
      <w:i/>
    </w:rPr>
  </w:style>
  <w:style w:type="paragraph" w:customStyle="1" w:styleId="JKKAbstrakKeywordEnglish">
    <w:name w:val="JKK_Abstrak Keyword English"/>
    <w:basedOn w:val="keywords"/>
    <w:qFormat/>
    <w:rsid w:val="003533F1"/>
    <w:pPr>
      <w:spacing w:before="60" w:after="0"/>
    </w:pPr>
    <w:rPr>
      <w:b/>
      <w:i/>
    </w:rPr>
  </w:style>
  <w:style w:type="character" w:customStyle="1" w:styleId="tlid-translation">
    <w:name w:val="tlid-translation"/>
    <w:rsid w:val="00957444"/>
  </w:style>
  <w:style w:type="paragraph" w:customStyle="1" w:styleId="Bodyteks">
    <w:name w:val="Body teks"/>
    <w:qFormat/>
    <w:rsid w:val="00DC3A84"/>
    <w:pPr>
      <w:ind w:firstLine="720"/>
      <w:jc w:val="both"/>
    </w:pPr>
    <w:rPr>
      <w:rFonts w:ascii="Times New Roman" w:eastAsia="Calibri" w:hAnsi="Times New Roman" w:cs="Times New Roman"/>
      <w:sz w:val="24"/>
    </w:rPr>
  </w:style>
  <w:style w:type="paragraph" w:styleId="ListParagraph">
    <w:name w:val="List Paragraph"/>
    <w:aliases w:val="Heading 1 Char1,1.2 Dst...,Body of text,PARAGRAPH,Paragraf ISI"/>
    <w:basedOn w:val="Normal"/>
    <w:link w:val="ListParagraphChar"/>
    <w:uiPriority w:val="1"/>
    <w:qFormat/>
    <w:rsid w:val="00DC3A84"/>
    <w:pPr>
      <w:spacing w:after="200" w:line="276" w:lineRule="auto"/>
      <w:ind w:left="720"/>
      <w:contextualSpacing/>
    </w:pPr>
    <w:rPr>
      <w:rFonts w:ascii="Calibri" w:eastAsia="Calibri" w:hAnsi="Calibri" w:cs="Times New Roman"/>
      <w:lang w:val="en-US"/>
    </w:rPr>
  </w:style>
  <w:style w:type="character" w:customStyle="1" w:styleId="ListParagraphChar">
    <w:name w:val="List Paragraph Char"/>
    <w:aliases w:val="Heading 1 Char1 Char,1.2 Dst... Char,Body of text Char,PARAGRAPH Char,Paragraf ISI Char"/>
    <w:link w:val="ListParagraph"/>
    <w:uiPriority w:val="34"/>
    <w:qFormat/>
    <w:rsid w:val="00DC3A84"/>
    <w:rPr>
      <w:rFonts w:ascii="Calibri" w:eastAsia="Calibri" w:hAnsi="Calibri" w:cs="Times New Roman"/>
      <w:lang w:val="en-US"/>
    </w:rPr>
  </w:style>
  <w:style w:type="character" w:styleId="Emphasis">
    <w:name w:val="Emphasis"/>
    <w:qFormat/>
    <w:rsid w:val="00DC3A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78764">
      <w:bodyDiv w:val="1"/>
      <w:marLeft w:val="0"/>
      <w:marRight w:val="0"/>
      <w:marTop w:val="0"/>
      <w:marBottom w:val="0"/>
      <w:divBdr>
        <w:top w:val="none" w:sz="0" w:space="0" w:color="auto"/>
        <w:left w:val="none" w:sz="0" w:space="0" w:color="auto"/>
        <w:bottom w:val="none" w:sz="0" w:space="0" w:color="auto"/>
        <w:right w:val="none" w:sz="0" w:space="0" w:color="auto"/>
      </w:divBdr>
    </w:div>
    <w:div w:id="926692564">
      <w:bodyDiv w:val="1"/>
      <w:marLeft w:val="0"/>
      <w:marRight w:val="0"/>
      <w:marTop w:val="0"/>
      <w:marBottom w:val="0"/>
      <w:divBdr>
        <w:top w:val="none" w:sz="0" w:space="0" w:color="auto"/>
        <w:left w:val="none" w:sz="0" w:space="0" w:color="auto"/>
        <w:bottom w:val="none" w:sz="0" w:space="0" w:color="auto"/>
        <w:right w:val="none" w:sz="0" w:space="0" w:color="auto"/>
      </w:divBdr>
    </w:div>
    <w:div w:id="1136145753">
      <w:bodyDiv w:val="1"/>
      <w:marLeft w:val="0"/>
      <w:marRight w:val="0"/>
      <w:marTop w:val="0"/>
      <w:marBottom w:val="0"/>
      <w:divBdr>
        <w:top w:val="none" w:sz="0" w:space="0" w:color="auto"/>
        <w:left w:val="none" w:sz="0" w:space="0" w:color="auto"/>
        <w:bottom w:val="none" w:sz="0" w:space="0" w:color="auto"/>
        <w:right w:val="none" w:sz="0" w:space="0" w:color="auto"/>
      </w:divBdr>
    </w:div>
    <w:div w:id="1591768634">
      <w:bodyDiv w:val="1"/>
      <w:marLeft w:val="0"/>
      <w:marRight w:val="0"/>
      <w:marTop w:val="0"/>
      <w:marBottom w:val="0"/>
      <w:divBdr>
        <w:top w:val="none" w:sz="0" w:space="0" w:color="auto"/>
        <w:left w:val="none" w:sz="0" w:space="0" w:color="auto"/>
        <w:bottom w:val="none" w:sz="0" w:space="0" w:color="auto"/>
        <w:right w:val="none" w:sz="0" w:space="0" w:color="auto"/>
      </w:divBdr>
    </w:div>
    <w:div w:id="1699314075">
      <w:bodyDiv w:val="1"/>
      <w:marLeft w:val="0"/>
      <w:marRight w:val="0"/>
      <w:marTop w:val="0"/>
      <w:marBottom w:val="0"/>
      <w:divBdr>
        <w:top w:val="none" w:sz="0" w:space="0" w:color="auto"/>
        <w:left w:val="none" w:sz="0" w:space="0" w:color="auto"/>
        <w:bottom w:val="none" w:sz="0" w:space="0" w:color="auto"/>
        <w:right w:val="none" w:sz="0" w:space="0" w:color="auto"/>
      </w:divBdr>
    </w:div>
    <w:div w:id="178148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https://licensebuttons.net/l/by-sa/3.0/88x31.png" TargetMode="External"/><Relationship Id="rId2" Type="http://schemas.openxmlformats.org/officeDocument/2006/relationships/image" Target="media/image3.png"/><Relationship Id="rId1" Type="http://schemas.openxmlformats.org/officeDocument/2006/relationships/hyperlink" Target="http://creativecommons.org/licenses/by-sa/4.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20S2%20UNISA\JKK%20Unisa\Template%20JKK%202019%20new.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79"/>
      <c:rotY val="20"/>
      <c:rAngAx val="1"/>
    </c:view3D>
    <c:floor>
      <c:thickness val="0"/>
      <c:spPr>
        <a:solidFill>
          <a:srgbClr val="C0C0C0"/>
        </a:solidFill>
        <a:ln w="3175">
          <a:solidFill>
            <a:srgbClr val="000000"/>
          </a:solidFill>
        </a:ln>
      </c:spPr>
    </c:floor>
    <c:sideWall>
      <c:thickness val="0"/>
      <c:spPr>
        <a:solidFill>
          <a:srgbClr val="C0C0C0"/>
        </a:solidFill>
        <a:ln w="12700">
          <a:solidFill>
            <a:srgbClr val="808080"/>
          </a:solidFill>
        </a:ln>
      </c:spPr>
    </c:sideWall>
    <c:backWall>
      <c:thickness val="0"/>
      <c:spPr>
        <a:solidFill>
          <a:srgbClr val="C0C0C0"/>
        </a:solidFill>
        <a:ln w="12700">
          <a:solidFill>
            <a:srgbClr val="808080"/>
          </a:solidFill>
        </a:ln>
      </c:spPr>
    </c:backWall>
    <c:plotArea>
      <c:layout>
        <c:manualLayout>
          <c:layoutTarget val="inner"/>
          <c:xMode val="edge"/>
          <c:yMode val="edge"/>
          <c:x val="0.12230215827338123"/>
          <c:y val="9.3406593406593505E-2"/>
          <c:w val="0.65107913669065043"/>
          <c:h val="0.63736263736263699"/>
        </c:manualLayout>
      </c:layout>
      <c:bar3DChart>
        <c:barDir val="col"/>
        <c:grouping val="clustered"/>
        <c:varyColors val="0"/>
        <c:ser>
          <c:idx val="0"/>
          <c:order val="0"/>
          <c:tx>
            <c:strRef>
              <c:f>Sheet1!$A$2</c:f>
              <c:strCache>
                <c:ptCount val="1"/>
                <c:pt idx="0">
                  <c:v>Developed Countries</c:v>
                </c:pt>
              </c:strCache>
            </c:strRef>
          </c:tx>
          <c:spPr>
            <a:solidFill>
              <a:srgbClr val="9999FF"/>
            </a:solidFill>
            <a:ln w="12697">
              <a:solidFill>
                <a:srgbClr val="000000"/>
              </a:solidFill>
            </a:ln>
          </c:spPr>
          <c:invertIfNegative val="0"/>
          <c:cat>
            <c:strRef>
              <c:f>Sheet1!$B$1:$E$1</c:f>
              <c:strCache>
                <c:ptCount val="4"/>
                <c:pt idx="0">
                  <c:v>Turki</c:v>
                </c:pt>
                <c:pt idx="1">
                  <c:v>Amerika</c:v>
                </c:pt>
                <c:pt idx="2">
                  <c:v>Italia</c:v>
                </c:pt>
                <c:pt idx="3">
                  <c:v>India</c:v>
                </c:pt>
              </c:strCache>
            </c:strRef>
          </c:cat>
          <c:val>
            <c:numRef>
              <c:f>Sheet1!$B$2:$E$2</c:f>
              <c:numCache>
                <c:formatCode>General</c:formatCode>
                <c:ptCount val="4"/>
                <c:pt idx="0">
                  <c:v>3</c:v>
                </c:pt>
                <c:pt idx="1">
                  <c:v>2</c:v>
                </c:pt>
                <c:pt idx="2">
                  <c:v>1</c:v>
                </c:pt>
              </c:numCache>
            </c:numRef>
          </c:val>
          <c:extLst xmlns:c16r2="http://schemas.microsoft.com/office/drawing/2015/06/chart">
            <c:ext xmlns:c16="http://schemas.microsoft.com/office/drawing/2014/chart" uri="{C3380CC4-5D6E-409C-BE32-E72D297353CC}">
              <c16:uniqueId val="{00000000-1A41-4468-8558-B2E12EEAF374}"/>
            </c:ext>
          </c:extLst>
        </c:ser>
        <c:ser>
          <c:idx val="1"/>
          <c:order val="1"/>
          <c:tx>
            <c:strRef>
              <c:f>Sheet1!$A$3</c:f>
              <c:strCache>
                <c:ptCount val="1"/>
                <c:pt idx="0">
                  <c:v>Developing Country</c:v>
                </c:pt>
              </c:strCache>
            </c:strRef>
          </c:tx>
          <c:spPr>
            <a:solidFill>
              <a:srgbClr val="993366"/>
            </a:solidFill>
            <a:ln w="12697">
              <a:solidFill>
                <a:srgbClr val="000000"/>
              </a:solidFill>
            </a:ln>
          </c:spPr>
          <c:invertIfNegative val="0"/>
          <c:cat>
            <c:strRef>
              <c:f>Sheet1!$B$1:$E$1</c:f>
              <c:strCache>
                <c:ptCount val="4"/>
                <c:pt idx="0">
                  <c:v>Turki</c:v>
                </c:pt>
                <c:pt idx="1">
                  <c:v>Amerika</c:v>
                </c:pt>
                <c:pt idx="2">
                  <c:v>Italia</c:v>
                </c:pt>
                <c:pt idx="3">
                  <c:v>India</c:v>
                </c:pt>
              </c:strCache>
            </c:strRef>
          </c:cat>
          <c:val>
            <c:numRef>
              <c:f>Sheet1!$B$3:$E$3</c:f>
              <c:numCache>
                <c:formatCode>General</c:formatCode>
                <c:ptCount val="4"/>
                <c:pt idx="3">
                  <c:v>1</c:v>
                </c:pt>
              </c:numCache>
            </c:numRef>
          </c:val>
          <c:extLst xmlns:c16r2="http://schemas.microsoft.com/office/drawing/2015/06/chart">
            <c:ext xmlns:c16="http://schemas.microsoft.com/office/drawing/2014/chart" uri="{C3380CC4-5D6E-409C-BE32-E72D297353CC}">
              <c16:uniqueId val="{00000001-1A41-4468-8558-B2E12EEAF374}"/>
            </c:ext>
          </c:extLst>
        </c:ser>
        <c:dLbls>
          <c:showLegendKey val="0"/>
          <c:showVal val="0"/>
          <c:showCatName val="0"/>
          <c:showSerName val="0"/>
          <c:showPercent val="0"/>
          <c:showBubbleSize val="0"/>
        </c:dLbls>
        <c:gapWidth val="150"/>
        <c:gapDepth val="0"/>
        <c:shape val="box"/>
        <c:axId val="133126400"/>
        <c:axId val="133136384"/>
        <c:axId val="0"/>
      </c:bar3DChart>
      <c:catAx>
        <c:axId val="133126400"/>
        <c:scaling>
          <c:orientation val="minMax"/>
        </c:scaling>
        <c:delete val="0"/>
        <c:axPos val="b"/>
        <c:numFmt formatCode="General" sourceLinked="1"/>
        <c:majorTickMark val="out"/>
        <c:minorTickMark val="none"/>
        <c:tickLblPos val="low"/>
        <c:spPr>
          <a:ln w="3174">
            <a:solidFill>
              <a:srgbClr val="000000"/>
            </a:solidFill>
          </a:ln>
        </c:spPr>
        <c:txPr>
          <a:bodyPr rot="0" vert="horz"/>
          <a:lstStyle/>
          <a:p>
            <a:pPr>
              <a:defRPr lang="id-ID" sz="800" b="1" i="0" u="none" strike="noStrike" baseline="0">
                <a:solidFill>
                  <a:srgbClr val="000000"/>
                </a:solidFill>
                <a:latin typeface="Calibri"/>
                <a:ea typeface="Calibri"/>
                <a:cs typeface="Calibri"/>
              </a:defRPr>
            </a:pPr>
            <a:endParaRPr lang="en-US"/>
          </a:p>
        </c:txPr>
        <c:crossAx val="133136384"/>
        <c:crosses val="autoZero"/>
        <c:auto val="1"/>
        <c:lblAlgn val="ctr"/>
        <c:lblOffset val="100"/>
        <c:tickLblSkip val="1"/>
        <c:tickMarkSkip val="1"/>
        <c:noMultiLvlLbl val="0"/>
      </c:catAx>
      <c:valAx>
        <c:axId val="133136384"/>
        <c:scaling>
          <c:orientation val="minMax"/>
        </c:scaling>
        <c:delete val="0"/>
        <c:axPos val="l"/>
        <c:majorGridlines>
          <c:spPr>
            <a:ln w="3174">
              <a:solidFill>
                <a:srgbClr val="000000"/>
              </a:solidFill>
            </a:ln>
          </c:spPr>
        </c:majorGridlines>
        <c:numFmt formatCode="General" sourceLinked="1"/>
        <c:majorTickMark val="out"/>
        <c:minorTickMark val="none"/>
        <c:tickLblPos val="nextTo"/>
        <c:spPr>
          <a:ln w="3174">
            <a:solidFill>
              <a:srgbClr val="000000"/>
            </a:solidFill>
          </a:ln>
        </c:spPr>
        <c:txPr>
          <a:bodyPr rot="0" vert="horz"/>
          <a:lstStyle/>
          <a:p>
            <a:pPr>
              <a:defRPr lang="id-ID" sz="800" b="1" i="0" u="none" strike="noStrike" baseline="0">
                <a:solidFill>
                  <a:srgbClr val="000000"/>
                </a:solidFill>
                <a:latin typeface="Calibri"/>
                <a:ea typeface="Calibri"/>
                <a:cs typeface="Calibri"/>
              </a:defRPr>
            </a:pPr>
            <a:endParaRPr lang="en-US"/>
          </a:p>
        </c:txPr>
        <c:crossAx val="133126400"/>
        <c:crosses val="autoZero"/>
        <c:crossBetween val="between"/>
      </c:valAx>
      <c:spPr>
        <a:noFill/>
        <a:ln w="25394">
          <a:noFill/>
        </a:ln>
      </c:spPr>
    </c:plotArea>
    <c:legend>
      <c:legendPos val="r"/>
      <c:layout>
        <c:manualLayout>
          <c:xMode val="edge"/>
          <c:yMode val="edge"/>
          <c:x val="0.8129497274379166"/>
          <c:y val="0.34065942487116119"/>
          <c:w val="0.17266184487120137"/>
          <c:h val="0.3186811502576784"/>
        </c:manualLayout>
      </c:layout>
      <c:overlay val="0"/>
      <c:spPr>
        <a:noFill/>
        <a:ln w="3174">
          <a:solidFill>
            <a:srgbClr val="000000"/>
          </a:solidFill>
        </a:ln>
      </c:spPr>
      <c:txPr>
        <a:bodyPr/>
        <a:lstStyle/>
        <a:p>
          <a:pPr>
            <a:defRPr lang="id-ID"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Placeholder1</b:Tag>
    <b:SourceType>JournalArticle</b:SourceType>
    <b:Guid>{0AAC3C52-F069-4697-A76F-296C31FB08B6}</b:Guid>
    <b:RefOrder>1</b:RefOrder>
  </b:Source>
</b:Sources>
</file>

<file path=customXml/itemProps1.xml><?xml version="1.0" encoding="utf-8"?>
<ds:datastoreItem xmlns:ds="http://schemas.openxmlformats.org/officeDocument/2006/customXml" ds:itemID="{5AAA3060-5FF0-49F8-947E-54EFB7BF6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JKK 2019 new</Template>
  <TotalTime>83</TotalTime>
  <Pages>14</Pages>
  <Words>21806</Words>
  <Characters>124300</Characters>
  <Application>Microsoft Office Word</Application>
  <DocSecurity>0</DocSecurity>
  <Lines>1035</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cp:lastPrinted>2019-05-16T20:51:00Z</cp:lastPrinted>
  <dcterms:created xsi:type="dcterms:W3CDTF">2021-03-20T19:13:00Z</dcterms:created>
  <dcterms:modified xsi:type="dcterms:W3CDTF">2021-03-23T04:58:00Z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4236fd6f-59da-397f-af61-76c592fafa5d</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