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9E7" w:rsidRDefault="003C29E7" w:rsidP="003C29E7">
      <w:pPr>
        <w:shd w:val="clear" w:color="auto" w:fill="FFFFFF" w:themeFill="background1"/>
        <w:spacing w:after="0" w:line="240" w:lineRule="auto"/>
        <w:jc w:val="center"/>
        <w:rPr>
          <w:rFonts w:ascii="Times New Roman" w:hAnsi="Times New Roman" w:cs="Times New Roman"/>
          <w:b/>
          <w:color w:val="000000" w:themeColor="text1"/>
          <w:sz w:val="24"/>
          <w:szCs w:val="24"/>
        </w:rPr>
      </w:pPr>
      <w:r w:rsidRPr="00C81149">
        <w:rPr>
          <w:rFonts w:ascii="Times New Roman" w:hAnsi="Times New Roman" w:cs="Times New Roman"/>
          <w:b/>
          <w:color w:val="000000" w:themeColor="text1"/>
          <w:spacing w:val="-6"/>
          <w:sz w:val="24"/>
          <w:szCs w:val="24"/>
        </w:rPr>
        <w:t xml:space="preserve">HUBUNGAN PEMENUHAN KEBUTUHAN AKTIVTAS KEHIDUPAN SEHARI-HARI DENGAN KUALITAS HIDUP PASIEN PASCA </w:t>
      </w:r>
      <w:r w:rsidRPr="00C81149">
        <w:rPr>
          <w:rFonts w:ascii="Times New Roman" w:hAnsi="Times New Roman" w:cs="Times New Roman"/>
          <w:b/>
          <w:color w:val="000000" w:themeColor="text1"/>
          <w:spacing w:val="-10"/>
          <w:sz w:val="24"/>
          <w:szCs w:val="24"/>
        </w:rPr>
        <w:t xml:space="preserve">STROKE DI </w:t>
      </w:r>
      <w:r w:rsidRPr="00C81149">
        <w:rPr>
          <w:rFonts w:ascii="Times New Roman" w:hAnsi="Times New Roman" w:cs="Times New Roman"/>
          <w:b/>
          <w:color w:val="000000" w:themeColor="text1"/>
          <w:sz w:val="24"/>
          <w:szCs w:val="24"/>
        </w:rPr>
        <w:t>PUSKESMAS GEDONG PANJANG KOTA SUKABUMI</w:t>
      </w:r>
    </w:p>
    <w:p w:rsidR="003C29E7" w:rsidRDefault="003C29E7" w:rsidP="003C29E7">
      <w:pPr>
        <w:shd w:val="clear" w:color="auto" w:fill="FFFFFF" w:themeFill="background1"/>
        <w:spacing w:after="0" w:line="240" w:lineRule="auto"/>
        <w:jc w:val="center"/>
        <w:rPr>
          <w:rFonts w:ascii="Times New Roman" w:hAnsi="Times New Roman" w:cs="Times New Roman"/>
          <w:b/>
          <w:color w:val="000000" w:themeColor="text1"/>
          <w:sz w:val="24"/>
          <w:szCs w:val="24"/>
        </w:rPr>
      </w:pPr>
    </w:p>
    <w:p w:rsidR="003C29E7" w:rsidRPr="003C29E7" w:rsidRDefault="003C29E7" w:rsidP="006C1B91">
      <w:pPr>
        <w:shd w:val="clear" w:color="auto" w:fill="FFFFFF" w:themeFill="background1"/>
        <w:spacing w:after="0" w:line="240" w:lineRule="auto"/>
        <w:jc w:val="center"/>
        <w:rPr>
          <w:rFonts w:ascii="Times New Roman" w:hAnsi="Times New Roman" w:cs="Times New Roman"/>
          <w:color w:val="000000" w:themeColor="text1"/>
          <w:sz w:val="24"/>
          <w:szCs w:val="24"/>
        </w:rPr>
      </w:pPr>
      <w:r w:rsidRPr="003C29E7">
        <w:rPr>
          <w:rFonts w:ascii="Times New Roman" w:hAnsi="Times New Roman" w:cs="Times New Roman"/>
          <w:color w:val="000000" w:themeColor="text1"/>
          <w:sz w:val="24"/>
          <w:szCs w:val="24"/>
        </w:rPr>
        <w:t>Asriani Dwi Hindriana Nuraneiah</w:t>
      </w:r>
      <w:r w:rsidR="00C81CB8" w:rsidRPr="00C81CB8">
        <w:rPr>
          <w:rFonts w:ascii="Times New Roman" w:hAnsi="Times New Roman" w:cs="Times New Roman"/>
          <w:color w:val="000000" w:themeColor="text1"/>
          <w:sz w:val="24"/>
          <w:szCs w:val="24"/>
          <w:vertAlign w:val="superscript"/>
        </w:rPr>
        <w:t>1</w:t>
      </w:r>
      <w:r w:rsidR="009B1560">
        <w:rPr>
          <w:rFonts w:ascii="Times New Roman" w:hAnsi="Times New Roman" w:cs="Times New Roman"/>
          <w:color w:val="000000" w:themeColor="text1"/>
          <w:sz w:val="24"/>
          <w:szCs w:val="24"/>
        </w:rPr>
        <w:t>,</w:t>
      </w:r>
      <w:r w:rsidR="009B1560" w:rsidRPr="009B1560">
        <w:rPr>
          <w:rFonts w:ascii="Times New Roman" w:hAnsi="Times New Roman" w:cs="Times New Roman"/>
          <w:color w:val="000000" w:themeColor="text1"/>
          <w:sz w:val="24"/>
          <w:szCs w:val="24"/>
        </w:rPr>
        <w:t xml:space="preserve"> </w:t>
      </w:r>
      <w:r w:rsidR="009B1560" w:rsidRPr="003C29E7">
        <w:rPr>
          <w:rFonts w:ascii="Times New Roman" w:hAnsi="Times New Roman" w:cs="Times New Roman"/>
          <w:color w:val="000000" w:themeColor="text1"/>
          <w:sz w:val="24"/>
          <w:szCs w:val="24"/>
        </w:rPr>
        <w:t>Johan Budhiana</w:t>
      </w:r>
      <w:r w:rsidR="00C81CB8" w:rsidRPr="00C81CB8">
        <w:rPr>
          <w:rFonts w:ascii="Times New Roman" w:hAnsi="Times New Roman" w:cs="Times New Roman"/>
          <w:color w:val="000000" w:themeColor="text1"/>
          <w:sz w:val="24"/>
          <w:szCs w:val="24"/>
          <w:vertAlign w:val="superscript"/>
        </w:rPr>
        <w:t>1,2</w:t>
      </w:r>
      <w:r w:rsidR="009B1560">
        <w:rPr>
          <w:rFonts w:ascii="Times New Roman" w:hAnsi="Times New Roman" w:cs="Times New Roman"/>
          <w:color w:val="000000" w:themeColor="text1"/>
          <w:sz w:val="24"/>
          <w:szCs w:val="24"/>
        </w:rPr>
        <w:t>, Ida</w:t>
      </w:r>
      <w:r w:rsidR="00C81CB8" w:rsidRPr="00C81CB8">
        <w:rPr>
          <w:rFonts w:ascii="Times New Roman" w:hAnsi="Times New Roman" w:cs="Times New Roman"/>
          <w:color w:val="000000" w:themeColor="text1"/>
          <w:sz w:val="24"/>
          <w:szCs w:val="24"/>
          <w:vertAlign w:val="superscript"/>
        </w:rPr>
        <w:t>1</w:t>
      </w:r>
    </w:p>
    <w:p w:rsidR="00C81CB8" w:rsidRDefault="00C81CB8" w:rsidP="003C29E7">
      <w:pPr>
        <w:shd w:val="clear" w:color="auto" w:fill="FFFFFF" w:themeFill="background1"/>
        <w:spacing w:after="0" w:line="240" w:lineRule="auto"/>
        <w:jc w:val="center"/>
        <w:rPr>
          <w:rFonts w:ascii="Times New Roman" w:hAnsi="Times New Roman" w:cs="Times New Roman"/>
          <w:color w:val="000000" w:themeColor="text1"/>
          <w:sz w:val="24"/>
          <w:szCs w:val="24"/>
        </w:rPr>
      </w:pPr>
    </w:p>
    <w:p w:rsidR="00C81CB8" w:rsidRDefault="00C81CB8" w:rsidP="00C81CB8">
      <w:pPr>
        <w:shd w:val="clear" w:color="auto" w:fill="FFFFFF" w:themeFill="background1"/>
        <w:spacing w:after="0" w:line="240" w:lineRule="auto"/>
        <w:jc w:val="center"/>
        <w:rPr>
          <w:rFonts w:ascii="Times New Roman" w:hAnsi="Times New Roman" w:cs="Times New Roman"/>
          <w:color w:val="000000" w:themeColor="text1"/>
          <w:sz w:val="24"/>
          <w:szCs w:val="24"/>
        </w:rPr>
      </w:pPr>
      <w:r w:rsidRPr="00C81CB8">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Prodi Sarjana Keperawatan, STIKes Sukabumi</w:t>
      </w:r>
    </w:p>
    <w:p w:rsidR="00C81CB8" w:rsidRPr="00C81CB8" w:rsidRDefault="00C81CB8" w:rsidP="00C81CB8">
      <w:pPr>
        <w:shd w:val="clear" w:color="auto" w:fill="FFFFFF" w:themeFill="background1"/>
        <w:spacing w:after="0" w:line="240" w:lineRule="auto"/>
        <w:jc w:val="center"/>
        <w:rPr>
          <w:rFonts w:ascii="Times New Roman" w:hAnsi="Times New Roman" w:cs="Times New Roman"/>
          <w:color w:val="000000" w:themeColor="text1"/>
          <w:sz w:val="24"/>
          <w:szCs w:val="24"/>
        </w:rPr>
      </w:pPr>
      <w:r w:rsidRPr="00C81CB8">
        <w:rPr>
          <w:rFonts w:ascii="Times New Roman" w:hAnsi="Times New Roman" w:cs="Times New Roman"/>
          <w:color w:val="000000" w:themeColor="text1"/>
          <w:sz w:val="24"/>
          <w:szCs w:val="24"/>
          <w:vertAlign w:val="superscript"/>
        </w:rPr>
        <w:t>2</w:t>
      </w:r>
      <w:bookmarkStart w:id="0" w:name="_GoBack"/>
      <w:bookmarkEnd w:id="0"/>
      <w:r>
        <w:rPr>
          <w:rFonts w:ascii="Times New Roman" w:hAnsi="Times New Roman" w:cs="Times New Roman"/>
          <w:color w:val="000000" w:themeColor="text1"/>
          <w:sz w:val="24"/>
          <w:szCs w:val="24"/>
        </w:rPr>
        <w:t>Lincoln UniversityCollege, Malaysia</w:t>
      </w:r>
    </w:p>
    <w:p w:rsidR="003C29E7" w:rsidRDefault="003C29E7" w:rsidP="003C29E7">
      <w:pPr>
        <w:shd w:val="clear" w:color="auto" w:fill="FFFFFF" w:themeFill="background1"/>
        <w:spacing w:after="0" w:line="240" w:lineRule="auto"/>
        <w:jc w:val="center"/>
        <w:rPr>
          <w:rFonts w:ascii="Times New Roman" w:hAnsi="Times New Roman" w:cs="Times New Roman"/>
          <w:color w:val="000000" w:themeColor="text1"/>
          <w:sz w:val="24"/>
          <w:szCs w:val="24"/>
        </w:rPr>
      </w:pPr>
      <w:r w:rsidRPr="003C29E7">
        <w:rPr>
          <w:rFonts w:ascii="Times New Roman" w:hAnsi="Times New Roman" w:cs="Times New Roman"/>
          <w:color w:val="000000" w:themeColor="text1"/>
          <w:sz w:val="24"/>
          <w:szCs w:val="24"/>
        </w:rPr>
        <w:t>Email</w:t>
      </w:r>
      <w:r w:rsidRPr="003C29E7">
        <w:rPr>
          <w:rFonts w:ascii="Times New Roman" w:hAnsi="Times New Roman" w:cs="Times New Roman"/>
          <w:color w:val="000000" w:themeColor="text1"/>
          <w:sz w:val="24"/>
          <w:szCs w:val="24"/>
        </w:rPr>
        <w:tab/>
        <w:t xml:space="preserve">: </w:t>
      </w:r>
      <w:r w:rsidR="00390DB4">
        <w:rPr>
          <w:rFonts w:ascii="Times New Roman" w:hAnsi="Times New Roman" w:cs="Times New Roman"/>
          <w:color w:val="000000" w:themeColor="text1"/>
          <w:sz w:val="24"/>
          <w:szCs w:val="24"/>
        </w:rPr>
        <w:t>@asrianihindriani559.gmail.com</w:t>
      </w:r>
    </w:p>
    <w:p w:rsidR="003C29E7" w:rsidRDefault="003C29E7" w:rsidP="003C29E7">
      <w:pPr>
        <w:shd w:val="clear" w:color="auto" w:fill="FFFFFF" w:themeFill="background1"/>
        <w:spacing w:after="0" w:line="240" w:lineRule="auto"/>
        <w:jc w:val="center"/>
        <w:rPr>
          <w:rFonts w:ascii="Times New Roman" w:hAnsi="Times New Roman" w:cs="Times New Roman"/>
          <w:color w:val="000000" w:themeColor="text1"/>
          <w:sz w:val="24"/>
          <w:szCs w:val="24"/>
        </w:rPr>
      </w:pPr>
    </w:p>
    <w:p w:rsidR="003C29E7" w:rsidRPr="003C29E7" w:rsidRDefault="003C29E7" w:rsidP="003C29E7">
      <w:pPr>
        <w:shd w:val="clear" w:color="auto" w:fill="FFFFFF" w:themeFill="background1"/>
        <w:spacing w:after="0" w:line="240" w:lineRule="auto"/>
        <w:jc w:val="center"/>
        <w:rPr>
          <w:rFonts w:ascii="Times New Roman" w:hAnsi="Times New Roman" w:cs="Times New Roman"/>
          <w:color w:val="000000" w:themeColor="text1"/>
          <w:sz w:val="24"/>
          <w:szCs w:val="24"/>
        </w:rPr>
      </w:pPr>
    </w:p>
    <w:p w:rsidR="003C29E7" w:rsidRPr="00C81149" w:rsidRDefault="003C29E7" w:rsidP="003C29E7">
      <w:pPr>
        <w:shd w:val="clear" w:color="auto" w:fill="FFFFFF" w:themeFill="background1"/>
        <w:spacing w:line="240" w:lineRule="auto"/>
        <w:jc w:val="center"/>
        <w:rPr>
          <w:rFonts w:ascii="Times New Roman" w:hAnsi="Times New Roman" w:cs="Times New Roman"/>
          <w:b/>
          <w:color w:val="000000" w:themeColor="text1"/>
          <w:sz w:val="24"/>
          <w:szCs w:val="24"/>
        </w:rPr>
      </w:pPr>
      <w:r w:rsidRPr="00C81149">
        <w:rPr>
          <w:rFonts w:ascii="Times New Roman" w:hAnsi="Times New Roman" w:cs="Times New Roman"/>
          <w:b/>
          <w:color w:val="000000" w:themeColor="text1"/>
          <w:sz w:val="24"/>
          <w:szCs w:val="24"/>
        </w:rPr>
        <w:t>ABSTRAK</w:t>
      </w:r>
    </w:p>
    <w:p w:rsidR="003C29E7" w:rsidRPr="0021461D" w:rsidRDefault="003C29E7" w:rsidP="00F320EF">
      <w:pPr>
        <w:shd w:val="clear" w:color="auto" w:fill="FFFFFF" w:themeFill="background1"/>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Penelitian ini dilatar belakangi tingginya angka stroke setiap tahun dilaporkan 15 juta orang diseluruh dunia menderita stroke. </w:t>
      </w:r>
      <w:r w:rsidRPr="00110647">
        <w:rPr>
          <w:rFonts w:ascii="Times New Roman" w:hAnsi="Times New Roman" w:cs="Times New Roman"/>
          <w:sz w:val="24"/>
          <w:szCs w:val="24"/>
        </w:rPr>
        <w:t xml:space="preserve">Stroke merupakan kerusakan otak akibat berkurangnya aliran darah ke otak. </w:t>
      </w:r>
      <w:r>
        <w:rPr>
          <w:rFonts w:ascii="Times New Roman" w:hAnsi="Times New Roman" w:cs="Times New Roman"/>
          <w:color w:val="000000" w:themeColor="text1"/>
          <w:sz w:val="24"/>
          <w:szCs w:val="24"/>
        </w:rPr>
        <w:t>Aktivitas kehidupan sehari-hari adalah serangkaian kegiatan yang meliputi kebersihan diri, berpakaian, makan, minum dan istirahat yang harus dilakukan untuk memenuhi kebutuhan diri sendiri. Kualitas hidup adalah yang berkaitan dengan dengan kesehtan yang mencakup keterbatasan fungsional yang bersifat fisik maupun mental, dan ekspresi positif, kesejahteraan</w:t>
      </w:r>
      <w:r w:rsidR="00F320EF">
        <w:rPr>
          <w:rFonts w:ascii="Times New Roman" w:hAnsi="Times New Roman" w:cs="Times New Roman"/>
          <w:color w:val="000000" w:themeColor="text1"/>
          <w:sz w:val="24"/>
          <w:szCs w:val="24"/>
        </w:rPr>
        <w:t xml:space="preserve"> fisik, mental serta spiritual. </w:t>
      </w:r>
      <w:r w:rsidRPr="00C81149">
        <w:rPr>
          <w:rFonts w:ascii="Times New Roman" w:hAnsi="Times New Roman" w:cs="Times New Roman"/>
          <w:color w:val="000000" w:themeColor="text1"/>
          <w:sz w:val="24"/>
          <w:szCs w:val="24"/>
        </w:rPr>
        <w:t xml:space="preserve">Tujuan penenlitian ini yaitu untuk menganalisis hubungan pemenuhan kebutuhan aktivitas kehidupan sehari-hari dengan kualitas hidup pasien pasca stroke di Puskesmas Gedong Panjang. Jenis penelitian ini adalah korelasional dengan menggunakan pendekatan </w:t>
      </w:r>
      <w:r w:rsidRPr="00C81149">
        <w:rPr>
          <w:rFonts w:ascii="Times New Roman" w:hAnsi="Times New Roman" w:cs="Times New Roman"/>
          <w:i/>
          <w:color w:val="000000" w:themeColor="text1"/>
          <w:sz w:val="24"/>
          <w:szCs w:val="24"/>
        </w:rPr>
        <w:t>cross-sectional</w:t>
      </w:r>
      <w:r w:rsidRPr="00C81149">
        <w:rPr>
          <w:rFonts w:ascii="Times New Roman" w:hAnsi="Times New Roman" w:cs="Times New Roman"/>
          <w:color w:val="000000" w:themeColor="text1"/>
          <w:sz w:val="24"/>
          <w:szCs w:val="24"/>
        </w:rPr>
        <w:t xml:space="preserve">. Sampel berjumlah 54 responden dengan menggunakan teknik totaly sampling. Metode pengumpulan data dilakukan dengan menggunakan kuesioner barhel index dan kuesioner </w:t>
      </w:r>
      <w:r w:rsidRPr="00C81149">
        <w:rPr>
          <w:rFonts w:ascii="Times New Roman" w:hAnsi="Times New Roman" w:cs="Times New Roman"/>
          <w:i/>
          <w:color w:val="000000" w:themeColor="text1"/>
          <w:sz w:val="24"/>
          <w:szCs w:val="24"/>
        </w:rPr>
        <w:t>SS-QOL</w:t>
      </w:r>
      <w:r w:rsidRPr="00C81149">
        <w:rPr>
          <w:rFonts w:ascii="Times New Roman" w:hAnsi="Times New Roman" w:cs="Times New Roman"/>
          <w:color w:val="000000" w:themeColor="text1"/>
          <w:sz w:val="24"/>
          <w:szCs w:val="24"/>
        </w:rPr>
        <w:t xml:space="preserve"> yaitu telah diuji validitas oleh peneliti sebelumnya. Uji statistik menggunakan </w:t>
      </w:r>
      <w:r w:rsidRPr="00C81149">
        <w:rPr>
          <w:rFonts w:ascii="Times New Roman" w:hAnsi="Times New Roman" w:cs="Times New Roman"/>
          <w:i/>
          <w:color w:val="000000" w:themeColor="text1"/>
          <w:sz w:val="24"/>
          <w:szCs w:val="24"/>
        </w:rPr>
        <w:t>Chi-square</w:t>
      </w:r>
      <w:r w:rsidRPr="00C81149">
        <w:rPr>
          <w:rFonts w:ascii="Times New Roman" w:hAnsi="Times New Roman" w:cs="Times New Roman"/>
          <w:color w:val="000000" w:themeColor="text1"/>
          <w:sz w:val="24"/>
          <w:szCs w:val="24"/>
        </w:rPr>
        <w:t xml:space="preserve"> untuk mengetahui hubungan pemenuhan kebutuhan aktivitas kehidupan sehari-hari dengan kualitas hidup Di </w:t>
      </w:r>
      <w:r>
        <w:rPr>
          <w:rFonts w:ascii="Times New Roman" w:hAnsi="Times New Roman" w:cs="Times New Roman"/>
          <w:color w:val="000000" w:themeColor="text1"/>
          <w:sz w:val="24"/>
          <w:szCs w:val="24"/>
        </w:rPr>
        <w:t>Puskesm Gedong Panjang.</w:t>
      </w:r>
      <w:r w:rsidR="00F320EF">
        <w:rPr>
          <w:rFonts w:ascii="Times New Roman" w:hAnsi="Times New Roman" w:cs="Times New Roman"/>
          <w:color w:val="000000" w:themeColor="text1"/>
          <w:sz w:val="24"/>
          <w:szCs w:val="24"/>
        </w:rPr>
        <w:t xml:space="preserve"> </w:t>
      </w:r>
      <w:r w:rsidRPr="00C81149">
        <w:rPr>
          <w:rFonts w:ascii="Times New Roman" w:hAnsi="Times New Roman" w:cs="Times New Roman"/>
          <w:color w:val="000000" w:themeColor="text1"/>
          <w:sz w:val="24"/>
          <w:szCs w:val="24"/>
        </w:rPr>
        <w:t xml:space="preserve">Hasil penelitian menunjukkan pemenenuhan kebutuhan aktivitas kehidupan sehari-hari pasien pasca stroke sebagian besar dalam kategori ketergantungan berat (42,6%) dan sebagian besar kualitas hidup dalam kategori kurang baik (68,5%). Hasil uji statistik menunjukkan nilai signifikasi </w:t>
      </w:r>
      <w:r w:rsidRPr="00C81149">
        <w:rPr>
          <w:rFonts w:ascii="Times New Roman" w:hAnsi="Times New Roman" w:cs="Times New Roman"/>
          <w:i/>
          <w:color w:val="000000" w:themeColor="text1"/>
          <w:sz w:val="24"/>
          <w:szCs w:val="24"/>
        </w:rPr>
        <w:t>p =</w:t>
      </w:r>
      <w:r w:rsidRPr="00C81149">
        <w:rPr>
          <w:rFonts w:ascii="Times New Roman" w:hAnsi="Times New Roman" w:cs="Times New Roman"/>
          <w:color w:val="000000" w:themeColor="text1"/>
          <w:sz w:val="24"/>
          <w:szCs w:val="24"/>
        </w:rPr>
        <w:t xml:space="preserve"> 0,00 (α = 0,05).</w:t>
      </w:r>
      <w:r w:rsidR="00F320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Kesimpulan terdapat</w:t>
      </w:r>
      <w:r w:rsidRPr="00C81149">
        <w:rPr>
          <w:rFonts w:ascii="Times New Roman" w:hAnsi="Times New Roman" w:cs="Times New Roman"/>
          <w:color w:val="000000" w:themeColor="text1"/>
          <w:sz w:val="24"/>
          <w:szCs w:val="24"/>
        </w:rPr>
        <w:t xml:space="preserve"> hubungan pemenuhan kebutuhan aktivitas kehidupan sehari-hari dengan kualitas hidup pasien pasca stroke. </w:t>
      </w:r>
    </w:p>
    <w:p w:rsidR="003C29E7" w:rsidRDefault="003C29E7" w:rsidP="003C29E7">
      <w:pPr>
        <w:shd w:val="clear" w:color="auto" w:fill="FFFFFF" w:themeFill="background1"/>
        <w:spacing w:line="240" w:lineRule="auto"/>
        <w:ind w:left="1418" w:hanging="1418"/>
        <w:jc w:val="both"/>
        <w:rPr>
          <w:rFonts w:ascii="Times New Roman" w:hAnsi="Times New Roman" w:cs="Times New Roman"/>
          <w:b/>
          <w:color w:val="000000" w:themeColor="text1"/>
          <w:sz w:val="24"/>
          <w:szCs w:val="24"/>
        </w:rPr>
      </w:pPr>
      <w:r w:rsidRPr="00C81149">
        <w:rPr>
          <w:rFonts w:ascii="Times New Roman" w:hAnsi="Times New Roman" w:cs="Times New Roman"/>
          <w:b/>
          <w:color w:val="000000" w:themeColor="text1"/>
          <w:sz w:val="24"/>
          <w:szCs w:val="24"/>
        </w:rPr>
        <w:t>Kata Kunci</w:t>
      </w:r>
      <w:r w:rsidRPr="00C81149">
        <w:rPr>
          <w:rFonts w:ascii="Times New Roman" w:hAnsi="Times New Roman" w:cs="Times New Roman"/>
          <w:b/>
          <w:color w:val="000000" w:themeColor="text1"/>
          <w:sz w:val="24"/>
          <w:szCs w:val="24"/>
        </w:rPr>
        <w:tab/>
      </w:r>
      <w:r w:rsidRPr="00C81149">
        <w:rPr>
          <w:rFonts w:ascii="Times New Roman" w:hAnsi="Times New Roman" w:cs="Times New Roman"/>
          <w:b/>
          <w:color w:val="000000" w:themeColor="text1"/>
          <w:sz w:val="24"/>
          <w:szCs w:val="24"/>
        </w:rPr>
        <w:tab/>
        <w:t>:</w:t>
      </w:r>
      <w:r w:rsidRPr="00C81149">
        <w:rPr>
          <w:rFonts w:ascii="Times New Roman" w:hAnsi="Times New Roman" w:cs="Times New Roman"/>
          <w:color w:val="000000" w:themeColor="text1"/>
          <w:sz w:val="24"/>
          <w:szCs w:val="24"/>
        </w:rPr>
        <w:t xml:space="preserve"> </w:t>
      </w:r>
      <w:proofErr w:type="gramStart"/>
      <w:r w:rsidRPr="00C81149">
        <w:rPr>
          <w:rFonts w:ascii="Times New Roman" w:hAnsi="Times New Roman" w:cs="Times New Roman"/>
          <w:b/>
          <w:color w:val="000000" w:themeColor="text1"/>
          <w:sz w:val="24"/>
          <w:szCs w:val="24"/>
        </w:rPr>
        <w:t>kualitas  hidup</w:t>
      </w:r>
      <w:proofErr w:type="gramEnd"/>
      <w:r w:rsidRPr="00C81149">
        <w:rPr>
          <w:rFonts w:ascii="Times New Roman" w:hAnsi="Times New Roman" w:cs="Times New Roman"/>
          <w:b/>
          <w:color w:val="000000" w:themeColor="text1"/>
          <w:sz w:val="24"/>
          <w:szCs w:val="24"/>
        </w:rPr>
        <w:t>, pemenuhan kebutuhan akti</w:t>
      </w:r>
      <w:r>
        <w:rPr>
          <w:rFonts w:ascii="Times New Roman" w:hAnsi="Times New Roman" w:cs="Times New Roman"/>
          <w:b/>
          <w:color w:val="000000" w:themeColor="text1"/>
          <w:sz w:val="24"/>
          <w:szCs w:val="24"/>
        </w:rPr>
        <w:t xml:space="preserve">vitas kehidupan sehari-hari, </w:t>
      </w:r>
      <w:r w:rsidRPr="00C81149">
        <w:rPr>
          <w:rFonts w:ascii="Times New Roman" w:hAnsi="Times New Roman" w:cs="Times New Roman"/>
          <w:b/>
          <w:color w:val="000000" w:themeColor="text1"/>
          <w:sz w:val="24"/>
          <w:szCs w:val="24"/>
        </w:rPr>
        <w:t>stroke</w:t>
      </w:r>
      <w:r>
        <w:rPr>
          <w:rFonts w:ascii="Times New Roman" w:hAnsi="Times New Roman" w:cs="Times New Roman"/>
          <w:b/>
          <w:color w:val="000000" w:themeColor="text1"/>
          <w:sz w:val="24"/>
          <w:szCs w:val="24"/>
        </w:rPr>
        <w:t>.</w:t>
      </w:r>
    </w:p>
    <w:p w:rsidR="000A0504" w:rsidRDefault="000A0504" w:rsidP="003C29E7">
      <w:pPr>
        <w:shd w:val="clear" w:color="auto" w:fill="FFFFFF" w:themeFill="background1"/>
        <w:spacing w:line="240" w:lineRule="auto"/>
        <w:ind w:left="1418" w:hanging="1418"/>
        <w:jc w:val="both"/>
        <w:rPr>
          <w:rFonts w:ascii="Times New Roman" w:hAnsi="Times New Roman" w:cs="Times New Roman"/>
          <w:b/>
          <w:color w:val="000000" w:themeColor="text1"/>
          <w:sz w:val="24"/>
          <w:szCs w:val="24"/>
        </w:rPr>
      </w:pPr>
    </w:p>
    <w:p w:rsidR="000A0504" w:rsidRDefault="000A0504" w:rsidP="003C29E7">
      <w:pPr>
        <w:shd w:val="clear" w:color="auto" w:fill="FFFFFF" w:themeFill="background1"/>
        <w:spacing w:line="240" w:lineRule="auto"/>
        <w:ind w:left="1418" w:hanging="1418"/>
        <w:jc w:val="both"/>
        <w:rPr>
          <w:rFonts w:ascii="Times New Roman" w:hAnsi="Times New Roman" w:cs="Times New Roman"/>
          <w:b/>
          <w:color w:val="000000" w:themeColor="text1"/>
          <w:sz w:val="24"/>
          <w:szCs w:val="24"/>
        </w:rPr>
      </w:pPr>
    </w:p>
    <w:p w:rsidR="000A0504" w:rsidRDefault="000A0504" w:rsidP="003C29E7">
      <w:pPr>
        <w:shd w:val="clear" w:color="auto" w:fill="FFFFFF" w:themeFill="background1"/>
        <w:spacing w:line="240" w:lineRule="auto"/>
        <w:ind w:left="1418" w:hanging="1418"/>
        <w:jc w:val="both"/>
        <w:rPr>
          <w:rFonts w:ascii="Times New Roman" w:hAnsi="Times New Roman" w:cs="Times New Roman"/>
          <w:b/>
          <w:color w:val="000000" w:themeColor="text1"/>
          <w:sz w:val="24"/>
          <w:szCs w:val="24"/>
        </w:rPr>
      </w:pPr>
    </w:p>
    <w:p w:rsidR="000A0504" w:rsidRDefault="000A0504" w:rsidP="003C29E7">
      <w:pPr>
        <w:shd w:val="clear" w:color="auto" w:fill="FFFFFF" w:themeFill="background1"/>
        <w:spacing w:line="240" w:lineRule="auto"/>
        <w:ind w:left="1418" w:hanging="1418"/>
        <w:jc w:val="both"/>
        <w:rPr>
          <w:rFonts w:ascii="Times New Roman" w:hAnsi="Times New Roman" w:cs="Times New Roman"/>
          <w:b/>
          <w:color w:val="000000" w:themeColor="text1"/>
          <w:sz w:val="24"/>
          <w:szCs w:val="24"/>
        </w:rPr>
      </w:pPr>
    </w:p>
    <w:p w:rsidR="000A0504" w:rsidRDefault="000A0504" w:rsidP="000A0504">
      <w:pPr>
        <w:spacing w:line="240" w:lineRule="auto"/>
        <w:jc w:val="center"/>
        <w:rPr>
          <w:rFonts w:ascii="Times New Roman" w:hAnsi="Times New Roman" w:cs="Times New Roman"/>
          <w:b/>
          <w:color w:val="000000" w:themeColor="text1"/>
          <w:sz w:val="24"/>
          <w:szCs w:val="24"/>
        </w:rPr>
      </w:pPr>
    </w:p>
    <w:p w:rsidR="000A0504" w:rsidRPr="000A0504" w:rsidRDefault="000A0504" w:rsidP="000A0504">
      <w:pPr>
        <w:spacing w:line="240" w:lineRule="auto"/>
        <w:jc w:val="center"/>
        <w:rPr>
          <w:rFonts w:ascii="Times New Roman" w:hAnsi="Times New Roman" w:cs="Times New Roman"/>
          <w:b/>
          <w:i/>
          <w:sz w:val="24"/>
          <w:szCs w:val="24"/>
        </w:rPr>
      </w:pPr>
      <w:r w:rsidRPr="000A0504">
        <w:rPr>
          <w:rFonts w:ascii="Times New Roman" w:hAnsi="Times New Roman" w:cs="Times New Roman"/>
          <w:b/>
          <w:i/>
          <w:sz w:val="24"/>
          <w:szCs w:val="24"/>
        </w:rPr>
        <w:t>RELATIONSHIP FULFILLMENT OF DAILY LIFE ACTIVITIES NEEDS WITH QUALITY OF LIFE POST STROKE PATIENTS AT PUSKESMAS GEDONG PANJANG, SUKABUMI CITY</w:t>
      </w:r>
    </w:p>
    <w:p w:rsidR="000A0504" w:rsidRPr="00C81149" w:rsidRDefault="000A0504" w:rsidP="003C29E7">
      <w:pPr>
        <w:shd w:val="clear" w:color="auto" w:fill="FFFFFF" w:themeFill="background1"/>
        <w:spacing w:line="240" w:lineRule="auto"/>
        <w:ind w:left="1418" w:hanging="1418"/>
        <w:jc w:val="both"/>
        <w:rPr>
          <w:rFonts w:ascii="Times New Roman" w:hAnsi="Times New Roman" w:cs="Times New Roman"/>
          <w:b/>
          <w:color w:val="000000" w:themeColor="text1"/>
          <w:sz w:val="24"/>
          <w:szCs w:val="24"/>
        </w:rPr>
      </w:pPr>
    </w:p>
    <w:p w:rsidR="000A0504" w:rsidRPr="000A0504" w:rsidRDefault="000A0504" w:rsidP="000A0504">
      <w:pPr>
        <w:spacing w:line="240" w:lineRule="auto"/>
        <w:jc w:val="center"/>
        <w:rPr>
          <w:rFonts w:ascii="Times New Roman" w:hAnsi="Times New Roman" w:cs="Times New Roman"/>
          <w:i/>
          <w:sz w:val="24"/>
          <w:szCs w:val="24"/>
        </w:rPr>
      </w:pPr>
      <w:r w:rsidRPr="000A0504">
        <w:rPr>
          <w:rFonts w:ascii="Times New Roman" w:hAnsi="Times New Roman" w:cs="Times New Roman"/>
          <w:i/>
          <w:sz w:val="24"/>
          <w:szCs w:val="24"/>
        </w:rPr>
        <w:t>ABSTRACT</w:t>
      </w:r>
    </w:p>
    <w:p w:rsidR="000A0504" w:rsidRPr="000A0504" w:rsidRDefault="000A0504" w:rsidP="000A0504">
      <w:pPr>
        <w:spacing w:line="240" w:lineRule="auto"/>
        <w:ind w:firstLine="720"/>
        <w:jc w:val="both"/>
        <w:rPr>
          <w:rFonts w:ascii="Times New Roman" w:hAnsi="Times New Roman" w:cs="Times New Roman"/>
          <w:i/>
          <w:sz w:val="24"/>
          <w:szCs w:val="24"/>
        </w:rPr>
      </w:pPr>
      <w:r w:rsidRPr="000A0504">
        <w:rPr>
          <w:rFonts w:ascii="Times New Roman" w:hAnsi="Times New Roman" w:cs="Times New Roman"/>
          <w:i/>
          <w:sz w:val="24"/>
          <w:szCs w:val="24"/>
        </w:rPr>
        <w:t>This research is motivated by the increasing number of strokes every year, it is reported that 15 million people worldwide suffer from stroke. Stroke is brain damage due to reduced blood flow to the brain. Activities of daily living are activities that must include personal hygiene, provision, eating, drinking, and rest to fulfill one's own needs. Quality of life is related to health which includes functional limitations that are both physical and mental, and positive expression, physical, mental and spiritual well-being. The purpose of this study is to analyze the relationship between meeting the needs of daily life activities with the quality of life of post-stroke patients at the Gedong Panjang Health Center. This type of research is correlational using a cross-sectional approach. The sample is 54 respondents using totaly sampling technique. The method of data collection was carried out using the Barhel index questionnaire and the SS-QOL questionnaire, which had been tested for validity by previous researchers. Statistical test using Chi-square to determine the relationship of meeting the needs of daily life activities with quality of life at the Gedong Panjang Health Center. The results showed that most of the post-stroke patients were in the category of severe dependence (42.6%) and most of the quality of life was in the poor category (68.5%). The results of statistical tests showed a significance value of p = 0.00 (α = 0.05). The conclusion is that there is a relationship between meeting the needs of daily life activities with the quality of life of post-stroke patients.</w:t>
      </w:r>
    </w:p>
    <w:p w:rsidR="000A0504" w:rsidRPr="000A0504" w:rsidRDefault="000A0504" w:rsidP="000A0504">
      <w:pPr>
        <w:spacing w:line="240" w:lineRule="auto"/>
        <w:jc w:val="both"/>
        <w:rPr>
          <w:rFonts w:ascii="Times New Roman" w:hAnsi="Times New Roman" w:cs="Times New Roman"/>
          <w:b/>
          <w:i/>
          <w:sz w:val="24"/>
          <w:szCs w:val="24"/>
        </w:rPr>
      </w:pPr>
      <w:r w:rsidRPr="000A0504">
        <w:rPr>
          <w:rFonts w:ascii="Times New Roman" w:hAnsi="Times New Roman" w:cs="Times New Roman"/>
          <w:b/>
          <w:i/>
          <w:sz w:val="24"/>
          <w:szCs w:val="24"/>
        </w:rPr>
        <w:t>Keywords</w:t>
      </w:r>
      <w:r w:rsidRPr="000A0504">
        <w:rPr>
          <w:rFonts w:ascii="Times New Roman" w:hAnsi="Times New Roman" w:cs="Times New Roman"/>
          <w:b/>
          <w:i/>
          <w:sz w:val="24"/>
          <w:szCs w:val="24"/>
        </w:rPr>
        <w:tab/>
        <w:t>: quality of life, fulfillment of daily life activities, stroke.</w:t>
      </w:r>
    </w:p>
    <w:p w:rsidR="00F320EF" w:rsidRDefault="00F320EF" w:rsidP="00F320E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PENDAHULUAN </w:t>
      </w:r>
    </w:p>
    <w:p w:rsidR="00CF193C" w:rsidRDefault="00CF193C" w:rsidP="00086887">
      <w:pPr>
        <w:spacing w:line="360" w:lineRule="auto"/>
        <w:ind w:firstLine="720"/>
        <w:jc w:val="both"/>
        <w:rPr>
          <w:rFonts w:ascii="Times New Roman" w:hAnsi="Times New Roman" w:cs="Times New Roman"/>
          <w:sz w:val="24"/>
          <w:szCs w:val="24"/>
        </w:rPr>
        <w:sectPr w:rsidR="00CF193C" w:rsidSect="003C29E7">
          <w:pgSz w:w="11907" w:h="16839" w:code="9"/>
          <w:pgMar w:top="2268" w:right="1701" w:bottom="1701" w:left="2268" w:header="720" w:footer="720" w:gutter="0"/>
          <w:cols w:space="720"/>
          <w:docGrid w:linePitch="360"/>
        </w:sectPr>
      </w:pPr>
    </w:p>
    <w:p w:rsidR="00086887" w:rsidRDefault="00F320EF" w:rsidP="00FE5C87">
      <w:pPr>
        <w:spacing w:line="360" w:lineRule="auto"/>
        <w:ind w:firstLine="720"/>
        <w:jc w:val="both"/>
        <w:rPr>
          <w:rFonts w:ascii="Times New Roman" w:hAnsi="Times New Roman" w:cs="Times New Roman"/>
          <w:sz w:val="24"/>
          <w:szCs w:val="24"/>
        </w:rPr>
      </w:pPr>
      <w:r w:rsidRPr="00F320EF">
        <w:rPr>
          <w:rFonts w:ascii="Times New Roman" w:hAnsi="Times New Roman" w:cs="Times New Roman"/>
          <w:sz w:val="24"/>
          <w:szCs w:val="24"/>
        </w:rPr>
        <w:t xml:space="preserve">Stroke menjadi masalah kesehatan serius karena membutuhkan pertolongan kegawatdaruratan dan juga mengakibatkan penderitaan bagi penyandangnya karena sisa cacat ringan sampai berat menyebabkan berbagai defisit neurologik, bergantung pada lokasi lesi (letak </w:t>
      </w:r>
      <w:r w:rsidRPr="00F320EF">
        <w:rPr>
          <w:rFonts w:ascii="Times New Roman" w:hAnsi="Times New Roman" w:cs="Times New Roman"/>
          <w:sz w:val="24"/>
          <w:szCs w:val="24"/>
        </w:rPr>
        <w:t>pembuluh darah yang tersumbat), ukuran, area yang perfusinya tidak adekuat, dan menjadi beban sosial ekonomi bagi keluarga penyandang, masyarakat juga negara (</w:t>
      </w:r>
      <w:r w:rsidRPr="00F320EF">
        <w:rPr>
          <w:rFonts w:ascii="Times New Roman" w:hAnsi="Times New Roman" w:cs="Times New Roman"/>
          <w:i/>
          <w:sz w:val="24"/>
          <w:szCs w:val="24"/>
        </w:rPr>
        <w:t>World Health Organization</w:t>
      </w:r>
      <w:r w:rsidRPr="00F320EF">
        <w:rPr>
          <w:rFonts w:ascii="Times New Roman" w:hAnsi="Times New Roman" w:cs="Times New Roman"/>
          <w:sz w:val="24"/>
          <w:szCs w:val="24"/>
        </w:rPr>
        <w:t xml:space="preserve"> Dalam Sulastri 2018 ). </w:t>
      </w:r>
    </w:p>
    <w:p w:rsidR="00915BF1" w:rsidRPr="00086887" w:rsidRDefault="004A4390" w:rsidP="00FE5C87">
      <w:pPr>
        <w:spacing w:line="360" w:lineRule="auto"/>
        <w:ind w:firstLine="720"/>
        <w:jc w:val="both"/>
        <w:rPr>
          <w:rFonts w:ascii="Times New Roman" w:hAnsi="Times New Roman" w:cs="Times New Roman"/>
          <w:sz w:val="24"/>
          <w:szCs w:val="24"/>
        </w:rPr>
      </w:pPr>
      <w:r w:rsidRPr="004A4390">
        <w:rPr>
          <w:rFonts w:ascii="Times New Roman" w:hAnsi="Times New Roman" w:cs="Times New Roman"/>
          <w:i/>
          <w:color w:val="000000" w:themeColor="text1"/>
          <w:sz w:val="24"/>
          <w:szCs w:val="24"/>
        </w:rPr>
        <w:lastRenderedPageBreak/>
        <w:t>Word Health Organization</w:t>
      </w:r>
      <w:r w:rsidRPr="004A4390">
        <w:rPr>
          <w:rFonts w:ascii="Times New Roman" w:hAnsi="Times New Roman" w:cs="Times New Roman"/>
          <w:color w:val="000000" w:themeColor="text1"/>
          <w:sz w:val="24"/>
          <w:szCs w:val="24"/>
        </w:rPr>
        <w:t xml:space="preserve"> (WHO) mendefinisikan stroke sebagai suatu gangguan neurologis baik fokal maupun global yang berlangsung 24 jam atau lebih, yang dapat menyebabkan kematian atau kecacatan yang menetap, tanpa penyebab lain kecuali gangguan pembuluh darah. Stroke bisa menyerang kapan saja dan siapa saja tanpa memandang jenis kelamin maupun usia </w:t>
      </w:r>
      <w:r w:rsidRPr="004A4390">
        <w:rPr>
          <w:rFonts w:ascii="Times New Roman" w:hAnsi="Times New Roman" w:cs="Times New Roman"/>
          <w:noProof/>
          <w:color w:val="000000" w:themeColor="text1"/>
          <w:sz w:val="24"/>
          <w:szCs w:val="24"/>
        </w:rPr>
        <w:t>(Haidar, 2018)</w:t>
      </w:r>
      <w:r w:rsidR="00915BF1">
        <w:rPr>
          <w:rFonts w:ascii="Times New Roman" w:hAnsi="Times New Roman" w:cs="Times New Roman"/>
          <w:color w:val="000000" w:themeColor="text1"/>
          <w:sz w:val="24"/>
          <w:szCs w:val="24"/>
        </w:rPr>
        <w:t>.</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Angka kematian akibat stroke diestimasikan sebesar 92/100.000 penduduk dan diproyeksikan akan meningkat sebesar 104/100.000 penduduk tahun 2030 di dunia. </w:t>
      </w:r>
      <w:r w:rsidR="004A4390" w:rsidRPr="00915BF1">
        <w:rPr>
          <w:rFonts w:ascii="Times New Roman" w:hAnsi="Times New Roman" w:cs="Times New Roman"/>
          <w:color w:val="000000" w:themeColor="text1"/>
          <w:sz w:val="24"/>
          <w:szCs w:val="24"/>
          <w:shd w:val="clear" w:color="auto" w:fill="FFFFFF" w:themeFill="background1"/>
        </w:rPr>
        <w:t>S</w:t>
      </w:r>
      <w:r w:rsidR="004A4390" w:rsidRPr="00915BF1">
        <w:rPr>
          <w:rFonts w:ascii="Times New Roman" w:hAnsi="Times New Roman" w:cs="Times New Roman"/>
          <w:color w:val="000000" w:themeColor="text1"/>
          <w:sz w:val="24"/>
          <w:szCs w:val="24"/>
        </w:rPr>
        <w:t>etiap tahun dilaporkan terdapat 15 juta orang di seluruh dunia menderita stroke dimana hampir enam juta penderita diantaranya meninggal dan sekitar lima juta penderita dilaporkan mengalami kecacatan permanen</w:t>
      </w:r>
      <w:r w:rsidR="004A4390" w:rsidRPr="00915BF1">
        <w:rPr>
          <w:rFonts w:ascii="Times New Roman" w:hAnsi="Times New Roman" w:cs="Times New Roman"/>
          <w:noProof/>
          <w:color w:val="000000" w:themeColor="text1"/>
          <w:sz w:val="24"/>
          <w:szCs w:val="24"/>
        </w:rPr>
        <w:t xml:space="preserve"> (Hafdiah,2018). </w:t>
      </w:r>
      <w:r w:rsidR="004A4390" w:rsidRPr="00915BF1">
        <w:rPr>
          <w:rFonts w:ascii="Times New Roman" w:hAnsi="Times New Roman" w:cs="Times New Roman"/>
          <w:color w:val="000000" w:themeColor="text1"/>
          <w:sz w:val="24"/>
          <w:szCs w:val="24"/>
        </w:rPr>
        <w:t xml:space="preserve">Prevalensi stroke di dunia Berdasarkan studi epidemiologi lebih dari 60% kejadian stroke di dunia terjadi di wilayah Asia. Prevalensi tertinggi terjadi di Pakistan yaitu sebanyak 191/1.000 penduduk dan Mongolia </w:t>
      </w:r>
      <w:r w:rsidR="004A4390" w:rsidRPr="00915BF1">
        <w:rPr>
          <w:rFonts w:ascii="Times New Roman" w:hAnsi="Times New Roman" w:cs="Times New Roman"/>
          <w:color w:val="000000" w:themeColor="text1"/>
          <w:sz w:val="24"/>
          <w:szCs w:val="24"/>
        </w:rPr>
        <w:t xml:space="preserve">sebanyak 71.3/1.000 penduduk (Venketasubramanian et al, 2017). </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Stroke di Indonesia merupakan penyebab utama kematian pada semua umur, jumlah kematian yang disebabkan oleh penyakit stroke mencapai (10,9%), diabetes </w:t>
      </w:r>
      <w:proofErr w:type="gramStart"/>
      <w:r w:rsidR="004A4390" w:rsidRPr="00915BF1">
        <w:rPr>
          <w:rFonts w:ascii="Times New Roman" w:hAnsi="Times New Roman" w:cs="Times New Roman"/>
          <w:color w:val="000000" w:themeColor="text1"/>
          <w:sz w:val="24"/>
          <w:szCs w:val="24"/>
        </w:rPr>
        <w:t>mellitus(</w:t>
      </w:r>
      <w:proofErr w:type="gramEnd"/>
      <w:r w:rsidR="004A4390" w:rsidRPr="00915BF1">
        <w:rPr>
          <w:rFonts w:ascii="Times New Roman" w:hAnsi="Times New Roman" w:cs="Times New Roman"/>
          <w:color w:val="000000" w:themeColor="text1"/>
          <w:sz w:val="24"/>
          <w:szCs w:val="24"/>
        </w:rPr>
        <w:t xml:space="preserve">8,5%), penyakit ginjal kronis (3,8%), kanker (1,8%). </w:t>
      </w:r>
      <w:r w:rsidR="004A4390" w:rsidRPr="00915BF1">
        <w:rPr>
          <w:rFonts w:ascii="Times New Roman" w:hAnsi="Times New Roman" w:cs="Times New Roman"/>
          <w:noProof/>
          <w:color w:val="000000" w:themeColor="text1"/>
          <w:sz w:val="24"/>
          <w:szCs w:val="24"/>
        </w:rPr>
        <w:t>Di Indonesia angka kejadian stroke berdasarkan diagnosis dokter adalah 10,9% diperkirakan sebanyak 2.120.362 orang yang terserang stroke. Dari data disetiap daerah di Indonesia yaitu di wilayah provinsi Jawa Barat dengan pravalensi tertinggi (14,7%) dan pravalensi stroke terendah yaitu Papua (4,6%) (Riskedas 2018).</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Stroke dikenal dengan penyakit serebrovaskuler (pembuluh darah otak) yang ditandai dengan kematian jaringan otak, hal tersebut terjadi karena berkurangnya aliran darah dan oksigen ke otak atau keadaan dimana sel-sel otak mengalami kerusakan, karena tidak mendapatkan oksigen dan nutrisi yang cukup </w:t>
      </w:r>
      <w:r w:rsidR="004A4390" w:rsidRPr="00915BF1">
        <w:rPr>
          <w:rFonts w:ascii="Times New Roman" w:hAnsi="Times New Roman" w:cs="Times New Roman"/>
          <w:noProof/>
          <w:color w:val="000000" w:themeColor="text1"/>
          <w:sz w:val="24"/>
          <w:szCs w:val="24"/>
        </w:rPr>
        <w:t>(Djamaludin,2020)</w:t>
      </w:r>
      <w:r w:rsidR="004A4390" w:rsidRPr="00915BF1">
        <w:rPr>
          <w:rFonts w:ascii="Times New Roman" w:hAnsi="Times New Roman" w:cs="Times New Roman"/>
          <w:color w:val="000000" w:themeColor="text1"/>
          <w:sz w:val="24"/>
          <w:szCs w:val="24"/>
        </w:rPr>
        <w:t xml:space="preserve">, </w:t>
      </w:r>
      <w:r w:rsidR="004A4390" w:rsidRPr="00915BF1">
        <w:rPr>
          <w:rFonts w:ascii="Times New Roman" w:hAnsi="Times New Roman" w:cs="Times New Roman"/>
          <w:color w:val="000000" w:themeColor="text1"/>
          <w:sz w:val="24"/>
          <w:szCs w:val="24"/>
          <w:shd w:val="clear" w:color="auto" w:fill="FFFFFF" w:themeFill="background1"/>
        </w:rPr>
        <w:t xml:space="preserve">sedangkan </w:t>
      </w:r>
      <w:r w:rsidR="004A4390" w:rsidRPr="00915BF1">
        <w:rPr>
          <w:rFonts w:ascii="Times New Roman" w:hAnsi="Times New Roman" w:cs="Times New Roman"/>
          <w:color w:val="000000" w:themeColor="text1"/>
          <w:sz w:val="24"/>
          <w:szCs w:val="24"/>
        </w:rPr>
        <w:t xml:space="preserve">Susilo (2019) mengatakan bahwa stroke atau cedera </w:t>
      </w:r>
      <w:r w:rsidR="004A4390" w:rsidRPr="00915BF1">
        <w:rPr>
          <w:rFonts w:ascii="Times New Roman" w:hAnsi="Times New Roman" w:cs="Times New Roman"/>
          <w:color w:val="000000" w:themeColor="text1"/>
          <w:sz w:val="24"/>
          <w:szCs w:val="24"/>
        </w:rPr>
        <w:lastRenderedPageBreak/>
        <w:t xml:space="preserve">serebrovaskuler adalah kehilangan fungsi otak yang diakibatkan oleh berhentinya suplai darah ke bagian otak. Umumnya stroke terjadi akibat kulminasi penyakit serebrovaskuler selama beberapa tahun. </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Stroke juga merupakan penyebab utama gangguan fungsional, dimana 20% penderita yang bertahan hidup masih membutuhkan perawatan di institusi kesehatan setelah 3 bulan dan 15-30% penderitanya mengalami cacat permanen </w:t>
      </w:r>
      <w:r w:rsidR="004A4390" w:rsidRPr="00915BF1">
        <w:rPr>
          <w:rFonts w:ascii="Times New Roman" w:hAnsi="Times New Roman" w:cs="Times New Roman"/>
          <w:color w:val="000000" w:themeColor="text1"/>
          <w:sz w:val="24"/>
          <w:szCs w:val="24"/>
          <w:shd w:val="clear" w:color="auto" w:fill="FFFFFF" w:themeFill="background1"/>
        </w:rPr>
        <w:t xml:space="preserve">(Bariroh dkk, 2016). </w:t>
      </w:r>
      <w:r w:rsidR="004A4390" w:rsidRPr="00915BF1">
        <w:rPr>
          <w:rFonts w:ascii="Times New Roman" w:hAnsi="Times New Roman" w:cs="Times New Roman"/>
          <w:color w:val="000000" w:themeColor="text1"/>
          <w:sz w:val="24"/>
          <w:szCs w:val="24"/>
        </w:rPr>
        <w:t>Stroke berdasakan penyebabnya dibedakan menjadi dua yaitu stroke hemoragik dan non hemoragik (iskemik). Stroke hemoragik terjadi karena pendarahan secara mendadak karena pecahnya pembuluh darah diotak, sedangkan stroke non hemoragik terjadi karena serangkaian perubahan dalam otak yang terserang dan jika tidak ditangani segera akan berakibat kematian pada bagian otak terserang</w:t>
      </w:r>
      <w:r w:rsidR="004A4390" w:rsidRPr="00915BF1">
        <w:rPr>
          <w:color w:val="000000" w:themeColor="text1"/>
        </w:rPr>
        <w:t xml:space="preserve"> </w:t>
      </w:r>
      <w:r w:rsidR="004A4390" w:rsidRPr="00915BF1">
        <w:rPr>
          <w:rFonts w:ascii="Times New Roman" w:hAnsi="Times New Roman" w:cs="Times New Roman"/>
          <w:color w:val="000000" w:themeColor="text1"/>
          <w:sz w:val="24"/>
          <w:szCs w:val="24"/>
        </w:rPr>
        <w:t xml:space="preserve">dan menimbulkan gejala dan tanda yang sesuai dengan daerah otak yang terganggu </w:t>
      </w:r>
      <w:r w:rsidR="004A4390" w:rsidRPr="00915BF1">
        <w:rPr>
          <w:rFonts w:ascii="Times New Roman" w:hAnsi="Times New Roman" w:cs="Times New Roman"/>
          <w:noProof/>
          <w:color w:val="000000" w:themeColor="text1"/>
          <w:sz w:val="24"/>
          <w:szCs w:val="24"/>
        </w:rPr>
        <w:t>(Rohman, 2018)</w:t>
      </w:r>
      <w:r w:rsidR="004A4390" w:rsidRPr="00915BF1">
        <w:rPr>
          <w:rFonts w:ascii="Times New Roman" w:hAnsi="Times New Roman" w:cs="Times New Roman"/>
          <w:color w:val="000000" w:themeColor="text1"/>
          <w:sz w:val="24"/>
          <w:szCs w:val="24"/>
        </w:rPr>
        <w:t>.</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Gejala yang paling umum ditemukan pada stroke yaitu </w:t>
      </w:r>
      <w:r w:rsidR="004A4390" w:rsidRPr="00915BF1">
        <w:rPr>
          <w:rFonts w:ascii="Times New Roman" w:hAnsi="Times New Roman" w:cs="Times New Roman"/>
          <w:color w:val="000000" w:themeColor="text1"/>
          <w:sz w:val="24"/>
          <w:szCs w:val="24"/>
        </w:rPr>
        <w:t xml:space="preserve">kelemahan atau kelumpuhan mendadak pada salah satu sisi tubuh seperti wajah  atau anggota badan, bicara tidak lancar, bicara tidak jelas (pelo), gangguan penglihatan, gangguan menelan, dan mengalami kelemahan </w:t>
      </w:r>
      <w:r w:rsidR="004A4390" w:rsidRPr="00915BF1">
        <w:rPr>
          <w:rFonts w:ascii="Times New Roman" w:hAnsi="Times New Roman" w:cs="Times New Roman"/>
          <w:noProof/>
          <w:color w:val="000000" w:themeColor="text1"/>
          <w:sz w:val="24"/>
          <w:szCs w:val="24"/>
        </w:rPr>
        <w:t xml:space="preserve">(Fitria, 2019). Gejala lainnnya seperti pusing yang berat, muntah bahkan sampai terjadi penurunan kesadaran, pingsan dan tiba-tiba jatuh </w:t>
      </w:r>
      <w:r w:rsidR="004A4390" w:rsidRPr="00915BF1">
        <w:rPr>
          <w:rFonts w:ascii="Times New Roman" w:hAnsi="Times New Roman" w:cs="Times New Roman"/>
          <w:color w:val="000000" w:themeColor="text1"/>
          <w:sz w:val="24"/>
          <w:szCs w:val="24"/>
          <w:shd w:val="clear" w:color="auto" w:fill="FFFFFF" w:themeFill="background1"/>
        </w:rPr>
        <w:t>selain</w:t>
      </w:r>
      <w:r w:rsidR="004A4390" w:rsidRPr="00915BF1">
        <w:rPr>
          <w:color w:val="000000" w:themeColor="text1"/>
          <w:shd w:val="clear" w:color="auto" w:fill="FFFFFF" w:themeFill="background1"/>
        </w:rPr>
        <w:t xml:space="preserve"> </w:t>
      </w:r>
      <w:r w:rsidR="004A4390" w:rsidRPr="00915BF1">
        <w:rPr>
          <w:rFonts w:ascii="Times New Roman" w:hAnsi="Times New Roman" w:cs="Times New Roman"/>
          <w:noProof/>
          <w:color w:val="000000" w:themeColor="text1"/>
          <w:sz w:val="24"/>
          <w:szCs w:val="24"/>
        </w:rPr>
        <w:t>gejala yang timbul adapun dampak yang terjadi setelah stroke (Dharma, 2018)</w:t>
      </w:r>
      <w:r w:rsidR="004A4390" w:rsidRPr="00915BF1">
        <w:rPr>
          <w:noProof/>
          <w:color w:val="000000" w:themeColor="text1"/>
        </w:rPr>
        <w:t>.</w:t>
      </w:r>
      <w:r w:rsidR="004A4390" w:rsidRPr="00915BF1">
        <w:rPr>
          <w:rFonts w:ascii="Times New Roman" w:hAnsi="Times New Roman" w:cs="Times New Roman"/>
          <w:noProof/>
          <w:color w:val="000000" w:themeColor="text1"/>
          <w:sz w:val="24"/>
          <w:szCs w:val="24"/>
        </w:rPr>
        <w:t xml:space="preserve"> </w:t>
      </w:r>
      <w:r w:rsidR="004A4390" w:rsidRPr="00915BF1">
        <w:rPr>
          <w:rFonts w:ascii="Times New Roman" w:hAnsi="Times New Roman" w:cs="Times New Roman"/>
          <w:color w:val="000000" w:themeColor="text1"/>
          <w:sz w:val="24"/>
          <w:szCs w:val="24"/>
        </w:rPr>
        <w:t xml:space="preserve">Dampak penyakit stroke menyebabkan kecacatan fisik dan mental pada pasien pasca stroke sehingga dapat menyebabkan terjadinya penurunan kualitas hidup pasien </w:t>
      </w:r>
      <w:r w:rsidR="004A4390" w:rsidRPr="00915BF1">
        <w:rPr>
          <w:rFonts w:ascii="Times New Roman" w:hAnsi="Times New Roman" w:cs="Times New Roman"/>
          <w:noProof/>
          <w:color w:val="000000" w:themeColor="text1"/>
          <w:sz w:val="24"/>
          <w:szCs w:val="24"/>
        </w:rPr>
        <w:t>(Bariroh dkk, 2016)</w:t>
      </w:r>
      <w:r w:rsidR="004A4390" w:rsidRPr="00915BF1">
        <w:rPr>
          <w:rFonts w:ascii="Times New Roman" w:hAnsi="Times New Roman" w:cs="Times New Roman"/>
          <w:color w:val="000000" w:themeColor="text1"/>
          <w:sz w:val="24"/>
          <w:szCs w:val="24"/>
        </w:rPr>
        <w:t xml:space="preserve">. </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Kualitas hidup (</w:t>
      </w:r>
      <w:r w:rsidR="004A4390" w:rsidRPr="00915BF1">
        <w:rPr>
          <w:rFonts w:ascii="Times New Roman" w:hAnsi="Times New Roman" w:cs="Times New Roman"/>
          <w:i/>
          <w:color w:val="000000" w:themeColor="text1"/>
          <w:sz w:val="24"/>
          <w:szCs w:val="24"/>
        </w:rPr>
        <w:t>quality of life</w:t>
      </w:r>
      <w:r w:rsidR="004A4390" w:rsidRPr="00915BF1">
        <w:rPr>
          <w:rFonts w:ascii="Times New Roman" w:hAnsi="Times New Roman" w:cs="Times New Roman"/>
          <w:color w:val="000000" w:themeColor="text1"/>
          <w:sz w:val="24"/>
          <w:szCs w:val="24"/>
        </w:rPr>
        <w:t xml:space="preserve">) merupakan sebuah persepsi individu tentang posisi mereka dalam kehidupan yang dilihat dari konteks budaya dan sistem nilai dimana mereka tinggal serta hubungannya dengan tujuan, harapan, standar, dan hal-hal lain yang menjadi perhatian individu </w:t>
      </w:r>
      <w:r w:rsidR="004A4390" w:rsidRPr="00915BF1">
        <w:rPr>
          <w:rFonts w:ascii="Times New Roman" w:hAnsi="Times New Roman" w:cs="Times New Roman"/>
          <w:noProof/>
          <w:color w:val="000000" w:themeColor="text1"/>
          <w:sz w:val="24"/>
          <w:szCs w:val="24"/>
        </w:rPr>
        <w:t>(Bariroh dkk, 2016)</w:t>
      </w:r>
      <w:r w:rsidR="004A4390" w:rsidRPr="00915BF1">
        <w:rPr>
          <w:rFonts w:ascii="Times New Roman" w:hAnsi="Times New Roman" w:cs="Times New Roman"/>
          <w:color w:val="000000" w:themeColor="text1"/>
          <w:sz w:val="24"/>
          <w:szCs w:val="24"/>
        </w:rPr>
        <w:t xml:space="preserve">, </w:t>
      </w:r>
      <w:r w:rsidR="004A4390" w:rsidRPr="00915BF1">
        <w:rPr>
          <w:rFonts w:ascii="Times New Roman" w:hAnsi="Times New Roman" w:cs="Times New Roman"/>
          <w:color w:val="000000" w:themeColor="text1"/>
          <w:sz w:val="24"/>
          <w:szCs w:val="24"/>
          <w:shd w:val="clear" w:color="auto" w:fill="FFFFFF" w:themeFill="background1"/>
        </w:rPr>
        <w:t xml:space="preserve">sedangkan </w:t>
      </w:r>
      <w:r w:rsidR="004A4390" w:rsidRPr="00915BF1">
        <w:rPr>
          <w:rFonts w:ascii="Times New Roman" w:hAnsi="Times New Roman" w:cs="Times New Roman"/>
          <w:color w:val="000000" w:themeColor="text1"/>
          <w:sz w:val="24"/>
          <w:szCs w:val="24"/>
        </w:rPr>
        <w:t xml:space="preserve">WHO menyatakan bahwa Kualitas hidup yang berkaitan dengan kesehatan mencakup </w:t>
      </w:r>
      <w:r w:rsidR="004A4390" w:rsidRPr="00915BF1">
        <w:rPr>
          <w:rFonts w:ascii="Times New Roman" w:hAnsi="Times New Roman" w:cs="Times New Roman"/>
          <w:color w:val="000000" w:themeColor="text1"/>
          <w:sz w:val="24"/>
          <w:szCs w:val="24"/>
        </w:rPr>
        <w:lastRenderedPageBreak/>
        <w:t xml:space="preserve">keterbatasan fungsional yang bersifat fisik maupun mental, dan ekspresi positif, kesejahteraan fisik, mental, serta spiritual (WHO, 2016). Kualitas hidup pasien </w:t>
      </w:r>
      <w:r w:rsidR="004A4390" w:rsidRPr="00915BF1">
        <w:rPr>
          <w:rFonts w:ascii="Times New Roman" w:hAnsi="Times New Roman" w:cs="Times New Roman"/>
          <w:color w:val="000000" w:themeColor="text1"/>
          <w:sz w:val="24"/>
          <w:szCs w:val="24"/>
          <w:shd w:val="clear" w:color="auto" w:fill="FFFFFF" w:themeFill="background1"/>
        </w:rPr>
        <w:t xml:space="preserve">pasca </w:t>
      </w:r>
      <w:r w:rsidR="004A4390" w:rsidRPr="00915BF1">
        <w:rPr>
          <w:rFonts w:ascii="Times New Roman" w:hAnsi="Times New Roman" w:cs="Times New Roman"/>
          <w:color w:val="000000" w:themeColor="text1"/>
          <w:sz w:val="24"/>
          <w:szCs w:val="24"/>
        </w:rPr>
        <w:t xml:space="preserve">stroke yang buruk umumnya pada kemampuan fisik. Menurut Lombu (2015), faktor fisik yang kurang membuat mereka kehilangan kesempatan dalam mengaktualisasikan dirinya akibat keterbatasan fisik yang dimiliki. Keterbatasan fisik inilah yang akan berdampak pada kualitas hidup yang rendah </w:t>
      </w:r>
      <w:r w:rsidR="004A4390" w:rsidRPr="00915BF1">
        <w:rPr>
          <w:rFonts w:ascii="Times New Roman" w:hAnsi="Times New Roman" w:cs="Times New Roman"/>
          <w:noProof/>
          <w:color w:val="000000" w:themeColor="text1"/>
          <w:sz w:val="24"/>
          <w:szCs w:val="24"/>
        </w:rPr>
        <w:t>(Widyawati, 2020).</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Penelitian sebelumnya yang dilakukan anggraeni (2016) menyatakan bahwa rata-rata klien </w:t>
      </w:r>
      <w:r w:rsidR="004A4390" w:rsidRPr="00915BF1">
        <w:rPr>
          <w:rFonts w:ascii="Times New Roman" w:hAnsi="Times New Roman" w:cs="Times New Roman"/>
          <w:color w:val="000000" w:themeColor="text1"/>
          <w:sz w:val="24"/>
          <w:szCs w:val="24"/>
          <w:shd w:val="clear" w:color="auto" w:fill="FFFFFF" w:themeFill="background1"/>
        </w:rPr>
        <w:t>pasca</w:t>
      </w:r>
      <w:r w:rsidR="004A4390" w:rsidRPr="00915BF1">
        <w:rPr>
          <w:rFonts w:ascii="Times New Roman" w:hAnsi="Times New Roman" w:cs="Times New Roman"/>
          <w:color w:val="000000" w:themeColor="text1"/>
          <w:sz w:val="24"/>
          <w:szCs w:val="24"/>
        </w:rPr>
        <w:t xml:space="preserve"> stroke memiliki kualitas hidup rendah. Penelitian ini sejalan dengan penelitian yang dilakukan oleh Khamidah dan Prasojo (2017) dan Kholidah (2018) yang menyatakan bahwa rata-rata pasca stroke, pasien memiliki kualitas hidup yang rendah dengan keterbatasan fisik.</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Terdapat berbagai faktor yang mempengaruhi kualitas hidup pasien pasca stroke. Menurut </w:t>
      </w:r>
      <w:r w:rsidR="004A4390" w:rsidRPr="00915BF1">
        <w:rPr>
          <w:rFonts w:ascii="Times New Roman" w:hAnsi="Times New Roman" w:cs="Times New Roman"/>
          <w:color w:val="000000" w:themeColor="text1"/>
          <w:sz w:val="24"/>
          <w:szCs w:val="24"/>
        </w:rPr>
        <w:fldChar w:fldCharType="begin" w:fldLock="1"/>
      </w:r>
      <w:r w:rsidR="004A4390" w:rsidRPr="00915BF1">
        <w:rPr>
          <w:rFonts w:ascii="Times New Roman" w:hAnsi="Times New Roman" w:cs="Times New Roman"/>
          <w:color w:val="000000" w:themeColor="text1"/>
          <w:sz w:val="24"/>
          <w:szCs w:val="24"/>
        </w:rPr>
        <w:instrText>ADDIN CSL_CITATION {"citationItems":[{"id":"ITEM-1","itemData":{"author":[{"dropping-particle":"","family":"Bariroh","given":"Ulfa","non-dropping-particle":"","parse-names":false,"suffix":""},{"dropping-particle":"","family":"Setyawan","given":"Henry","non-dropping-particle":"","parse-names":false,"suffix":""},{"dropping-particle":"","family":"Sakundarno","given":"Meteus","non-dropping-particle":"","parse-names":false,"suffix":""}],"container-title":"Jurnal Kesehatan Masyarakat (e-journal)","id":"ITEM-1","issue":"4","issued":{"date-parts":[["2016"]]},"page":"486-495","title":"Kualitas Hidup Berdasarkan Karakteristik Pasien Pasca Stroke.","type":"article-journal","volume":"4"},"uris":["http://www.mendeley.com/documents/?uuid=88e211db-1878-4444-986a-66ac3a947c24"]}],"mendeley":{"formattedCitation":"(Bariroh et al., 2016)","plainTextFormattedCitation":"(Bariroh et al., 2016)"},"properties":{"noteIndex":0},"schema":"https://github.com/citation-style-language/schema/raw/master/csl-citation.json"}</w:instrText>
      </w:r>
      <w:r w:rsidR="004A4390" w:rsidRPr="00915BF1">
        <w:rPr>
          <w:rFonts w:ascii="Times New Roman" w:hAnsi="Times New Roman" w:cs="Times New Roman"/>
          <w:color w:val="000000" w:themeColor="text1"/>
          <w:sz w:val="24"/>
          <w:szCs w:val="24"/>
        </w:rPr>
        <w:fldChar w:fldCharType="separate"/>
      </w:r>
      <w:r w:rsidR="004A4390" w:rsidRPr="00915BF1">
        <w:rPr>
          <w:rFonts w:ascii="Times New Roman" w:hAnsi="Times New Roman" w:cs="Times New Roman"/>
          <w:noProof/>
          <w:color w:val="000000" w:themeColor="text1"/>
          <w:sz w:val="24"/>
          <w:szCs w:val="24"/>
        </w:rPr>
        <w:t>(Bariroh et al., 2016)</w:t>
      </w:r>
      <w:r w:rsidR="004A4390" w:rsidRPr="00915BF1">
        <w:rPr>
          <w:rFonts w:ascii="Times New Roman" w:hAnsi="Times New Roman" w:cs="Times New Roman"/>
          <w:color w:val="000000" w:themeColor="text1"/>
          <w:sz w:val="24"/>
          <w:szCs w:val="24"/>
        </w:rPr>
        <w:fldChar w:fldCharType="end"/>
      </w:r>
      <w:r w:rsidR="004A4390" w:rsidRPr="00915BF1">
        <w:rPr>
          <w:rFonts w:ascii="Times New Roman" w:hAnsi="Times New Roman" w:cs="Times New Roman"/>
          <w:color w:val="000000" w:themeColor="text1"/>
          <w:sz w:val="24"/>
          <w:szCs w:val="24"/>
        </w:rPr>
        <w:t xml:space="preserve"> faktor</w:t>
      </w:r>
      <w:r w:rsidR="004A4390" w:rsidRPr="00915BF1">
        <w:rPr>
          <w:rFonts w:ascii="Times New Roman" w:eastAsia="Times New Roman" w:hAnsi="Times New Roman" w:cs="Times New Roman"/>
          <w:color w:val="000000" w:themeColor="text1"/>
          <w:sz w:val="24"/>
          <w:szCs w:val="24"/>
        </w:rPr>
        <w:t xml:space="preserve"> yang  mempengaruhi kualitas hidup pasien pasca stroke </w:t>
      </w:r>
      <w:r w:rsidR="004A4390" w:rsidRPr="00915BF1">
        <w:rPr>
          <w:rFonts w:ascii="Times New Roman" w:eastAsia="Times New Roman" w:hAnsi="Times New Roman" w:cs="Times New Roman"/>
          <w:color w:val="000000" w:themeColor="text1"/>
          <w:sz w:val="24"/>
          <w:szCs w:val="24"/>
        </w:rPr>
        <w:t>adalah umur, jenis kelamin, tingkat pendidikan, dukungan keluarga dan komorbiditas</w:t>
      </w:r>
      <w:r w:rsidR="004A4390" w:rsidRPr="00915BF1">
        <w:rPr>
          <w:rFonts w:ascii="Times New Roman" w:hAnsi="Times New Roman" w:cs="Times New Roman"/>
          <w:color w:val="000000" w:themeColor="text1"/>
          <w:sz w:val="24"/>
          <w:szCs w:val="24"/>
        </w:rPr>
        <w:t xml:space="preserve">, adapun faktor lain yang dapat mempengaruhi kualitas hidup pasien pasca stroke yaitu perubahan fisik, psikologis, gangguan komunikasi dan gangguan pemenuhan kebutuhan aktivitas sehari-hari </w:t>
      </w:r>
      <w:r w:rsidR="004A4390" w:rsidRPr="00915BF1">
        <w:rPr>
          <w:rFonts w:ascii="Times New Roman" w:hAnsi="Times New Roman" w:cs="Times New Roman"/>
          <w:color w:val="000000" w:themeColor="text1"/>
          <w:sz w:val="24"/>
          <w:szCs w:val="24"/>
        </w:rPr>
        <w:fldChar w:fldCharType="begin" w:fldLock="1"/>
      </w:r>
      <w:r w:rsidR="004A4390" w:rsidRPr="00915BF1">
        <w:rPr>
          <w:rFonts w:ascii="Times New Roman" w:hAnsi="Times New Roman" w:cs="Times New Roman"/>
          <w:color w:val="000000" w:themeColor="text1"/>
          <w:sz w:val="24"/>
          <w:szCs w:val="24"/>
        </w:rPr>
        <w:instrText>ADDIN CSL_CITATION {"citationItems":[{"id":"ITEM-1","itemData":{"abstract":"Stroke merupakan gangguan fungsi otak yang diakibatkan oleh berhentinya suplai darah ke bagian otak sehingga menyebabkan gangguan komunikasi, gangguan persepsi hingga kelumpuhan atau kecacatan. Dampak dari kelemahan atau kelumpuhan akan menghambat pemenuhan aktivitas sehari-hari sehingga menimbulkan penurunan kualitas hidup pasien pasca stroke. Penelitian ini bertujuan untuk mengetahui hubungan activity daily living (ADL) dengan kualitas hidup pasien pasca stroke di Kota Makassar. Jenis penelitian yang digunakan adalah observasional analitik dengan pendekatan cross sectional study. Populasi penelitian adalah pasien pasca stroke yang mengalami hemiparese sebanyak 50 responden dengan teknik pengambilan sampel menggunakan consecutive sampling dan pengumpulan data dengan menggunakan Instrumen indeks barthel dan kuesioner stroke specific scale quality of life. Pengujian hipotesis menggunakan uji chi square berhubung dengan nilai expected count &lt;5 dan &gt;20% maka dilanjutkan dengan penggabungan sel dan hasil penelitian nilai ρ = 0,000 dengan tingkat pemaknaan α = 0,05. Hal ini menunjukkan bahwa ρ (0,000) &lt; α (0,05) sehingga ada hubungan activity daily living (ADL) dengan kualitas hidup pasien pasca stroke di Kota Makassar. Kesimpulan penelitian ini adalah ada hubungan Aktivity Daily Living ( ADL ) dengan Kualitas hidup pasien pasca stroke di di ruang Fisioterapi RSUP.Dr.Wahidin Sudirohusodo Makassar. Diharapkan bagi pasien dan keluarga agar dapat memandirikan pasien dalam melakukan aktivitas pemenuhan kebutuhan diri guna meningkatkan kualitas hidup pasien pasca stroke agar lebih baik. Kata","author":[{"dropping-particle":"","family":"Linggi","given":"E. B.","non-dropping-particle":"","parse-names":false,"suffix":""},{"dropping-particle":"","family":"Alfani","given":"Karolina","non-dropping-particle":"","parse-names":false,"suffix":""},{"dropping-particle":"","family":"Lembang","given":"Mertiana","non-dropping-particle":"","parse-names":false,"suffix":""}],"container-title":"Jurnal Ilmiah Kesehatan Diagnosis Volume","id":"ITEM-1","issue":"6","issued":{"date-parts":[["2018"]]},"page":"675-680","title":"Hubungan Activity Daily Living (ADL) Dengan Kualitas Hidup Pasien Pasca Stroke Di Ruang Fisioterapi RSUP.DR.Wahidin Sudirohusodo Makasar","type":"article-journal","volume":"12"},"uris":["http://www.mendeley.com/documents/?uuid=57cd572f-017c-49f1-bfc9-70beb9e695f7"]}],"mendeley":{"formattedCitation":"(Linggi et al., 2018)","plainTextFormattedCitation":"(Linggi et al., 2018)","previouslyFormattedCitation":"(Linggi et al., 2018)"},"properties":{"noteIndex":0},"schema":"https://github.com/citation-style-language/schema/raw/master/csl-citation.json"}</w:instrText>
      </w:r>
      <w:r w:rsidR="004A4390" w:rsidRPr="00915BF1">
        <w:rPr>
          <w:rFonts w:ascii="Times New Roman" w:hAnsi="Times New Roman" w:cs="Times New Roman"/>
          <w:color w:val="000000" w:themeColor="text1"/>
          <w:sz w:val="24"/>
          <w:szCs w:val="24"/>
        </w:rPr>
        <w:fldChar w:fldCharType="separate"/>
      </w:r>
      <w:r w:rsidR="004A4390" w:rsidRPr="00915BF1">
        <w:rPr>
          <w:rFonts w:ascii="Times New Roman" w:hAnsi="Times New Roman" w:cs="Times New Roman"/>
          <w:noProof/>
          <w:color w:val="000000" w:themeColor="text1"/>
          <w:sz w:val="24"/>
          <w:szCs w:val="24"/>
        </w:rPr>
        <w:t>(Linggi et al., 2018)</w:t>
      </w:r>
      <w:r w:rsidR="004A4390" w:rsidRPr="00915BF1">
        <w:rPr>
          <w:rFonts w:ascii="Times New Roman" w:hAnsi="Times New Roman" w:cs="Times New Roman"/>
          <w:color w:val="000000" w:themeColor="text1"/>
          <w:sz w:val="24"/>
          <w:szCs w:val="24"/>
        </w:rPr>
        <w:fldChar w:fldCharType="end"/>
      </w:r>
      <w:r w:rsidR="004A4390" w:rsidRPr="00915BF1">
        <w:rPr>
          <w:rFonts w:ascii="Times New Roman" w:hAnsi="Times New Roman" w:cs="Times New Roman"/>
          <w:color w:val="000000" w:themeColor="text1"/>
          <w:sz w:val="24"/>
          <w:szCs w:val="24"/>
        </w:rPr>
        <w:t>.</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Salah satu faktor penting yang memengaruhi kualitas hidup pada pasien pasca stroke adalah pemenuhan kebutuhan aktivitas kehidupan sehari-hari </w:t>
      </w:r>
      <w:r w:rsidR="004A4390" w:rsidRPr="00915BF1">
        <w:rPr>
          <w:rFonts w:ascii="Times New Roman" w:hAnsi="Times New Roman" w:cs="Times New Roman"/>
          <w:noProof/>
          <w:color w:val="000000" w:themeColor="text1"/>
          <w:sz w:val="24"/>
          <w:szCs w:val="24"/>
        </w:rPr>
        <w:t xml:space="preserve">(Djamaludin 2020). </w:t>
      </w:r>
      <w:r w:rsidR="004A4390" w:rsidRPr="00915BF1">
        <w:rPr>
          <w:rFonts w:ascii="Times New Roman" w:hAnsi="Times New Roman" w:cs="Times New Roman"/>
          <w:color w:val="000000" w:themeColor="text1"/>
          <w:sz w:val="24"/>
          <w:szCs w:val="24"/>
        </w:rPr>
        <w:t xml:space="preserve">Pasien stroke mengalami </w:t>
      </w:r>
      <w:r w:rsidR="004A4390" w:rsidRPr="00915BF1">
        <w:rPr>
          <w:rFonts w:ascii="Times New Roman" w:hAnsi="Times New Roman" w:cs="Times New Roman"/>
          <w:i/>
          <w:color w:val="000000" w:themeColor="text1"/>
          <w:sz w:val="24"/>
          <w:szCs w:val="24"/>
        </w:rPr>
        <w:t>self care deficit</w:t>
      </w:r>
      <w:r w:rsidR="004A4390" w:rsidRPr="00915BF1">
        <w:rPr>
          <w:rFonts w:ascii="Times New Roman" w:hAnsi="Times New Roman" w:cs="Times New Roman"/>
          <w:color w:val="000000" w:themeColor="text1"/>
          <w:sz w:val="24"/>
          <w:szCs w:val="24"/>
        </w:rPr>
        <w:t xml:space="preserve"> atau ketergantungan kepada orang lain dan membutuhkan bantuan keperawatan secara berkesinambungan agar secara bertahap pasien dapat melakukan aktivitas sehari- hari secara mandiri </w:t>
      </w:r>
      <w:r w:rsidR="004A4390" w:rsidRPr="00915BF1">
        <w:rPr>
          <w:rFonts w:ascii="Times New Roman" w:hAnsi="Times New Roman" w:cs="Times New Roman"/>
          <w:noProof/>
          <w:color w:val="000000" w:themeColor="text1"/>
          <w:sz w:val="24"/>
          <w:szCs w:val="24"/>
        </w:rPr>
        <w:t>(Djamaludin, 2020)</w:t>
      </w:r>
      <w:r w:rsidR="004A4390" w:rsidRPr="00915BF1">
        <w:rPr>
          <w:color w:val="000000" w:themeColor="text1"/>
        </w:rPr>
        <w:t xml:space="preserve">. </w:t>
      </w:r>
      <w:r w:rsidR="004A4390" w:rsidRPr="00915BF1">
        <w:rPr>
          <w:rFonts w:ascii="Times New Roman" w:hAnsi="Times New Roman" w:cs="Times New Roman"/>
          <w:color w:val="000000" w:themeColor="text1"/>
          <w:sz w:val="24"/>
          <w:szCs w:val="24"/>
        </w:rPr>
        <w:t xml:space="preserve">Aktivitas kehidupan sehari-hari (AKS) merupakan serangkaian kegiatan yang meliputi kebersihan diri, berpakaian, makan, minum dan istirahat yang harus dilakukan untuk memenuhi kebutuhan diri sendiri </w:t>
      </w:r>
      <w:r w:rsidR="004A4390" w:rsidRPr="00915BF1">
        <w:rPr>
          <w:rFonts w:ascii="Times New Roman" w:hAnsi="Times New Roman" w:cs="Times New Roman"/>
          <w:noProof/>
          <w:color w:val="000000" w:themeColor="text1"/>
          <w:sz w:val="24"/>
          <w:szCs w:val="24"/>
        </w:rPr>
        <w:t>(Hidayati, 2018)</w:t>
      </w:r>
      <w:r w:rsidR="004A4390" w:rsidRPr="00915BF1">
        <w:rPr>
          <w:rFonts w:ascii="Times New Roman" w:hAnsi="Times New Roman" w:cs="Times New Roman"/>
          <w:color w:val="000000" w:themeColor="text1"/>
          <w:sz w:val="24"/>
          <w:szCs w:val="24"/>
        </w:rPr>
        <w:t>.</w:t>
      </w:r>
    </w:p>
    <w:p w:rsidR="00915BF1"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Studi kualitatif yang dilakukan oleh </w:t>
      </w:r>
      <w:r w:rsidR="004A4390" w:rsidRPr="00915BF1">
        <w:rPr>
          <w:rFonts w:ascii="Times New Roman" w:hAnsi="Times New Roman" w:cs="Times New Roman"/>
          <w:i/>
          <w:color w:val="000000" w:themeColor="text1"/>
          <w:sz w:val="24"/>
          <w:szCs w:val="24"/>
          <w:shd w:val="clear" w:color="auto" w:fill="FFFFFF" w:themeFill="background1"/>
        </w:rPr>
        <w:t>Weerd et al</w:t>
      </w:r>
      <w:r w:rsidR="004A4390" w:rsidRPr="00915BF1">
        <w:rPr>
          <w:rFonts w:ascii="Times New Roman" w:hAnsi="Times New Roman" w:cs="Times New Roman"/>
          <w:color w:val="000000" w:themeColor="text1"/>
          <w:sz w:val="24"/>
          <w:szCs w:val="24"/>
        </w:rPr>
        <w:t xml:space="preserve"> </w:t>
      </w:r>
      <w:r w:rsidR="004A4390" w:rsidRPr="00915BF1">
        <w:rPr>
          <w:rFonts w:ascii="Times New Roman" w:hAnsi="Times New Roman" w:cs="Times New Roman"/>
          <w:color w:val="000000" w:themeColor="text1"/>
          <w:sz w:val="24"/>
          <w:szCs w:val="24"/>
        </w:rPr>
        <w:lastRenderedPageBreak/>
        <w:t xml:space="preserve">mengungkapkan bahwa sebagian besar pasien pasca stroke lebih banyak mengalami keterbatasan dalam aktivitas sehari-hari setelah satu tahun serangan stroke dan semakin tinggi tingkat ketergantungan aktivitas sehari-hari akan semakin menyebabkan terjadinya penurunan kualitas hidup </w:t>
      </w:r>
      <w:r w:rsidR="004A4390" w:rsidRPr="00915BF1">
        <w:rPr>
          <w:rFonts w:ascii="Times New Roman" w:hAnsi="Times New Roman" w:cs="Times New Roman"/>
          <w:noProof/>
          <w:color w:val="000000" w:themeColor="text1"/>
          <w:sz w:val="24"/>
          <w:szCs w:val="24"/>
        </w:rPr>
        <w:t>(Djamaludin &amp; Oktaviana, 2020)</w:t>
      </w:r>
      <w:r w:rsidR="004A4390" w:rsidRPr="00915BF1">
        <w:rPr>
          <w:rFonts w:ascii="Times New Roman" w:hAnsi="Times New Roman" w:cs="Times New Roman"/>
          <w:color w:val="000000" w:themeColor="text1"/>
          <w:sz w:val="24"/>
          <w:szCs w:val="24"/>
        </w:rPr>
        <w:t xml:space="preserve">. Pada umumnya penderita stroke akan menjadi bergantung pada bantuan orang lain dalam menjalankan aktivitas kehidupannya sehari-hari </w:t>
      </w:r>
      <w:r w:rsidR="004A4390" w:rsidRPr="00915BF1">
        <w:rPr>
          <w:rFonts w:ascii="Times New Roman" w:hAnsi="Times New Roman" w:cs="Times New Roman"/>
          <w:i/>
          <w:color w:val="000000" w:themeColor="text1"/>
          <w:sz w:val="24"/>
          <w:szCs w:val="24"/>
          <w:shd w:val="clear" w:color="auto" w:fill="FFFFFF" w:themeFill="background1"/>
        </w:rPr>
        <w:t>(activities of daily living/ADL)</w:t>
      </w:r>
      <w:r w:rsidR="004A4390" w:rsidRPr="00915BF1">
        <w:rPr>
          <w:rFonts w:ascii="Times New Roman" w:hAnsi="Times New Roman" w:cs="Times New Roman"/>
          <w:color w:val="000000" w:themeColor="text1"/>
          <w:sz w:val="24"/>
          <w:szCs w:val="24"/>
        </w:rPr>
        <w:t xml:space="preserve"> seperti makan dan minum, mandi, berpakaian dan sebagainya. Kemandirian dan mobilitas seseorang yang menderita stroke menjadi berkurang atau bahkan hilang. Berkurangnya tingkat kemandirian dan mobilitas pasien stroke dapat berpengaruh terhadap kualitas hidup </w:t>
      </w:r>
      <w:r w:rsidR="004A4390" w:rsidRPr="00915BF1">
        <w:rPr>
          <w:rFonts w:ascii="Times New Roman" w:hAnsi="Times New Roman" w:cs="Times New Roman"/>
          <w:i/>
          <w:color w:val="000000" w:themeColor="text1"/>
          <w:sz w:val="24"/>
          <w:szCs w:val="24"/>
          <w:shd w:val="clear" w:color="auto" w:fill="FFFFFF" w:themeFill="background1"/>
        </w:rPr>
        <w:t>(quality of life)</w:t>
      </w:r>
      <w:r w:rsidR="004A4390" w:rsidRPr="00915BF1">
        <w:rPr>
          <w:rFonts w:ascii="Times New Roman" w:hAnsi="Times New Roman" w:cs="Times New Roman"/>
          <w:color w:val="000000" w:themeColor="text1"/>
          <w:sz w:val="24"/>
          <w:szCs w:val="24"/>
        </w:rPr>
        <w:t xml:space="preserve"> yang dimilikinya</w:t>
      </w:r>
      <w:r w:rsidR="004A4390" w:rsidRPr="00915BF1">
        <w:rPr>
          <w:rFonts w:ascii="Times New Roman" w:hAnsi="Times New Roman" w:cs="Times New Roman"/>
          <w:noProof/>
          <w:color w:val="000000" w:themeColor="text1"/>
          <w:sz w:val="24"/>
          <w:szCs w:val="24"/>
        </w:rPr>
        <w:t xml:space="preserve"> (Djamaludin &amp; Oktaviana, 2020). </w:t>
      </w:r>
    </w:p>
    <w:p w:rsidR="004A4390" w:rsidRPr="00FE5C87" w:rsidRDefault="00915BF1" w:rsidP="00FE5C87">
      <w:pPr>
        <w:tabs>
          <w:tab w:val="left" w:pos="142"/>
          <w:tab w:val="left" w:pos="709"/>
          <w:tab w:val="left" w:pos="113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A4390" w:rsidRPr="00915BF1">
        <w:rPr>
          <w:rFonts w:ascii="Times New Roman" w:hAnsi="Times New Roman" w:cs="Times New Roman"/>
          <w:color w:val="000000" w:themeColor="text1"/>
          <w:sz w:val="24"/>
          <w:szCs w:val="24"/>
        </w:rPr>
        <w:t xml:space="preserve">Sebagian besar pasien pasca stroke lebih banyak mengalami keterbatasan dalam aktivitas sehari-hari setelah satu tahun serangan stroke dan semakin tinggi tingkat </w:t>
      </w:r>
      <w:r w:rsidR="004A4390" w:rsidRPr="00915BF1">
        <w:rPr>
          <w:rFonts w:ascii="Times New Roman" w:hAnsi="Times New Roman" w:cs="Times New Roman"/>
          <w:color w:val="000000" w:themeColor="text1"/>
          <w:sz w:val="24"/>
          <w:szCs w:val="24"/>
        </w:rPr>
        <w:t xml:space="preserve">ketergantungan aktivitas sehari-hari akan semakin menyebabkan terjadinya penurunan kualitas hidup. Kemandirian dan mobilitas seseorang yang menderita stroke menjadi berkurang atau bahkan hilang. Berkurangnya tingkat kemandirian dan mobilitas pasien stroke dapat berpengaruh terhadap kualitas hidup </w:t>
      </w:r>
      <w:r w:rsidR="004A4390" w:rsidRPr="00915BF1">
        <w:rPr>
          <w:rFonts w:ascii="Times New Roman" w:hAnsi="Times New Roman" w:cs="Times New Roman"/>
          <w:i/>
          <w:color w:val="000000" w:themeColor="text1"/>
          <w:sz w:val="24"/>
          <w:szCs w:val="24"/>
          <w:shd w:val="clear" w:color="auto" w:fill="FFFFFF" w:themeFill="background1"/>
        </w:rPr>
        <w:t>(quality of life)</w:t>
      </w:r>
      <w:r w:rsidR="004A4390" w:rsidRPr="00915BF1">
        <w:rPr>
          <w:rFonts w:ascii="Times New Roman" w:hAnsi="Times New Roman" w:cs="Times New Roman"/>
          <w:color w:val="000000" w:themeColor="text1"/>
          <w:sz w:val="24"/>
          <w:szCs w:val="24"/>
        </w:rPr>
        <w:t xml:space="preserve"> yang dimilikinya </w:t>
      </w:r>
      <w:r w:rsidR="00FE5C87">
        <w:rPr>
          <w:rFonts w:ascii="Times New Roman" w:hAnsi="Times New Roman" w:cs="Times New Roman"/>
          <w:noProof/>
          <w:color w:val="000000" w:themeColor="text1"/>
          <w:sz w:val="24"/>
          <w:szCs w:val="24"/>
        </w:rPr>
        <w:t>(Djamaludin &amp; Oktaviana, 2020)</w:t>
      </w:r>
    </w:p>
    <w:p w:rsidR="00CF193C" w:rsidRPr="00FE5C87" w:rsidRDefault="00F320EF" w:rsidP="00FE5C87">
      <w:pPr>
        <w:spacing w:line="360" w:lineRule="auto"/>
        <w:jc w:val="both"/>
        <w:rPr>
          <w:rFonts w:ascii="Times New Roman" w:hAnsi="Times New Roman" w:cs="Times New Roman"/>
          <w:b/>
          <w:sz w:val="24"/>
          <w:szCs w:val="24"/>
        </w:rPr>
        <w:sectPr w:rsidR="00CF193C" w:rsidRPr="00FE5C87" w:rsidSect="00CF193C">
          <w:type w:val="continuous"/>
          <w:pgSz w:w="11907" w:h="16839" w:code="9"/>
          <w:pgMar w:top="2268" w:right="1701" w:bottom="1701" w:left="2268" w:header="720" w:footer="720" w:gutter="0"/>
          <w:cols w:num="2" w:space="720"/>
          <w:docGrid w:linePitch="360"/>
        </w:sectPr>
      </w:pPr>
      <w:r w:rsidRPr="00F320EF">
        <w:rPr>
          <w:rFonts w:ascii="Times New Roman" w:hAnsi="Times New Roman" w:cs="Times New Roman"/>
          <w:b/>
          <w:sz w:val="24"/>
          <w:szCs w:val="24"/>
        </w:rPr>
        <w:t>METODE</w:t>
      </w:r>
      <w:r w:rsidR="00FE5C87">
        <w:rPr>
          <w:rFonts w:ascii="Times New Roman" w:hAnsi="Times New Roman" w:cs="Times New Roman"/>
          <w:b/>
          <w:sz w:val="24"/>
          <w:szCs w:val="24"/>
        </w:rPr>
        <w:br/>
      </w:r>
      <w:r w:rsidR="002414D5" w:rsidRPr="002414D5">
        <w:rPr>
          <w:rFonts w:ascii="Times New Roman" w:hAnsi="Times New Roman" w:cs="Times New Roman"/>
          <w:sz w:val="24"/>
          <w:szCs w:val="24"/>
        </w:rPr>
        <w:t>Desain penelitian ini</w:t>
      </w:r>
      <w:r w:rsidR="00915BF1" w:rsidRPr="00915BF1">
        <w:rPr>
          <w:rFonts w:ascii="Times New Roman" w:hAnsi="Times New Roman" w:cs="Times New Roman"/>
          <w:color w:val="000000" w:themeColor="text1"/>
          <w:sz w:val="24"/>
          <w:szCs w:val="24"/>
        </w:rPr>
        <w:t xml:space="preserve"> </w:t>
      </w:r>
      <w:r w:rsidR="00915BF1">
        <w:rPr>
          <w:rFonts w:ascii="Times New Roman" w:hAnsi="Times New Roman" w:cs="Times New Roman"/>
          <w:color w:val="000000" w:themeColor="text1"/>
          <w:sz w:val="24"/>
          <w:szCs w:val="24"/>
        </w:rPr>
        <w:t xml:space="preserve">menggunakan desain penelitian </w:t>
      </w:r>
      <w:r w:rsidR="00915BF1">
        <w:rPr>
          <w:rFonts w:ascii="Times New Roman" w:hAnsi="Times New Roman" w:cs="Times New Roman"/>
          <w:i/>
          <w:color w:val="000000" w:themeColor="text1"/>
          <w:sz w:val="24"/>
          <w:szCs w:val="24"/>
        </w:rPr>
        <w:t>analitik kuantitatif</w:t>
      </w:r>
      <w:r w:rsidR="00915BF1">
        <w:rPr>
          <w:rFonts w:ascii="Times New Roman" w:hAnsi="Times New Roman" w:cs="Times New Roman"/>
          <w:color w:val="000000" w:themeColor="text1"/>
          <w:sz w:val="24"/>
          <w:szCs w:val="24"/>
        </w:rPr>
        <w:t xml:space="preserve"> dengan pendekatan </w:t>
      </w:r>
      <w:r w:rsidR="00915BF1">
        <w:rPr>
          <w:rFonts w:ascii="Times New Roman" w:hAnsi="Times New Roman" w:cs="Times New Roman"/>
          <w:i/>
          <w:color w:val="000000" w:themeColor="text1"/>
          <w:sz w:val="24"/>
          <w:szCs w:val="24"/>
        </w:rPr>
        <w:t>cross sectional</w:t>
      </w:r>
      <w:r w:rsidR="002414D5" w:rsidRPr="002414D5">
        <w:rPr>
          <w:rFonts w:ascii="Times New Roman" w:hAnsi="Times New Roman" w:cs="Times New Roman"/>
          <w:sz w:val="24"/>
          <w:szCs w:val="24"/>
        </w:rPr>
        <w:t>.</w:t>
      </w:r>
      <w:r w:rsidR="00D35ABE">
        <w:rPr>
          <w:rFonts w:ascii="Times New Roman" w:hAnsi="Times New Roman" w:cs="Times New Roman"/>
          <w:sz w:val="24"/>
          <w:szCs w:val="24"/>
        </w:rPr>
        <w:t xml:space="preserve"> Sampel sebanyak 58</w:t>
      </w:r>
      <w:r w:rsidR="002414D5" w:rsidRPr="002414D5">
        <w:rPr>
          <w:rFonts w:ascii="Times New Roman" w:hAnsi="Times New Roman" w:cs="Times New Roman"/>
          <w:sz w:val="24"/>
          <w:szCs w:val="24"/>
        </w:rPr>
        <w:t xml:space="preserve"> orang penderita stroke yang berobat</w:t>
      </w:r>
      <w:r w:rsidR="00D35ABE">
        <w:rPr>
          <w:rFonts w:ascii="Times New Roman" w:hAnsi="Times New Roman" w:cs="Times New Roman"/>
          <w:sz w:val="24"/>
          <w:szCs w:val="24"/>
        </w:rPr>
        <w:t xml:space="preserve"> </w:t>
      </w:r>
      <w:r w:rsidR="00915BF1">
        <w:rPr>
          <w:rFonts w:ascii="Times New Roman" w:hAnsi="Times New Roman" w:cs="Times New Roman"/>
          <w:sz w:val="24"/>
          <w:szCs w:val="24"/>
        </w:rPr>
        <w:t xml:space="preserve">di </w:t>
      </w:r>
      <w:r w:rsidR="00D35ABE">
        <w:rPr>
          <w:rFonts w:ascii="Times New Roman" w:hAnsi="Times New Roman" w:cs="Times New Roman"/>
          <w:sz w:val="24"/>
          <w:szCs w:val="24"/>
        </w:rPr>
        <w:t>Puskesmas Gedong Panjang Sukabumi</w:t>
      </w:r>
      <w:r w:rsidR="002414D5" w:rsidRPr="002414D5">
        <w:rPr>
          <w:rFonts w:ascii="Times New Roman" w:hAnsi="Times New Roman" w:cs="Times New Roman"/>
          <w:sz w:val="24"/>
          <w:szCs w:val="24"/>
        </w:rPr>
        <w:t xml:space="preserve">. Variabel </w:t>
      </w:r>
      <w:r w:rsidR="00D35ABE">
        <w:rPr>
          <w:rFonts w:ascii="Times New Roman" w:hAnsi="Times New Roman" w:cs="Times New Roman"/>
          <w:sz w:val="24"/>
          <w:szCs w:val="24"/>
        </w:rPr>
        <w:t xml:space="preserve">pemenuhan kebutuhan </w:t>
      </w:r>
      <w:r w:rsidR="002414D5" w:rsidRPr="002414D5">
        <w:rPr>
          <w:rFonts w:ascii="Times New Roman" w:hAnsi="Times New Roman" w:cs="Times New Roman"/>
          <w:sz w:val="24"/>
          <w:szCs w:val="24"/>
        </w:rPr>
        <w:t xml:space="preserve">aktivitas sehari hari di ukur menggunakan kuesioner Indeks Barthel </w:t>
      </w:r>
      <w:r w:rsidR="00D35ABE">
        <w:rPr>
          <w:rFonts w:ascii="Times New Roman" w:hAnsi="Times New Roman" w:cs="Times New Roman"/>
          <w:sz w:val="24"/>
          <w:szCs w:val="24"/>
        </w:rPr>
        <w:t xml:space="preserve">dan telah di uji </w:t>
      </w:r>
      <w:r w:rsidR="003B010A">
        <w:rPr>
          <w:rFonts w:ascii="Times New Roman" w:hAnsi="Times New Roman" w:cs="Times New Roman"/>
          <w:sz w:val="24"/>
          <w:szCs w:val="24"/>
        </w:rPr>
        <w:t xml:space="preserve">validitasnya oleh Kamantara (2013) </w:t>
      </w:r>
      <w:r w:rsidR="002414D5" w:rsidRPr="002414D5">
        <w:rPr>
          <w:rFonts w:ascii="Times New Roman" w:hAnsi="Times New Roman" w:cs="Times New Roman"/>
          <w:sz w:val="24"/>
          <w:szCs w:val="24"/>
        </w:rPr>
        <w:t xml:space="preserve">dengan nilai validitas r </w:t>
      </w:r>
      <w:r w:rsidR="00D35ABE">
        <w:rPr>
          <w:rFonts w:ascii="Times New Roman" w:hAnsi="Times New Roman" w:cs="Times New Roman"/>
          <w:sz w:val="24"/>
          <w:szCs w:val="24"/>
        </w:rPr>
        <w:t xml:space="preserve">pada rentang </w:t>
      </w:r>
      <w:r w:rsidR="003B010A" w:rsidRPr="003B010A">
        <w:rPr>
          <w:rFonts w:ascii="Times New Roman" w:hAnsi="Times New Roman" w:cs="Times New Roman"/>
          <w:sz w:val="24"/>
          <w:szCs w:val="24"/>
        </w:rPr>
        <w:t>r=0,645-0,766 dengan r tabel=0,632</w:t>
      </w:r>
      <w:r w:rsidR="003B010A">
        <w:rPr>
          <w:rFonts w:ascii="Times New Roman" w:hAnsi="Times New Roman" w:cs="Times New Roman"/>
          <w:b/>
          <w:sz w:val="24"/>
          <w:szCs w:val="24"/>
        </w:rPr>
        <w:t xml:space="preserve"> </w:t>
      </w:r>
      <w:r w:rsidR="002414D5" w:rsidRPr="002414D5">
        <w:rPr>
          <w:rFonts w:ascii="Times New Roman" w:hAnsi="Times New Roman" w:cs="Times New Roman"/>
          <w:sz w:val="24"/>
          <w:szCs w:val="24"/>
        </w:rPr>
        <w:t xml:space="preserve">dan uji reliabilitas </w:t>
      </w:r>
      <w:r w:rsidR="00AE7D84" w:rsidRPr="00E345B2">
        <w:rPr>
          <w:rFonts w:ascii="Times New Roman" w:hAnsi="Times New Roman" w:cs="Times New Roman"/>
          <w:bCs/>
          <w:color w:val="000000" w:themeColor="text1"/>
          <w:sz w:val="24"/>
          <w:szCs w:val="24"/>
          <w:lang w:val="id-ID"/>
        </w:rPr>
        <w:t>Cronbach’s Alpha</w:t>
      </w:r>
      <w:r w:rsidR="00AE7D84" w:rsidRPr="00E345B2">
        <w:rPr>
          <w:rFonts w:ascii="Times New Roman" w:hAnsi="Times New Roman" w:cs="Times New Roman"/>
          <w:bCs/>
          <w:color w:val="000000" w:themeColor="text1"/>
          <w:sz w:val="24"/>
          <w:szCs w:val="24"/>
        </w:rPr>
        <w:t xml:space="preserve"> </w:t>
      </w:r>
      <w:r w:rsidR="00AE7D84" w:rsidRPr="00E345B2">
        <w:rPr>
          <w:rFonts w:ascii="Times New Roman" w:hAnsi="Times New Roman" w:cs="Times New Roman"/>
          <w:bCs/>
          <w:color w:val="000000" w:themeColor="text1"/>
          <w:sz w:val="24"/>
          <w:szCs w:val="24"/>
          <w:lang w:val="id-ID"/>
        </w:rPr>
        <w:t>=</w:t>
      </w:r>
      <w:r w:rsidR="00AE7D84" w:rsidRPr="00E345B2">
        <w:rPr>
          <w:rFonts w:ascii="Times New Roman" w:hAnsi="Times New Roman" w:cs="Times New Roman"/>
          <w:bCs/>
          <w:color w:val="000000" w:themeColor="text1"/>
          <w:sz w:val="24"/>
          <w:szCs w:val="24"/>
        </w:rPr>
        <w:t xml:space="preserve"> </w:t>
      </w:r>
      <w:r w:rsidR="00AE7D84" w:rsidRPr="00E345B2">
        <w:rPr>
          <w:rFonts w:ascii="Times New Roman" w:hAnsi="Times New Roman" w:cs="Times New Roman"/>
          <w:bCs/>
          <w:color w:val="000000" w:themeColor="text1"/>
          <w:sz w:val="24"/>
          <w:szCs w:val="24"/>
          <w:lang w:val="id-ID"/>
        </w:rPr>
        <w:t>0,911.</w:t>
      </w:r>
      <w:r w:rsidR="00AE7D84">
        <w:rPr>
          <w:rFonts w:ascii="Times New Roman" w:hAnsi="Times New Roman" w:cs="Times New Roman"/>
          <w:sz w:val="24"/>
          <w:szCs w:val="24"/>
        </w:rPr>
        <w:t xml:space="preserve"> </w:t>
      </w:r>
      <w:r w:rsidR="00AE7D84" w:rsidRPr="00AE7D84">
        <w:rPr>
          <w:rFonts w:ascii="Times New Roman" w:hAnsi="Times New Roman" w:cs="Times New Roman"/>
          <w:sz w:val="24"/>
          <w:szCs w:val="24"/>
        </w:rPr>
        <w:t xml:space="preserve">Variabel kualitas hidup diukur menggunakan kuesioner </w:t>
      </w:r>
      <w:r w:rsidR="00AE7D84" w:rsidRPr="00AE7D84">
        <w:rPr>
          <w:rFonts w:ascii="Times New Roman" w:hAnsi="Times New Roman" w:cs="Times New Roman"/>
          <w:color w:val="000000" w:themeColor="text1"/>
          <w:sz w:val="24"/>
          <w:szCs w:val="24"/>
        </w:rPr>
        <w:t xml:space="preserve">Stroke Specific Quality </w:t>
      </w:r>
      <w:proofErr w:type="gramStart"/>
      <w:r w:rsidR="00AE7D84" w:rsidRPr="00AE7D84">
        <w:rPr>
          <w:rFonts w:ascii="Times New Roman" w:hAnsi="Times New Roman" w:cs="Times New Roman"/>
          <w:color w:val="000000" w:themeColor="text1"/>
          <w:sz w:val="24"/>
          <w:szCs w:val="24"/>
        </w:rPr>
        <w:t>Of</w:t>
      </w:r>
      <w:proofErr w:type="gramEnd"/>
      <w:r w:rsidR="00AE7D84" w:rsidRPr="00AE7D84">
        <w:rPr>
          <w:rFonts w:ascii="Times New Roman" w:hAnsi="Times New Roman" w:cs="Times New Roman"/>
          <w:color w:val="000000" w:themeColor="text1"/>
          <w:sz w:val="24"/>
          <w:szCs w:val="24"/>
        </w:rPr>
        <w:t xml:space="preserve"> Life (SS-QOL) dikembangkan oleh William (1997). Kuesioner ini telah </w:t>
      </w:r>
      <w:r w:rsidR="00AE7D84" w:rsidRPr="00AE7D84">
        <w:rPr>
          <w:rFonts w:ascii="Times New Roman" w:hAnsi="Times New Roman" w:cs="Times New Roman"/>
          <w:color w:val="000000" w:themeColor="text1"/>
          <w:sz w:val="24"/>
          <w:szCs w:val="24"/>
        </w:rPr>
        <w:lastRenderedPageBreak/>
        <w:t>diterjemahkan oleh kusumaningrum (2016) dan telah dilakukan uji validitas di dapatkan nilai uji validitas rata-rata r</w:t>
      </w:r>
      <w:r w:rsidR="00AE7D84">
        <w:rPr>
          <w:rFonts w:ascii="Times New Roman" w:hAnsi="Times New Roman" w:cs="Times New Roman"/>
          <w:color w:val="000000" w:themeColor="text1"/>
          <w:sz w:val="24"/>
          <w:szCs w:val="24"/>
        </w:rPr>
        <w:t xml:space="preserve"> = 0,723 dengan r </w:t>
      </w:r>
      <w:r w:rsidR="00AE7D84">
        <w:rPr>
          <w:rFonts w:ascii="Times New Roman" w:hAnsi="Times New Roman" w:cs="Times New Roman"/>
          <w:color w:val="000000" w:themeColor="text1"/>
          <w:sz w:val="24"/>
          <w:szCs w:val="24"/>
        </w:rPr>
        <w:t xml:space="preserve">tabel 0,296 dan </w:t>
      </w:r>
      <w:r w:rsidR="00AE7D84" w:rsidRPr="00E345B2">
        <w:rPr>
          <w:rFonts w:ascii="Times New Roman" w:hAnsi="Times New Roman" w:cs="Times New Roman"/>
          <w:bCs/>
          <w:color w:val="000000" w:themeColor="text1"/>
          <w:sz w:val="24"/>
          <w:szCs w:val="24"/>
          <w:lang w:val="id-ID"/>
        </w:rPr>
        <w:t>hasil uji reliabilitas didapatkan nilai Cronbach’s Alpha</w:t>
      </w:r>
      <w:r w:rsidR="00AE7D84" w:rsidRPr="00E345B2">
        <w:rPr>
          <w:rFonts w:ascii="Times New Roman" w:hAnsi="Times New Roman" w:cs="Times New Roman"/>
          <w:bCs/>
          <w:color w:val="000000" w:themeColor="text1"/>
          <w:sz w:val="24"/>
          <w:szCs w:val="24"/>
        </w:rPr>
        <w:t xml:space="preserve"> </w:t>
      </w:r>
      <w:r w:rsidR="00AE7D84" w:rsidRPr="00E345B2">
        <w:rPr>
          <w:rFonts w:ascii="Times New Roman" w:hAnsi="Times New Roman" w:cs="Times New Roman"/>
          <w:bCs/>
          <w:color w:val="000000" w:themeColor="text1"/>
          <w:sz w:val="24"/>
          <w:szCs w:val="24"/>
          <w:lang w:val="id-ID"/>
        </w:rPr>
        <w:t>=</w:t>
      </w:r>
      <w:r w:rsidR="00AE7D84" w:rsidRPr="00E345B2">
        <w:rPr>
          <w:rFonts w:ascii="Times New Roman" w:hAnsi="Times New Roman" w:cs="Times New Roman"/>
          <w:bCs/>
          <w:color w:val="000000" w:themeColor="text1"/>
          <w:sz w:val="24"/>
          <w:szCs w:val="24"/>
        </w:rPr>
        <w:t xml:space="preserve"> </w:t>
      </w:r>
      <w:r w:rsidR="00AE7D84" w:rsidRPr="00E345B2">
        <w:rPr>
          <w:rFonts w:ascii="Times New Roman" w:hAnsi="Times New Roman" w:cs="Times New Roman"/>
          <w:bCs/>
          <w:color w:val="000000" w:themeColor="text1"/>
          <w:sz w:val="24"/>
          <w:szCs w:val="24"/>
          <w:lang w:val="id-ID"/>
        </w:rPr>
        <w:t>0,948.</w:t>
      </w:r>
    </w:p>
    <w:p w:rsidR="00F3774D" w:rsidRDefault="00F3774D" w:rsidP="00F320EF">
      <w:pPr>
        <w:jc w:val="both"/>
        <w:rPr>
          <w:rFonts w:ascii="Times New Roman" w:hAnsi="Times New Roman" w:cs="Times New Roman"/>
          <w:b/>
          <w:bCs/>
          <w:color w:val="000000" w:themeColor="text1"/>
          <w:sz w:val="24"/>
          <w:szCs w:val="24"/>
        </w:rPr>
      </w:pPr>
    </w:p>
    <w:p w:rsidR="00AE7D84" w:rsidRDefault="00AE7D84" w:rsidP="00F320EF">
      <w:pPr>
        <w:jc w:val="both"/>
        <w:rPr>
          <w:rFonts w:ascii="Times New Roman" w:hAnsi="Times New Roman" w:cs="Times New Roman"/>
          <w:b/>
          <w:bCs/>
          <w:color w:val="000000" w:themeColor="text1"/>
          <w:sz w:val="24"/>
          <w:szCs w:val="24"/>
        </w:rPr>
      </w:pPr>
      <w:r w:rsidRPr="00AE7D84">
        <w:rPr>
          <w:rFonts w:ascii="Times New Roman" w:hAnsi="Times New Roman" w:cs="Times New Roman"/>
          <w:b/>
          <w:bCs/>
          <w:color w:val="000000" w:themeColor="text1"/>
          <w:sz w:val="24"/>
          <w:szCs w:val="24"/>
        </w:rPr>
        <w:t>HASIL</w:t>
      </w:r>
      <w:r w:rsidR="00086887">
        <w:rPr>
          <w:rFonts w:ascii="Times New Roman" w:hAnsi="Times New Roman" w:cs="Times New Roman"/>
          <w:b/>
          <w:bCs/>
          <w:color w:val="000000" w:themeColor="text1"/>
          <w:sz w:val="24"/>
          <w:szCs w:val="24"/>
        </w:rPr>
        <w:t xml:space="preserve"> PENELITIAN </w:t>
      </w:r>
    </w:p>
    <w:p w:rsidR="00F320EF" w:rsidRPr="00F3774D" w:rsidRDefault="00AE7D84" w:rsidP="00F3774D">
      <w:pPr>
        <w:jc w:val="both"/>
        <w:rPr>
          <w:rFonts w:ascii="Times New Roman" w:hAnsi="Times New Roman" w:cs="Times New Roman"/>
          <w:b/>
          <w:sz w:val="24"/>
          <w:szCs w:val="24"/>
        </w:rPr>
      </w:pPr>
      <w:r w:rsidRPr="00AE7D84">
        <w:rPr>
          <w:rFonts w:ascii="Times New Roman" w:hAnsi="Times New Roman" w:cs="Times New Roman"/>
          <w:sz w:val="24"/>
          <w:szCs w:val="24"/>
        </w:rPr>
        <w:t>Hasil penelitian dapat dilihat di tabel dibawah ini</w:t>
      </w:r>
    </w:p>
    <w:tbl>
      <w:tblPr>
        <w:tblStyle w:val="TableGrid"/>
        <w:tblW w:w="5000" w:type="pct"/>
        <w:tblLook w:val="04A0" w:firstRow="1" w:lastRow="0" w:firstColumn="1" w:lastColumn="0" w:noHBand="0" w:noVBand="1"/>
      </w:tblPr>
      <w:tblGrid>
        <w:gridCol w:w="2661"/>
        <w:gridCol w:w="1345"/>
        <w:gridCol w:w="1994"/>
        <w:gridCol w:w="629"/>
        <w:gridCol w:w="1525"/>
      </w:tblGrid>
      <w:tr w:rsidR="00A8208A" w:rsidTr="00A8208A">
        <w:tc>
          <w:tcPr>
            <w:tcW w:w="1631" w:type="pct"/>
            <w:tcBorders>
              <w:top w:val="nil"/>
              <w:left w:val="nil"/>
              <w:bottom w:val="single" w:sz="4" w:space="0" w:color="auto"/>
              <w:right w:val="nil"/>
            </w:tcBorders>
            <w:shd w:val="clear" w:color="auto" w:fill="auto"/>
          </w:tcPr>
          <w:p w:rsidR="00A8208A" w:rsidRDefault="00A8208A" w:rsidP="006C22CE">
            <w:pPr>
              <w:jc w:val="center"/>
              <w:rPr>
                <w:rFonts w:ascii="Times New Roman" w:hAnsi="Times New Roman" w:cs="Times New Roman"/>
                <w:b/>
                <w:color w:val="000000" w:themeColor="text1"/>
                <w:sz w:val="24"/>
                <w:szCs w:val="24"/>
              </w:rPr>
            </w:pPr>
          </w:p>
        </w:tc>
        <w:tc>
          <w:tcPr>
            <w:tcW w:w="2434" w:type="pct"/>
            <w:gridSpan w:val="3"/>
            <w:tcBorders>
              <w:top w:val="nil"/>
              <w:left w:val="nil"/>
              <w:bottom w:val="single" w:sz="4" w:space="0" w:color="auto"/>
              <w:right w:val="nil"/>
            </w:tcBorders>
          </w:tcPr>
          <w:p w:rsidR="00A8208A" w:rsidRPr="00086887" w:rsidRDefault="00A8208A" w:rsidP="00A8208A">
            <w:pPr>
              <w:jc w:val="center"/>
              <w:rPr>
                <w:rFonts w:ascii="Times New Roman" w:hAnsi="Times New Roman" w:cs="Times New Roman"/>
                <w:b/>
                <w:sz w:val="24"/>
                <w:szCs w:val="24"/>
              </w:rPr>
            </w:pPr>
            <w:r w:rsidRPr="00086887">
              <w:rPr>
                <w:rFonts w:ascii="Times New Roman" w:hAnsi="Times New Roman" w:cs="Times New Roman"/>
                <w:b/>
                <w:sz w:val="24"/>
                <w:szCs w:val="24"/>
              </w:rPr>
              <w:t>Tabel 1</w:t>
            </w:r>
          </w:p>
          <w:p w:rsidR="00A8208A" w:rsidRDefault="00A8208A" w:rsidP="00A8208A">
            <w:pPr>
              <w:jc w:val="center"/>
              <w:rPr>
                <w:rFonts w:ascii="Times New Roman" w:hAnsi="Times New Roman" w:cs="Times New Roman"/>
                <w:b/>
                <w:color w:val="000000" w:themeColor="text1"/>
                <w:sz w:val="24"/>
                <w:szCs w:val="24"/>
              </w:rPr>
            </w:pPr>
            <w:r w:rsidRPr="00086887">
              <w:rPr>
                <w:rFonts w:ascii="Times New Roman" w:hAnsi="Times New Roman" w:cs="Times New Roman"/>
                <w:b/>
                <w:sz w:val="24"/>
                <w:szCs w:val="24"/>
              </w:rPr>
              <w:t xml:space="preserve"> Karakteristik responden </w:t>
            </w:r>
          </w:p>
        </w:tc>
        <w:tc>
          <w:tcPr>
            <w:tcW w:w="935" w:type="pct"/>
            <w:tcBorders>
              <w:top w:val="nil"/>
              <w:left w:val="nil"/>
              <w:bottom w:val="single" w:sz="4" w:space="0" w:color="auto"/>
              <w:right w:val="nil"/>
            </w:tcBorders>
          </w:tcPr>
          <w:p w:rsidR="00A8208A" w:rsidRDefault="00A8208A" w:rsidP="006C22CE">
            <w:pPr>
              <w:jc w:val="center"/>
              <w:rPr>
                <w:rFonts w:ascii="Times New Roman" w:hAnsi="Times New Roman" w:cs="Times New Roman"/>
                <w:b/>
                <w:color w:val="000000" w:themeColor="text1"/>
                <w:sz w:val="24"/>
                <w:szCs w:val="24"/>
              </w:rPr>
            </w:pPr>
          </w:p>
        </w:tc>
      </w:tr>
      <w:tr w:rsidR="00AE7D84" w:rsidTr="00A8208A">
        <w:tc>
          <w:tcPr>
            <w:tcW w:w="2456" w:type="pct"/>
            <w:gridSpan w:val="2"/>
            <w:tcBorders>
              <w:left w:val="nil"/>
              <w:bottom w:val="single" w:sz="4" w:space="0" w:color="auto"/>
              <w:right w:val="nil"/>
            </w:tcBorders>
            <w:shd w:val="clear" w:color="auto" w:fill="auto"/>
          </w:tcPr>
          <w:p w:rsidR="00AE7D84" w:rsidRDefault="00AE7D84" w:rsidP="006C22C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Karakteristik</w:t>
            </w:r>
          </w:p>
        </w:tc>
        <w:tc>
          <w:tcPr>
            <w:tcW w:w="1223" w:type="pct"/>
            <w:tcBorders>
              <w:left w:val="nil"/>
              <w:bottom w:val="single" w:sz="4" w:space="0" w:color="auto"/>
              <w:right w:val="nil"/>
            </w:tcBorders>
          </w:tcPr>
          <w:p w:rsidR="00AE7D84" w:rsidRDefault="00C12B88" w:rsidP="00C12B88">
            <w:pPr>
              <w:tabs>
                <w:tab w:val="center" w:pos="888"/>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6C22CE">
              <w:rPr>
                <w:rFonts w:ascii="Times New Roman" w:hAnsi="Times New Roman" w:cs="Times New Roman"/>
                <w:b/>
                <w:color w:val="000000" w:themeColor="text1"/>
                <w:sz w:val="24"/>
                <w:szCs w:val="24"/>
              </w:rPr>
              <w:t>Frekuensi (N)</w:t>
            </w:r>
          </w:p>
        </w:tc>
        <w:tc>
          <w:tcPr>
            <w:tcW w:w="1321" w:type="pct"/>
            <w:gridSpan w:val="2"/>
            <w:tcBorders>
              <w:left w:val="nil"/>
              <w:bottom w:val="single" w:sz="4" w:space="0" w:color="auto"/>
              <w:right w:val="nil"/>
            </w:tcBorders>
          </w:tcPr>
          <w:p w:rsidR="00AE7D84" w:rsidRDefault="006C22CE" w:rsidP="006C22C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Presentase (%)</w:t>
            </w:r>
          </w:p>
        </w:tc>
      </w:tr>
      <w:tr w:rsidR="00086887" w:rsidTr="00A8208A">
        <w:tc>
          <w:tcPr>
            <w:tcW w:w="2456" w:type="pct"/>
            <w:gridSpan w:val="2"/>
            <w:tcBorders>
              <w:left w:val="nil"/>
              <w:bottom w:val="single" w:sz="4" w:space="0" w:color="auto"/>
              <w:right w:val="nil"/>
            </w:tcBorders>
            <w:shd w:val="clear" w:color="auto" w:fill="auto"/>
          </w:tcPr>
          <w:p w:rsidR="00086887" w:rsidRPr="006C22CE" w:rsidRDefault="00086887" w:rsidP="00086887">
            <w:pP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Usia</w:t>
            </w:r>
          </w:p>
          <w:p w:rsidR="00086887" w:rsidRPr="006C22CE" w:rsidRDefault="00086887" w:rsidP="00086887">
            <w:pP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50-59</w:t>
            </w:r>
          </w:p>
          <w:p w:rsidR="00086887" w:rsidRPr="006C22CE" w:rsidRDefault="00086887" w:rsidP="00086887">
            <w:pP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60-69</w:t>
            </w:r>
          </w:p>
          <w:p w:rsidR="00086887" w:rsidRDefault="00086887" w:rsidP="00086887">
            <w:pPr>
              <w:rPr>
                <w:rFonts w:ascii="Times New Roman" w:hAnsi="Times New Roman" w:cs="Times New Roman"/>
                <w:b/>
                <w:color w:val="000000" w:themeColor="text1"/>
                <w:sz w:val="24"/>
                <w:szCs w:val="24"/>
              </w:rPr>
            </w:pPr>
            <w:r w:rsidRPr="006C22CE">
              <w:rPr>
                <w:rFonts w:ascii="Times New Roman" w:hAnsi="Times New Roman" w:cs="Times New Roman"/>
                <w:color w:val="000000" w:themeColor="text1"/>
                <w:sz w:val="24"/>
                <w:szCs w:val="24"/>
              </w:rPr>
              <w:t>≥ 70</w:t>
            </w:r>
          </w:p>
        </w:tc>
        <w:tc>
          <w:tcPr>
            <w:tcW w:w="1223" w:type="pct"/>
            <w:tcBorders>
              <w:left w:val="nil"/>
              <w:bottom w:val="single" w:sz="4" w:space="0" w:color="auto"/>
              <w:right w:val="nil"/>
            </w:tcBorders>
          </w:tcPr>
          <w:p w:rsidR="00086887" w:rsidRDefault="00086887" w:rsidP="00C12B88">
            <w:pPr>
              <w:tabs>
                <w:tab w:val="center" w:pos="888"/>
              </w:tabs>
              <w:rPr>
                <w:rFonts w:ascii="Times New Roman" w:hAnsi="Times New Roman" w:cs="Times New Roman"/>
                <w:b/>
                <w:color w:val="000000" w:themeColor="text1"/>
                <w:sz w:val="24"/>
                <w:szCs w:val="24"/>
              </w:rPr>
            </w:pPr>
          </w:p>
          <w:p w:rsidR="00086887" w:rsidRDefault="00086887" w:rsidP="0008688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086887" w:rsidRDefault="00086887" w:rsidP="0008688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rsidR="00086887" w:rsidRDefault="00086887" w:rsidP="00086887">
            <w:pPr>
              <w:tabs>
                <w:tab w:val="center" w:pos="888"/>
              </w:tabs>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21</w:t>
            </w:r>
          </w:p>
        </w:tc>
        <w:tc>
          <w:tcPr>
            <w:tcW w:w="1321" w:type="pct"/>
            <w:gridSpan w:val="2"/>
            <w:tcBorders>
              <w:left w:val="nil"/>
              <w:bottom w:val="single" w:sz="4" w:space="0" w:color="auto"/>
              <w:right w:val="nil"/>
            </w:tcBorders>
          </w:tcPr>
          <w:p w:rsidR="00086887" w:rsidRDefault="00086887" w:rsidP="006C22CE">
            <w:pPr>
              <w:jc w:val="center"/>
              <w:rPr>
                <w:rFonts w:ascii="Times New Roman" w:hAnsi="Times New Roman" w:cs="Times New Roman"/>
                <w:b/>
                <w:color w:val="000000" w:themeColor="text1"/>
                <w:sz w:val="24"/>
                <w:szCs w:val="24"/>
              </w:rPr>
            </w:pPr>
          </w:p>
          <w:p w:rsidR="00086887" w:rsidRPr="006C22CE" w:rsidRDefault="00086887" w:rsidP="00086887">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16,7</w:t>
            </w:r>
          </w:p>
          <w:p w:rsidR="00086887" w:rsidRPr="006C22CE" w:rsidRDefault="00086887" w:rsidP="00086887">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44.4</w:t>
            </w:r>
          </w:p>
          <w:p w:rsidR="00086887" w:rsidRDefault="00086887" w:rsidP="00086887">
            <w:pPr>
              <w:jc w:val="center"/>
              <w:rPr>
                <w:rFonts w:ascii="Times New Roman" w:hAnsi="Times New Roman" w:cs="Times New Roman"/>
                <w:b/>
                <w:color w:val="000000" w:themeColor="text1"/>
                <w:sz w:val="24"/>
                <w:szCs w:val="24"/>
              </w:rPr>
            </w:pPr>
            <w:r w:rsidRPr="006C22CE">
              <w:rPr>
                <w:rFonts w:ascii="Times New Roman" w:hAnsi="Times New Roman" w:cs="Times New Roman"/>
                <w:color w:val="000000" w:themeColor="text1"/>
                <w:sz w:val="24"/>
                <w:szCs w:val="24"/>
              </w:rPr>
              <w:t>38,9</w:t>
            </w:r>
          </w:p>
        </w:tc>
      </w:tr>
      <w:tr w:rsidR="00086887" w:rsidTr="00A8208A">
        <w:tc>
          <w:tcPr>
            <w:tcW w:w="2456" w:type="pct"/>
            <w:gridSpan w:val="2"/>
            <w:tcBorders>
              <w:left w:val="nil"/>
              <w:bottom w:val="single" w:sz="4" w:space="0" w:color="auto"/>
              <w:right w:val="nil"/>
            </w:tcBorders>
            <w:shd w:val="clear" w:color="auto" w:fill="auto"/>
          </w:tcPr>
          <w:p w:rsidR="00086887" w:rsidRDefault="00086887" w:rsidP="003A193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p w:rsidR="00086887" w:rsidRDefault="00086887" w:rsidP="003A193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Laki-laki </w:t>
            </w:r>
          </w:p>
          <w:p w:rsidR="00086887" w:rsidRPr="006C22CE" w:rsidRDefault="00086887" w:rsidP="003A193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Perempuan</w:t>
            </w:r>
          </w:p>
        </w:tc>
        <w:tc>
          <w:tcPr>
            <w:tcW w:w="1223" w:type="pct"/>
            <w:tcBorders>
              <w:left w:val="nil"/>
              <w:bottom w:val="single" w:sz="4" w:space="0" w:color="auto"/>
              <w:right w:val="nil"/>
            </w:tcBorders>
          </w:tcPr>
          <w:p w:rsidR="00086887" w:rsidRDefault="00086887" w:rsidP="00C12B88">
            <w:pPr>
              <w:tabs>
                <w:tab w:val="center" w:pos="888"/>
              </w:tabs>
              <w:rPr>
                <w:rFonts w:ascii="Times New Roman" w:hAnsi="Times New Roman" w:cs="Times New Roman"/>
                <w:b/>
                <w:color w:val="000000" w:themeColor="text1"/>
                <w:sz w:val="24"/>
                <w:szCs w:val="24"/>
              </w:rPr>
            </w:pPr>
          </w:p>
          <w:p w:rsidR="00086887" w:rsidRDefault="00086887" w:rsidP="00086887">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23</w:t>
            </w:r>
          </w:p>
          <w:p w:rsidR="00086887" w:rsidRDefault="00086887" w:rsidP="00086887">
            <w:pPr>
              <w:tabs>
                <w:tab w:val="center" w:pos="888"/>
              </w:tabs>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31</w:t>
            </w:r>
          </w:p>
        </w:tc>
        <w:tc>
          <w:tcPr>
            <w:tcW w:w="1321" w:type="pct"/>
            <w:gridSpan w:val="2"/>
            <w:tcBorders>
              <w:left w:val="nil"/>
              <w:bottom w:val="single" w:sz="4" w:space="0" w:color="auto"/>
              <w:right w:val="nil"/>
            </w:tcBorders>
          </w:tcPr>
          <w:p w:rsidR="00086887" w:rsidRDefault="00086887" w:rsidP="006C22CE">
            <w:pPr>
              <w:jc w:val="center"/>
              <w:rPr>
                <w:rFonts w:ascii="Times New Roman" w:hAnsi="Times New Roman" w:cs="Times New Roman"/>
                <w:b/>
                <w:color w:val="000000" w:themeColor="text1"/>
                <w:sz w:val="24"/>
                <w:szCs w:val="24"/>
              </w:rPr>
            </w:pPr>
          </w:p>
          <w:p w:rsidR="00086887" w:rsidRDefault="00086887" w:rsidP="00086887">
            <w:pPr>
              <w:jc w:val="center"/>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42.6</w:t>
            </w:r>
          </w:p>
          <w:p w:rsidR="00086887" w:rsidRDefault="00086887" w:rsidP="00086887">
            <w:pPr>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57.4</w:t>
            </w:r>
          </w:p>
        </w:tc>
      </w:tr>
      <w:tr w:rsidR="00086887" w:rsidTr="00A8208A">
        <w:tc>
          <w:tcPr>
            <w:tcW w:w="2456" w:type="pct"/>
            <w:gridSpan w:val="2"/>
            <w:tcBorders>
              <w:left w:val="nil"/>
              <w:bottom w:val="single" w:sz="4" w:space="0" w:color="auto"/>
              <w:right w:val="nil"/>
            </w:tcBorders>
          </w:tcPr>
          <w:p w:rsidR="00086887" w:rsidRPr="006C22CE" w:rsidRDefault="00086887" w:rsidP="003C29E7">
            <w:pPr>
              <w:jc w:val="both"/>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 xml:space="preserve">Pendidikan </w:t>
            </w:r>
          </w:p>
          <w:p w:rsidR="00086887" w:rsidRPr="006C22CE" w:rsidRDefault="00086887" w:rsidP="003C29E7">
            <w:pPr>
              <w:jc w:val="both"/>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Tidak sekolah</w:t>
            </w:r>
          </w:p>
          <w:p w:rsidR="00086887" w:rsidRPr="006C22CE" w:rsidRDefault="00086887" w:rsidP="003C29E7">
            <w:pPr>
              <w:jc w:val="both"/>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SD</w:t>
            </w:r>
          </w:p>
          <w:p w:rsidR="00086887" w:rsidRPr="006C22CE" w:rsidRDefault="00086887" w:rsidP="003C29E7">
            <w:pPr>
              <w:jc w:val="both"/>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SMP</w:t>
            </w:r>
          </w:p>
          <w:p w:rsidR="00086887" w:rsidRPr="006C22CE" w:rsidRDefault="00086887" w:rsidP="003C29E7">
            <w:pPr>
              <w:jc w:val="both"/>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 xml:space="preserve">SMA </w:t>
            </w:r>
          </w:p>
          <w:p w:rsidR="00086887" w:rsidRPr="006C22CE" w:rsidRDefault="00086887" w:rsidP="003C29E7">
            <w:pPr>
              <w:jc w:val="both"/>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Perguruan tinggi</w:t>
            </w:r>
          </w:p>
        </w:tc>
        <w:tc>
          <w:tcPr>
            <w:tcW w:w="1223" w:type="pct"/>
            <w:tcBorders>
              <w:left w:val="nil"/>
              <w:bottom w:val="single" w:sz="4" w:space="0" w:color="auto"/>
              <w:right w:val="nil"/>
            </w:tcBorders>
          </w:tcPr>
          <w:p w:rsidR="00086887" w:rsidRDefault="00086887" w:rsidP="003C29E7">
            <w:pPr>
              <w:jc w:val="both"/>
              <w:rPr>
                <w:rFonts w:ascii="Times New Roman" w:hAnsi="Times New Roman" w:cs="Times New Roman"/>
                <w:b/>
                <w:color w:val="000000" w:themeColor="text1"/>
                <w:sz w:val="24"/>
                <w:szCs w:val="24"/>
              </w:rPr>
            </w:pP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8</w:t>
            </w: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30</w:t>
            </w: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10</w:t>
            </w: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4</w:t>
            </w:r>
          </w:p>
          <w:p w:rsidR="00086887" w:rsidRDefault="00086887" w:rsidP="006C22CE">
            <w:pPr>
              <w:jc w:val="center"/>
              <w:rPr>
                <w:rFonts w:ascii="Times New Roman" w:hAnsi="Times New Roman" w:cs="Times New Roman"/>
                <w:b/>
                <w:color w:val="000000" w:themeColor="text1"/>
                <w:sz w:val="24"/>
                <w:szCs w:val="24"/>
              </w:rPr>
            </w:pPr>
            <w:r w:rsidRPr="006C22CE">
              <w:rPr>
                <w:rFonts w:ascii="Times New Roman" w:hAnsi="Times New Roman" w:cs="Times New Roman"/>
                <w:color w:val="000000" w:themeColor="text1"/>
                <w:sz w:val="24"/>
                <w:szCs w:val="24"/>
              </w:rPr>
              <w:t>2</w:t>
            </w:r>
          </w:p>
        </w:tc>
        <w:tc>
          <w:tcPr>
            <w:tcW w:w="1321" w:type="pct"/>
            <w:gridSpan w:val="2"/>
            <w:tcBorders>
              <w:left w:val="nil"/>
              <w:bottom w:val="single" w:sz="4" w:space="0" w:color="auto"/>
              <w:right w:val="nil"/>
            </w:tcBorders>
          </w:tcPr>
          <w:p w:rsidR="00086887" w:rsidRDefault="00086887" w:rsidP="003C29E7">
            <w:pPr>
              <w:jc w:val="both"/>
              <w:rPr>
                <w:rFonts w:ascii="Times New Roman" w:hAnsi="Times New Roman" w:cs="Times New Roman"/>
                <w:b/>
                <w:color w:val="000000" w:themeColor="text1"/>
                <w:sz w:val="24"/>
                <w:szCs w:val="24"/>
              </w:rPr>
            </w:pPr>
          </w:p>
          <w:p w:rsidR="00086887" w:rsidRDefault="00086887" w:rsidP="006C22CE">
            <w:pPr>
              <w:jc w:val="center"/>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14.8</w:t>
            </w: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55.6</w:t>
            </w: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18.5</w:t>
            </w:r>
          </w:p>
          <w:p w:rsidR="00086887" w:rsidRPr="006C22CE" w:rsidRDefault="00086887" w:rsidP="006C22CE">
            <w:pPr>
              <w:jc w:val="center"/>
              <w:rPr>
                <w:rFonts w:ascii="Times New Roman" w:hAnsi="Times New Roman" w:cs="Times New Roman"/>
                <w:color w:val="000000" w:themeColor="text1"/>
                <w:sz w:val="24"/>
                <w:szCs w:val="24"/>
              </w:rPr>
            </w:pPr>
            <w:r w:rsidRPr="006C22CE">
              <w:rPr>
                <w:rFonts w:ascii="Times New Roman" w:hAnsi="Times New Roman" w:cs="Times New Roman"/>
                <w:color w:val="000000" w:themeColor="text1"/>
                <w:sz w:val="24"/>
                <w:szCs w:val="24"/>
              </w:rPr>
              <w:t>7.4</w:t>
            </w:r>
          </w:p>
          <w:p w:rsidR="00086887" w:rsidRDefault="00086887" w:rsidP="006C22CE">
            <w:pPr>
              <w:jc w:val="center"/>
              <w:rPr>
                <w:rFonts w:ascii="Times New Roman" w:hAnsi="Times New Roman" w:cs="Times New Roman"/>
                <w:b/>
                <w:color w:val="000000" w:themeColor="text1"/>
                <w:sz w:val="24"/>
                <w:szCs w:val="24"/>
              </w:rPr>
            </w:pPr>
            <w:r w:rsidRPr="006C22CE">
              <w:rPr>
                <w:rFonts w:ascii="Times New Roman" w:hAnsi="Times New Roman" w:cs="Times New Roman"/>
                <w:color w:val="000000" w:themeColor="text1"/>
                <w:sz w:val="24"/>
                <w:szCs w:val="24"/>
              </w:rPr>
              <w:t>3.7</w:t>
            </w:r>
          </w:p>
        </w:tc>
      </w:tr>
      <w:tr w:rsidR="00086887" w:rsidTr="00A8208A">
        <w:tc>
          <w:tcPr>
            <w:tcW w:w="2456" w:type="pct"/>
            <w:gridSpan w:val="2"/>
            <w:tcBorders>
              <w:left w:val="nil"/>
              <w:bottom w:val="single" w:sz="4" w:space="0" w:color="auto"/>
              <w:right w:val="nil"/>
            </w:tcBorders>
          </w:tcPr>
          <w:p w:rsidR="00086887" w:rsidRPr="0016274F"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Status Perkawinan</w:t>
            </w:r>
          </w:p>
          <w:p w:rsidR="00086887" w:rsidRPr="0016274F"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 xml:space="preserve">Belum menikah </w:t>
            </w:r>
          </w:p>
          <w:p w:rsidR="00086887" w:rsidRPr="0016274F"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 xml:space="preserve">Menikah </w:t>
            </w:r>
          </w:p>
          <w:p w:rsidR="00086887" w:rsidRPr="0016274F"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 xml:space="preserve">Janda </w:t>
            </w:r>
          </w:p>
          <w:p w:rsidR="00086887" w:rsidRDefault="00086887" w:rsidP="003C29E7">
            <w:pPr>
              <w:jc w:val="both"/>
              <w:rPr>
                <w:rFonts w:ascii="Times New Roman" w:hAnsi="Times New Roman" w:cs="Times New Roman"/>
                <w:b/>
                <w:color w:val="000000" w:themeColor="text1"/>
                <w:sz w:val="24"/>
                <w:szCs w:val="24"/>
              </w:rPr>
            </w:pPr>
            <w:r w:rsidRPr="0016274F">
              <w:rPr>
                <w:rFonts w:ascii="Times New Roman" w:hAnsi="Times New Roman" w:cs="Times New Roman"/>
                <w:color w:val="000000" w:themeColor="text1"/>
                <w:sz w:val="24"/>
                <w:szCs w:val="24"/>
              </w:rPr>
              <w:t>Duda</w:t>
            </w:r>
          </w:p>
        </w:tc>
        <w:tc>
          <w:tcPr>
            <w:tcW w:w="1223" w:type="pct"/>
            <w:tcBorders>
              <w:left w:val="nil"/>
              <w:bottom w:val="single" w:sz="4" w:space="0" w:color="auto"/>
              <w:right w:val="nil"/>
            </w:tcBorders>
          </w:tcPr>
          <w:p w:rsidR="00086887" w:rsidRDefault="00086887" w:rsidP="003C29E7">
            <w:pPr>
              <w:jc w:val="both"/>
              <w:rPr>
                <w:rFonts w:ascii="Times New Roman" w:hAnsi="Times New Roman" w:cs="Times New Roman"/>
                <w:b/>
                <w:color w:val="000000" w:themeColor="text1"/>
                <w:sz w:val="24"/>
                <w:szCs w:val="24"/>
              </w:rPr>
            </w:pP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1</w:t>
            </w: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34</w:t>
            </w: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13</w:t>
            </w:r>
          </w:p>
          <w:p w:rsidR="00086887" w:rsidRDefault="00086887" w:rsidP="0016274F">
            <w:pPr>
              <w:jc w:val="center"/>
              <w:rPr>
                <w:rFonts w:ascii="Times New Roman" w:hAnsi="Times New Roman" w:cs="Times New Roman"/>
                <w:b/>
                <w:color w:val="000000" w:themeColor="text1"/>
                <w:sz w:val="24"/>
                <w:szCs w:val="24"/>
              </w:rPr>
            </w:pPr>
            <w:r w:rsidRPr="0016274F">
              <w:rPr>
                <w:rFonts w:ascii="Times New Roman" w:hAnsi="Times New Roman" w:cs="Times New Roman"/>
                <w:color w:val="000000" w:themeColor="text1"/>
                <w:sz w:val="24"/>
                <w:szCs w:val="24"/>
              </w:rPr>
              <w:t>6</w:t>
            </w:r>
          </w:p>
        </w:tc>
        <w:tc>
          <w:tcPr>
            <w:tcW w:w="1321" w:type="pct"/>
            <w:gridSpan w:val="2"/>
            <w:tcBorders>
              <w:left w:val="nil"/>
              <w:bottom w:val="single" w:sz="4" w:space="0" w:color="auto"/>
              <w:right w:val="nil"/>
            </w:tcBorders>
          </w:tcPr>
          <w:p w:rsidR="00086887" w:rsidRDefault="00086887" w:rsidP="003C29E7">
            <w:pPr>
              <w:jc w:val="both"/>
              <w:rPr>
                <w:rFonts w:ascii="Times New Roman" w:hAnsi="Times New Roman" w:cs="Times New Roman"/>
                <w:b/>
                <w:color w:val="000000" w:themeColor="text1"/>
                <w:sz w:val="24"/>
                <w:szCs w:val="24"/>
              </w:rPr>
            </w:pP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1.9</w:t>
            </w: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63.0</w:t>
            </w: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24.1</w:t>
            </w:r>
          </w:p>
          <w:p w:rsidR="00086887" w:rsidRDefault="00086887" w:rsidP="0016274F">
            <w:pPr>
              <w:jc w:val="center"/>
              <w:rPr>
                <w:rFonts w:ascii="Times New Roman" w:hAnsi="Times New Roman" w:cs="Times New Roman"/>
                <w:b/>
                <w:color w:val="000000" w:themeColor="text1"/>
                <w:sz w:val="24"/>
                <w:szCs w:val="24"/>
              </w:rPr>
            </w:pPr>
            <w:r w:rsidRPr="0016274F">
              <w:rPr>
                <w:rFonts w:ascii="Times New Roman" w:hAnsi="Times New Roman" w:cs="Times New Roman"/>
                <w:color w:val="000000" w:themeColor="text1"/>
                <w:sz w:val="24"/>
                <w:szCs w:val="24"/>
              </w:rPr>
              <w:t>11.1</w:t>
            </w:r>
          </w:p>
        </w:tc>
      </w:tr>
      <w:tr w:rsidR="00086887" w:rsidTr="00A8208A">
        <w:tc>
          <w:tcPr>
            <w:tcW w:w="2456" w:type="pct"/>
            <w:gridSpan w:val="2"/>
            <w:tcBorders>
              <w:left w:val="nil"/>
              <w:right w:val="nil"/>
            </w:tcBorders>
          </w:tcPr>
          <w:p w:rsidR="00086887" w:rsidRPr="0016274F"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Lama Menderita Stroke (Bulan)</w:t>
            </w:r>
          </w:p>
          <w:p w:rsidR="00086887" w:rsidRPr="0016274F"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4-11</w:t>
            </w:r>
          </w:p>
          <w:p w:rsidR="00086887" w:rsidRPr="002D2CF9" w:rsidRDefault="00086887" w:rsidP="003C29E7">
            <w:pPr>
              <w:jc w:val="both"/>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 12</w:t>
            </w:r>
          </w:p>
        </w:tc>
        <w:tc>
          <w:tcPr>
            <w:tcW w:w="1223" w:type="pct"/>
            <w:tcBorders>
              <w:left w:val="nil"/>
              <w:right w:val="nil"/>
            </w:tcBorders>
          </w:tcPr>
          <w:p w:rsidR="00086887" w:rsidRDefault="00086887" w:rsidP="003C29E7">
            <w:pPr>
              <w:jc w:val="both"/>
              <w:rPr>
                <w:rFonts w:ascii="Times New Roman" w:hAnsi="Times New Roman" w:cs="Times New Roman"/>
                <w:b/>
                <w:color w:val="000000" w:themeColor="text1"/>
                <w:sz w:val="24"/>
                <w:szCs w:val="24"/>
              </w:rPr>
            </w:pPr>
          </w:p>
          <w:p w:rsidR="00086887" w:rsidRPr="0016274F" w:rsidRDefault="00086887" w:rsidP="0016274F">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6</w:t>
            </w:r>
          </w:p>
          <w:p w:rsidR="00086887" w:rsidRDefault="00086887" w:rsidP="0016274F">
            <w:pPr>
              <w:jc w:val="center"/>
              <w:rPr>
                <w:rFonts w:ascii="Times New Roman" w:hAnsi="Times New Roman" w:cs="Times New Roman"/>
                <w:b/>
                <w:color w:val="000000" w:themeColor="text1"/>
                <w:sz w:val="24"/>
                <w:szCs w:val="24"/>
              </w:rPr>
            </w:pPr>
            <w:r w:rsidRPr="0016274F">
              <w:rPr>
                <w:rFonts w:ascii="Times New Roman" w:hAnsi="Times New Roman" w:cs="Times New Roman"/>
                <w:color w:val="000000" w:themeColor="text1"/>
                <w:sz w:val="24"/>
                <w:szCs w:val="24"/>
              </w:rPr>
              <w:t>48</w:t>
            </w:r>
          </w:p>
        </w:tc>
        <w:tc>
          <w:tcPr>
            <w:tcW w:w="1321" w:type="pct"/>
            <w:gridSpan w:val="2"/>
            <w:tcBorders>
              <w:left w:val="nil"/>
              <w:right w:val="nil"/>
            </w:tcBorders>
          </w:tcPr>
          <w:p w:rsidR="00086887" w:rsidRDefault="00086887" w:rsidP="003C29E7">
            <w:pPr>
              <w:jc w:val="both"/>
              <w:rPr>
                <w:rFonts w:ascii="Times New Roman" w:hAnsi="Times New Roman" w:cs="Times New Roman"/>
                <w:b/>
                <w:color w:val="000000" w:themeColor="text1"/>
                <w:sz w:val="24"/>
                <w:szCs w:val="24"/>
              </w:rPr>
            </w:pPr>
          </w:p>
          <w:p w:rsidR="00086887" w:rsidRPr="0016274F" w:rsidRDefault="00086887" w:rsidP="002D2CF9">
            <w:pPr>
              <w:jc w:val="center"/>
              <w:rPr>
                <w:rFonts w:ascii="Times New Roman" w:hAnsi="Times New Roman" w:cs="Times New Roman"/>
                <w:color w:val="000000" w:themeColor="text1"/>
                <w:sz w:val="24"/>
                <w:szCs w:val="24"/>
              </w:rPr>
            </w:pPr>
            <w:r w:rsidRPr="0016274F">
              <w:rPr>
                <w:rFonts w:ascii="Times New Roman" w:hAnsi="Times New Roman" w:cs="Times New Roman"/>
                <w:color w:val="000000" w:themeColor="text1"/>
                <w:sz w:val="24"/>
                <w:szCs w:val="24"/>
              </w:rPr>
              <w:t>11.1</w:t>
            </w:r>
          </w:p>
          <w:p w:rsidR="00086887" w:rsidRDefault="00086887" w:rsidP="0016274F">
            <w:pPr>
              <w:jc w:val="center"/>
              <w:rPr>
                <w:rFonts w:ascii="Times New Roman" w:hAnsi="Times New Roman" w:cs="Times New Roman"/>
                <w:b/>
                <w:color w:val="000000" w:themeColor="text1"/>
                <w:sz w:val="24"/>
                <w:szCs w:val="24"/>
              </w:rPr>
            </w:pPr>
            <w:r w:rsidRPr="0016274F">
              <w:rPr>
                <w:rFonts w:ascii="Times New Roman" w:hAnsi="Times New Roman" w:cs="Times New Roman"/>
                <w:color w:val="000000" w:themeColor="text1"/>
                <w:sz w:val="24"/>
                <w:szCs w:val="24"/>
              </w:rPr>
              <w:t>88.9</w:t>
            </w:r>
          </w:p>
        </w:tc>
      </w:tr>
    </w:tbl>
    <w:p w:rsidR="0016274F" w:rsidRDefault="0016274F" w:rsidP="002329A7">
      <w:pPr>
        <w:ind w:firstLine="720"/>
        <w:jc w:val="both"/>
        <w:rPr>
          <w:rFonts w:ascii="Times New Roman" w:hAnsi="Times New Roman" w:cs="Times New Roman"/>
          <w:color w:val="000000" w:themeColor="text1"/>
          <w:sz w:val="24"/>
          <w:szCs w:val="24"/>
        </w:rPr>
      </w:pPr>
      <w:r w:rsidRPr="002329A7">
        <w:rPr>
          <w:rFonts w:ascii="Times New Roman" w:hAnsi="Times New Roman" w:cs="Times New Roman"/>
          <w:sz w:val="24"/>
          <w:szCs w:val="24"/>
        </w:rPr>
        <w:t>Tabel 1 dapat dilihat usia terbanyak berada pada</w:t>
      </w:r>
      <w:r w:rsidR="002329A7" w:rsidRPr="002329A7">
        <w:rPr>
          <w:rFonts w:ascii="Times New Roman" w:hAnsi="Times New Roman" w:cs="Times New Roman"/>
          <w:sz w:val="24"/>
          <w:szCs w:val="24"/>
        </w:rPr>
        <w:t xml:space="preserve"> </w:t>
      </w:r>
      <w:r w:rsidR="002329A7" w:rsidRPr="002329A7">
        <w:rPr>
          <w:rFonts w:ascii="Times New Roman" w:hAnsi="Times New Roman" w:cs="Times New Roman"/>
          <w:color w:val="000000" w:themeColor="text1"/>
          <w:sz w:val="24"/>
          <w:szCs w:val="24"/>
        </w:rPr>
        <w:t>rentang usia 60-69 tahun</w:t>
      </w:r>
      <w:r w:rsidRPr="002329A7">
        <w:rPr>
          <w:rFonts w:ascii="Times New Roman" w:hAnsi="Times New Roman" w:cs="Times New Roman"/>
          <w:sz w:val="24"/>
          <w:szCs w:val="24"/>
        </w:rPr>
        <w:t>, mayoritas jenis ke</w:t>
      </w:r>
      <w:r w:rsidR="002329A7" w:rsidRPr="002329A7">
        <w:rPr>
          <w:rFonts w:ascii="Times New Roman" w:hAnsi="Times New Roman" w:cs="Times New Roman"/>
          <w:sz w:val="24"/>
          <w:szCs w:val="24"/>
        </w:rPr>
        <w:t>lamin adalah responden perempuan</w:t>
      </w:r>
      <w:r w:rsidRPr="002329A7">
        <w:rPr>
          <w:rFonts w:ascii="Times New Roman" w:hAnsi="Times New Roman" w:cs="Times New Roman"/>
          <w:sz w:val="24"/>
          <w:szCs w:val="24"/>
        </w:rPr>
        <w:t>, tingkat pendidikan responden terbanyak adalah respond</w:t>
      </w:r>
      <w:r w:rsidR="002329A7" w:rsidRPr="002329A7">
        <w:rPr>
          <w:rFonts w:ascii="Times New Roman" w:hAnsi="Times New Roman" w:cs="Times New Roman"/>
          <w:sz w:val="24"/>
          <w:szCs w:val="24"/>
        </w:rPr>
        <w:t xml:space="preserve">en dengan tingkat pendidikan SD, status perkawinan responden terbanyak adalah menikah, dan </w:t>
      </w:r>
      <w:r w:rsidR="002329A7">
        <w:rPr>
          <w:rFonts w:ascii="Times New Roman" w:hAnsi="Times New Roman" w:cs="Times New Roman"/>
          <w:sz w:val="24"/>
          <w:szCs w:val="24"/>
        </w:rPr>
        <w:t>respon</w:t>
      </w:r>
      <w:r w:rsidR="006E0F4B">
        <w:rPr>
          <w:rFonts w:ascii="Times New Roman" w:hAnsi="Times New Roman" w:cs="Times New Roman"/>
          <w:sz w:val="24"/>
          <w:szCs w:val="24"/>
        </w:rPr>
        <w:t>den</w:t>
      </w:r>
      <w:r w:rsidR="002329A7">
        <w:rPr>
          <w:rFonts w:ascii="Times New Roman" w:hAnsi="Times New Roman" w:cs="Times New Roman"/>
          <w:sz w:val="24"/>
          <w:szCs w:val="24"/>
        </w:rPr>
        <w:t xml:space="preserve"> paling </w:t>
      </w:r>
      <w:r w:rsidR="002329A7" w:rsidRPr="002329A7">
        <w:rPr>
          <w:rFonts w:ascii="Times New Roman" w:hAnsi="Times New Roman" w:cs="Times New Roman"/>
          <w:sz w:val="24"/>
          <w:szCs w:val="24"/>
        </w:rPr>
        <w:t xml:space="preserve">lama menderita stroke adalah </w:t>
      </w:r>
      <w:r w:rsidR="002329A7">
        <w:rPr>
          <w:rFonts w:ascii="Times New Roman" w:hAnsi="Times New Roman" w:cs="Times New Roman"/>
          <w:sz w:val="24"/>
          <w:szCs w:val="24"/>
        </w:rPr>
        <w:t xml:space="preserve">antara </w:t>
      </w:r>
      <w:r w:rsidR="002329A7" w:rsidRPr="002329A7">
        <w:rPr>
          <w:rFonts w:ascii="Times New Roman" w:hAnsi="Times New Roman" w:cs="Times New Roman"/>
          <w:color w:val="000000" w:themeColor="text1"/>
          <w:sz w:val="24"/>
          <w:szCs w:val="24"/>
        </w:rPr>
        <w:t xml:space="preserve">≥ 12 bulan. </w:t>
      </w:r>
    </w:p>
    <w:p w:rsidR="002329A7" w:rsidRDefault="002329A7" w:rsidP="004E4614">
      <w:pPr>
        <w:rPr>
          <w:rFonts w:ascii="Times New Roman" w:hAnsi="Times New Roman" w:cs="Times New Roman"/>
          <w:b/>
          <w:color w:val="000000" w:themeColor="text1"/>
          <w:sz w:val="24"/>
          <w:szCs w:val="24"/>
        </w:rPr>
      </w:pPr>
    </w:p>
    <w:p w:rsidR="000A0504" w:rsidRDefault="000A0504" w:rsidP="004E4614">
      <w:pPr>
        <w:rPr>
          <w:rFonts w:ascii="Times New Roman" w:hAnsi="Times New Roman" w:cs="Times New Roman"/>
          <w:b/>
          <w:color w:val="000000" w:themeColor="text1"/>
          <w:sz w:val="24"/>
          <w:szCs w:val="24"/>
        </w:rPr>
      </w:pPr>
    </w:p>
    <w:p w:rsidR="000A0504" w:rsidRPr="00086887" w:rsidRDefault="000A0504" w:rsidP="004E4614">
      <w:pPr>
        <w:rPr>
          <w:rFonts w:ascii="Times New Roman" w:hAnsi="Times New Roman" w:cs="Times New Roman"/>
          <w:b/>
          <w:color w:val="000000" w:themeColor="text1"/>
          <w:sz w:val="24"/>
          <w:szCs w:val="24"/>
        </w:rPr>
      </w:pP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9"/>
        <w:gridCol w:w="3788"/>
        <w:gridCol w:w="2417"/>
        <w:gridCol w:w="1450"/>
        <w:gridCol w:w="250"/>
      </w:tblGrid>
      <w:tr w:rsidR="004E4614" w:rsidRPr="00CC5C24" w:rsidTr="004E4614">
        <w:trPr>
          <w:trHeight w:val="373"/>
        </w:trPr>
        <w:tc>
          <w:tcPr>
            <w:tcW w:w="153" w:type="pct"/>
            <w:tcBorders>
              <w:top w:val="nil"/>
              <w:left w:val="nil"/>
              <w:bottom w:val="single" w:sz="4" w:space="0" w:color="auto"/>
              <w:right w:val="nil"/>
            </w:tcBorders>
          </w:tcPr>
          <w:p w:rsidR="004E4614" w:rsidRPr="00C60F12" w:rsidRDefault="004E4614" w:rsidP="004E4614">
            <w:pPr>
              <w:pStyle w:val="ListParagraph"/>
              <w:tabs>
                <w:tab w:val="left" w:pos="1410"/>
              </w:tabs>
              <w:spacing w:line="36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tc>
        <w:tc>
          <w:tcPr>
            <w:tcW w:w="4694" w:type="pct"/>
            <w:gridSpan w:val="3"/>
            <w:tcBorders>
              <w:top w:val="nil"/>
              <w:left w:val="nil"/>
              <w:bottom w:val="single" w:sz="4" w:space="0" w:color="auto"/>
              <w:right w:val="nil"/>
            </w:tcBorders>
          </w:tcPr>
          <w:p w:rsidR="004E4614" w:rsidRDefault="004E4614" w:rsidP="004E4614">
            <w:pPr>
              <w:ind w:firstLine="720"/>
              <w:jc w:val="center"/>
              <w:rPr>
                <w:rFonts w:ascii="Times New Roman" w:hAnsi="Times New Roman" w:cs="Times New Roman"/>
                <w:b/>
                <w:color w:val="000000" w:themeColor="text1"/>
                <w:sz w:val="24"/>
                <w:szCs w:val="24"/>
              </w:rPr>
            </w:pPr>
            <w:r w:rsidRPr="00086887">
              <w:rPr>
                <w:rFonts w:ascii="Times New Roman" w:hAnsi="Times New Roman" w:cs="Times New Roman"/>
                <w:b/>
                <w:color w:val="000000" w:themeColor="text1"/>
                <w:sz w:val="24"/>
                <w:szCs w:val="24"/>
              </w:rPr>
              <w:t>Tabel 2</w:t>
            </w:r>
            <w:r>
              <w:rPr>
                <w:rFonts w:ascii="Times New Roman" w:hAnsi="Times New Roman" w:cs="Times New Roman"/>
                <w:b/>
                <w:color w:val="000000" w:themeColor="text1"/>
                <w:sz w:val="24"/>
                <w:szCs w:val="24"/>
              </w:rPr>
              <w:br/>
            </w:r>
            <w:r w:rsidRPr="00086887">
              <w:rPr>
                <w:rFonts w:ascii="Times New Roman" w:hAnsi="Times New Roman" w:cs="Times New Roman"/>
                <w:b/>
                <w:sz w:val="24"/>
                <w:szCs w:val="24"/>
              </w:rPr>
              <w:t xml:space="preserve">Distribusi Responden berdasarkan </w:t>
            </w:r>
            <w:r w:rsidRPr="00086887">
              <w:rPr>
                <w:rFonts w:ascii="Times New Roman" w:hAnsi="Times New Roman" w:cs="Times New Roman"/>
                <w:b/>
                <w:color w:val="000000" w:themeColor="text1"/>
                <w:sz w:val="24"/>
                <w:szCs w:val="24"/>
              </w:rPr>
              <w:t>Pemenuhan Kebutuhan Aktivitas Kehidupan Sehari-Hari Pada Pasien Pasca Stroke</w:t>
            </w:r>
          </w:p>
        </w:tc>
        <w:tc>
          <w:tcPr>
            <w:tcW w:w="153" w:type="pct"/>
            <w:tcBorders>
              <w:top w:val="nil"/>
              <w:left w:val="nil"/>
              <w:bottom w:val="single" w:sz="4" w:space="0" w:color="auto"/>
              <w:right w:val="nil"/>
            </w:tcBorders>
          </w:tcPr>
          <w:p w:rsidR="004E4614" w:rsidRPr="00CC5C24" w:rsidRDefault="004E4614" w:rsidP="00DA6AF9">
            <w:pPr>
              <w:pStyle w:val="ListParagraph"/>
              <w:spacing w:line="360" w:lineRule="auto"/>
              <w:ind w:left="0"/>
              <w:jc w:val="center"/>
              <w:rPr>
                <w:rFonts w:ascii="Times New Roman" w:hAnsi="Times New Roman" w:cs="Times New Roman"/>
                <w:b/>
                <w:color w:val="000000" w:themeColor="text1"/>
                <w:sz w:val="24"/>
                <w:szCs w:val="24"/>
              </w:rPr>
            </w:pPr>
          </w:p>
        </w:tc>
      </w:tr>
      <w:tr w:rsidR="00C12B88" w:rsidRPr="00CC5C24" w:rsidTr="004E4614">
        <w:trPr>
          <w:trHeight w:val="373"/>
        </w:trPr>
        <w:tc>
          <w:tcPr>
            <w:tcW w:w="2476" w:type="pct"/>
            <w:gridSpan w:val="2"/>
            <w:tcBorders>
              <w:left w:val="nil"/>
              <w:bottom w:val="single" w:sz="4" w:space="0" w:color="auto"/>
              <w:right w:val="nil"/>
            </w:tcBorders>
          </w:tcPr>
          <w:p w:rsidR="00C12B88" w:rsidRPr="00C60F12" w:rsidRDefault="00C12B88" w:rsidP="00DA6AF9">
            <w:pPr>
              <w:pStyle w:val="ListParagraph"/>
              <w:spacing w:line="360" w:lineRule="auto"/>
              <w:ind w:left="0"/>
              <w:jc w:val="center"/>
              <w:rPr>
                <w:rFonts w:ascii="Times New Roman" w:hAnsi="Times New Roman" w:cs="Times New Roman"/>
                <w:b/>
                <w:color w:val="000000" w:themeColor="text1"/>
                <w:sz w:val="24"/>
                <w:szCs w:val="24"/>
              </w:rPr>
            </w:pPr>
            <w:r w:rsidRPr="00C60F12">
              <w:rPr>
                <w:rFonts w:ascii="Times New Roman" w:hAnsi="Times New Roman" w:cs="Times New Roman"/>
                <w:b/>
                <w:color w:val="000000" w:themeColor="text1"/>
                <w:sz w:val="24"/>
                <w:szCs w:val="24"/>
              </w:rPr>
              <w:t>Pemenuhan Kebutuhan Aktivitas Kehidupan Sehari-hari</w:t>
            </w:r>
          </w:p>
        </w:tc>
        <w:tc>
          <w:tcPr>
            <w:tcW w:w="1482" w:type="pct"/>
            <w:tcBorders>
              <w:left w:val="nil"/>
              <w:bottom w:val="single" w:sz="4" w:space="0" w:color="auto"/>
              <w:right w:val="nil"/>
            </w:tcBorders>
          </w:tcPr>
          <w:p w:rsidR="00C12B88" w:rsidRPr="00CC5C24" w:rsidRDefault="00390DB4" w:rsidP="00DA6AF9">
            <w:pPr>
              <w:pStyle w:val="ListParagraph"/>
              <w:spacing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Frekuensi (N)</w:t>
            </w:r>
          </w:p>
        </w:tc>
        <w:tc>
          <w:tcPr>
            <w:tcW w:w="1042" w:type="pct"/>
            <w:gridSpan w:val="2"/>
            <w:tcBorders>
              <w:left w:val="nil"/>
              <w:bottom w:val="single" w:sz="4" w:space="0" w:color="auto"/>
              <w:right w:val="nil"/>
            </w:tcBorders>
          </w:tcPr>
          <w:p w:rsidR="00C12B88" w:rsidRPr="00CC5C24" w:rsidRDefault="00C12B88" w:rsidP="00DA6AF9">
            <w:pPr>
              <w:pStyle w:val="ListParagraph"/>
              <w:spacing w:line="360" w:lineRule="auto"/>
              <w:ind w:left="0"/>
              <w:jc w:val="center"/>
              <w:rPr>
                <w:rFonts w:ascii="Times New Roman" w:hAnsi="Times New Roman" w:cs="Times New Roman"/>
                <w:b/>
                <w:color w:val="000000" w:themeColor="text1"/>
                <w:sz w:val="24"/>
                <w:szCs w:val="24"/>
              </w:rPr>
            </w:pPr>
            <w:r w:rsidRPr="00CC5C24">
              <w:rPr>
                <w:rFonts w:ascii="Times New Roman" w:hAnsi="Times New Roman" w:cs="Times New Roman"/>
                <w:b/>
                <w:color w:val="000000" w:themeColor="text1"/>
                <w:sz w:val="24"/>
                <w:szCs w:val="24"/>
              </w:rPr>
              <w:t>Persentase (%)</w:t>
            </w:r>
          </w:p>
        </w:tc>
      </w:tr>
      <w:tr w:rsidR="00C12B88" w:rsidRPr="00CC5C24" w:rsidTr="004E4614">
        <w:tc>
          <w:tcPr>
            <w:tcW w:w="2476" w:type="pct"/>
            <w:gridSpan w:val="2"/>
            <w:tcBorders>
              <w:left w:val="nil"/>
              <w:right w:val="nil"/>
            </w:tcBorders>
          </w:tcPr>
          <w:p w:rsidR="00C12B88" w:rsidRDefault="00C12B88" w:rsidP="00086887">
            <w:pPr>
              <w:pStyle w:val="ListParagraph"/>
              <w:spacing w:line="360" w:lineRule="auto"/>
              <w:ind w:left="0"/>
              <w:jc w:val="both"/>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Ketergantungan Berat</w:t>
            </w:r>
          </w:p>
          <w:p w:rsidR="00C12B88" w:rsidRDefault="00C12B88" w:rsidP="00086887">
            <w:pPr>
              <w:pStyle w:val="ListParagraph"/>
              <w:spacing w:line="360" w:lineRule="auto"/>
              <w:ind w:left="0"/>
              <w:jc w:val="both"/>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Ketergantungan Ringan</w:t>
            </w:r>
          </w:p>
          <w:p w:rsidR="00C12B88" w:rsidRPr="00CC5C24" w:rsidRDefault="00C12B88" w:rsidP="00086887">
            <w:pPr>
              <w:pStyle w:val="ListParagraph"/>
              <w:spacing w:line="360" w:lineRule="auto"/>
              <w:ind w:left="0"/>
              <w:jc w:val="both"/>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Mandiri</w:t>
            </w:r>
          </w:p>
        </w:tc>
        <w:tc>
          <w:tcPr>
            <w:tcW w:w="1482" w:type="pct"/>
            <w:tcBorders>
              <w:left w:val="nil"/>
              <w:right w:val="nil"/>
            </w:tcBorders>
          </w:tcPr>
          <w:p w:rsidR="00C12B88" w:rsidRDefault="00C12B88" w:rsidP="00DA6AF9">
            <w:pPr>
              <w:pStyle w:val="ListParagraph"/>
              <w:spacing w:line="360" w:lineRule="auto"/>
              <w:ind w:left="0"/>
              <w:jc w:val="center"/>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23</w:t>
            </w:r>
          </w:p>
          <w:p w:rsidR="00C12B88" w:rsidRDefault="00C12B88" w:rsidP="00DA6AF9">
            <w:pPr>
              <w:pStyle w:val="ListParagraph"/>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C12B88" w:rsidRPr="00CC5C24" w:rsidRDefault="00C12B88" w:rsidP="00DA6AF9">
            <w:pPr>
              <w:pStyle w:val="ListParagraph"/>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042" w:type="pct"/>
            <w:gridSpan w:val="2"/>
            <w:tcBorders>
              <w:left w:val="nil"/>
              <w:right w:val="nil"/>
            </w:tcBorders>
          </w:tcPr>
          <w:p w:rsidR="00C12B88" w:rsidRDefault="00C12B88" w:rsidP="00DA6AF9">
            <w:pPr>
              <w:pStyle w:val="ListParagraph"/>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Pr="00CC5C24">
              <w:rPr>
                <w:rFonts w:ascii="Times New Roman" w:hAnsi="Times New Roman" w:cs="Times New Roman"/>
                <w:color w:val="000000" w:themeColor="text1"/>
                <w:sz w:val="24"/>
                <w:szCs w:val="24"/>
              </w:rPr>
              <w:t>6</w:t>
            </w:r>
          </w:p>
          <w:p w:rsidR="00C12B88" w:rsidRDefault="00C12B88" w:rsidP="00DA6AF9">
            <w:pPr>
              <w:pStyle w:val="ListParagraph"/>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w:t>
            </w:r>
          </w:p>
          <w:p w:rsidR="00C12B88" w:rsidRPr="00CC5C24" w:rsidRDefault="00C12B88" w:rsidP="00DA6AF9">
            <w:pPr>
              <w:pStyle w:val="ListParagraph"/>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CC5C24">
              <w:rPr>
                <w:rFonts w:ascii="Times New Roman" w:hAnsi="Times New Roman" w:cs="Times New Roman"/>
                <w:color w:val="000000" w:themeColor="text1"/>
                <w:sz w:val="24"/>
                <w:szCs w:val="24"/>
              </w:rPr>
              <w:t>6</w:t>
            </w:r>
          </w:p>
        </w:tc>
      </w:tr>
    </w:tbl>
    <w:p w:rsidR="000A0504" w:rsidRDefault="000A0504" w:rsidP="00733F80">
      <w:pPr>
        <w:ind w:firstLine="720"/>
        <w:jc w:val="both"/>
        <w:rPr>
          <w:rFonts w:ascii="Times New Roman" w:hAnsi="Times New Roman" w:cs="Times New Roman"/>
          <w:color w:val="000000" w:themeColor="text1"/>
          <w:sz w:val="24"/>
          <w:szCs w:val="24"/>
        </w:rPr>
        <w:sectPr w:rsidR="000A0504" w:rsidSect="00CF193C">
          <w:type w:val="continuous"/>
          <w:pgSz w:w="11907" w:h="16839" w:code="9"/>
          <w:pgMar w:top="2268" w:right="1701" w:bottom="1701" w:left="2268" w:header="720" w:footer="720" w:gutter="0"/>
          <w:cols w:space="720"/>
          <w:docGrid w:linePitch="360"/>
        </w:sectPr>
      </w:pPr>
    </w:p>
    <w:p w:rsidR="00C12B88" w:rsidRPr="00733F80" w:rsidRDefault="00390DB4" w:rsidP="00733F80">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tabel 2</w:t>
      </w:r>
      <w:r w:rsidR="00190148" w:rsidRPr="00CC5C24">
        <w:rPr>
          <w:rFonts w:ascii="Times New Roman" w:hAnsi="Times New Roman" w:cs="Times New Roman"/>
          <w:color w:val="000000" w:themeColor="text1"/>
          <w:sz w:val="24"/>
          <w:szCs w:val="24"/>
        </w:rPr>
        <w:t xml:space="preserve"> dapat diketahui bahwa sebagian besar memiliki pemenuhan kebutuhan aktivitas kehidupan sehari-hari memiliki ketrgantungan berat yaitu sebanyak responden 23 responden </w:t>
      </w:r>
      <w:r w:rsidR="00190148" w:rsidRPr="00CC5C24">
        <w:rPr>
          <w:rFonts w:ascii="Times New Roman" w:hAnsi="Times New Roman" w:cs="Times New Roman"/>
          <w:color w:val="000000" w:themeColor="text1"/>
          <w:sz w:val="24"/>
          <w:szCs w:val="24"/>
        </w:rPr>
        <w:t>(42,6%) dan sebagian kecil memiliki pemenuhan kebutuhan kehidupan sehari-hari ketergantungan ringan yaitu sebanyak 15 responden (27,8%).</w:t>
      </w:r>
    </w:p>
    <w:p w:rsidR="000A0504" w:rsidRDefault="000A0504" w:rsidP="00DA6AF9">
      <w:pPr>
        <w:pStyle w:val="ListParagraph"/>
        <w:spacing w:line="360" w:lineRule="auto"/>
        <w:ind w:left="0"/>
        <w:jc w:val="center"/>
        <w:rPr>
          <w:rFonts w:ascii="Times New Roman" w:hAnsi="Times New Roman" w:cs="Times New Roman"/>
          <w:b/>
          <w:color w:val="000000" w:themeColor="text1"/>
          <w:sz w:val="24"/>
          <w:szCs w:val="24"/>
        </w:rPr>
        <w:sectPr w:rsidR="000A0504" w:rsidSect="000A0504">
          <w:type w:val="continuous"/>
          <w:pgSz w:w="11907" w:h="16839" w:code="9"/>
          <w:pgMar w:top="2268" w:right="1701" w:bottom="1701" w:left="2268" w:header="720" w:footer="720" w:gutter="0"/>
          <w:cols w:num="2" w:space="720"/>
          <w:docGrid w:linePitch="360"/>
        </w:sect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25"/>
        <w:gridCol w:w="2526"/>
        <w:gridCol w:w="1991"/>
        <w:gridCol w:w="1639"/>
        <w:gridCol w:w="773"/>
      </w:tblGrid>
      <w:tr w:rsidR="004E4614" w:rsidRPr="00CC5C24" w:rsidTr="004E4614">
        <w:trPr>
          <w:trHeight w:val="373"/>
        </w:trPr>
        <w:tc>
          <w:tcPr>
            <w:tcW w:w="751" w:type="pct"/>
            <w:tcBorders>
              <w:top w:val="nil"/>
              <w:left w:val="nil"/>
              <w:bottom w:val="single" w:sz="4" w:space="0" w:color="auto"/>
              <w:right w:val="nil"/>
            </w:tcBorders>
          </w:tcPr>
          <w:p w:rsidR="004E4614" w:rsidRPr="00CC5C24" w:rsidRDefault="004E4614" w:rsidP="00DA6AF9">
            <w:pPr>
              <w:pStyle w:val="ListParagraph"/>
              <w:spacing w:line="360" w:lineRule="auto"/>
              <w:ind w:left="0"/>
              <w:jc w:val="center"/>
              <w:rPr>
                <w:rFonts w:ascii="Times New Roman" w:hAnsi="Times New Roman" w:cs="Times New Roman"/>
                <w:b/>
                <w:color w:val="000000" w:themeColor="text1"/>
                <w:sz w:val="24"/>
                <w:szCs w:val="24"/>
              </w:rPr>
            </w:pPr>
          </w:p>
        </w:tc>
        <w:tc>
          <w:tcPr>
            <w:tcW w:w="3775" w:type="pct"/>
            <w:gridSpan w:val="3"/>
            <w:tcBorders>
              <w:top w:val="nil"/>
              <w:left w:val="nil"/>
              <w:bottom w:val="single" w:sz="4" w:space="0" w:color="auto"/>
              <w:right w:val="nil"/>
            </w:tcBorders>
          </w:tcPr>
          <w:p w:rsidR="004E4614" w:rsidRPr="00CC5C24" w:rsidRDefault="004E4614" w:rsidP="004E4614">
            <w:pPr>
              <w:pStyle w:val="ListParagraph"/>
              <w:tabs>
                <w:tab w:val="left" w:pos="3325"/>
              </w:tabs>
              <w:spacing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sz w:val="24"/>
                <w:szCs w:val="24"/>
              </w:rPr>
              <w:t>Tabel 3</w:t>
            </w:r>
            <w:r>
              <w:rPr>
                <w:rFonts w:ascii="Times New Roman" w:hAnsi="Times New Roman" w:cs="Times New Roman"/>
                <w:b/>
                <w:sz w:val="24"/>
                <w:szCs w:val="24"/>
              </w:rPr>
              <w:br/>
            </w:r>
            <w:r w:rsidRPr="00086887">
              <w:rPr>
                <w:rFonts w:ascii="Times New Roman" w:hAnsi="Times New Roman" w:cs="Times New Roman"/>
                <w:b/>
                <w:sz w:val="24"/>
                <w:szCs w:val="24"/>
              </w:rPr>
              <w:t>Kualitas Hidup</w:t>
            </w:r>
          </w:p>
        </w:tc>
        <w:tc>
          <w:tcPr>
            <w:tcW w:w="474" w:type="pct"/>
            <w:tcBorders>
              <w:top w:val="nil"/>
              <w:left w:val="nil"/>
              <w:bottom w:val="single" w:sz="4" w:space="0" w:color="auto"/>
              <w:right w:val="nil"/>
            </w:tcBorders>
          </w:tcPr>
          <w:p w:rsidR="004E4614" w:rsidRPr="00CC5C24" w:rsidRDefault="004E4614" w:rsidP="00DA6AF9">
            <w:pPr>
              <w:pStyle w:val="ListParagraph"/>
              <w:spacing w:line="360" w:lineRule="auto"/>
              <w:ind w:left="0"/>
              <w:jc w:val="center"/>
              <w:rPr>
                <w:rFonts w:ascii="Times New Roman" w:hAnsi="Times New Roman" w:cs="Times New Roman"/>
                <w:b/>
                <w:color w:val="000000" w:themeColor="text1"/>
                <w:sz w:val="24"/>
                <w:szCs w:val="24"/>
              </w:rPr>
            </w:pPr>
          </w:p>
        </w:tc>
      </w:tr>
      <w:tr w:rsidR="00C12B88" w:rsidRPr="00CC5C24" w:rsidTr="004E4614">
        <w:trPr>
          <w:trHeight w:val="373"/>
        </w:trPr>
        <w:tc>
          <w:tcPr>
            <w:tcW w:w="2300" w:type="pct"/>
            <w:gridSpan w:val="2"/>
            <w:tcBorders>
              <w:left w:val="nil"/>
              <w:bottom w:val="single" w:sz="4" w:space="0" w:color="auto"/>
              <w:right w:val="nil"/>
            </w:tcBorders>
            <w:hideMark/>
          </w:tcPr>
          <w:p w:rsidR="00C12B88" w:rsidRPr="00CC5C24" w:rsidRDefault="00C12B88" w:rsidP="00DA6AF9">
            <w:pPr>
              <w:pStyle w:val="ListParagraph"/>
              <w:spacing w:line="360" w:lineRule="auto"/>
              <w:ind w:left="0"/>
              <w:jc w:val="center"/>
              <w:rPr>
                <w:rFonts w:ascii="Times New Roman" w:hAnsi="Times New Roman" w:cs="Times New Roman"/>
                <w:b/>
                <w:color w:val="000000" w:themeColor="text1"/>
                <w:sz w:val="24"/>
                <w:szCs w:val="24"/>
              </w:rPr>
            </w:pPr>
            <w:r w:rsidRPr="00CC5C24">
              <w:rPr>
                <w:rFonts w:ascii="Times New Roman" w:hAnsi="Times New Roman" w:cs="Times New Roman"/>
                <w:b/>
                <w:color w:val="000000" w:themeColor="text1"/>
                <w:sz w:val="24"/>
                <w:szCs w:val="24"/>
              </w:rPr>
              <w:t>Kualitas Hidup</w:t>
            </w:r>
          </w:p>
        </w:tc>
        <w:tc>
          <w:tcPr>
            <w:tcW w:w="1221" w:type="pct"/>
            <w:tcBorders>
              <w:left w:val="nil"/>
              <w:bottom w:val="single" w:sz="4" w:space="0" w:color="auto"/>
              <w:right w:val="nil"/>
            </w:tcBorders>
            <w:hideMark/>
          </w:tcPr>
          <w:p w:rsidR="00C12B88" w:rsidRPr="00CC5C24" w:rsidRDefault="00C12B88" w:rsidP="00DA6AF9">
            <w:pPr>
              <w:pStyle w:val="ListParagraph"/>
              <w:spacing w:line="360" w:lineRule="auto"/>
              <w:ind w:left="0"/>
              <w:jc w:val="center"/>
              <w:rPr>
                <w:rFonts w:ascii="Times New Roman" w:hAnsi="Times New Roman" w:cs="Times New Roman"/>
                <w:b/>
                <w:color w:val="000000" w:themeColor="text1"/>
                <w:sz w:val="24"/>
                <w:szCs w:val="24"/>
              </w:rPr>
            </w:pPr>
            <w:r w:rsidRPr="00CC5C24">
              <w:rPr>
                <w:rFonts w:ascii="Times New Roman" w:hAnsi="Times New Roman" w:cs="Times New Roman"/>
                <w:b/>
                <w:color w:val="000000" w:themeColor="text1"/>
                <w:sz w:val="24"/>
                <w:szCs w:val="24"/>
              </w:rPr>
              <w:t>Jumlah</w:t>
            </w:r>
          </w:p>
        </w:tc>
        <w:tc>
          <w:tcPr>
            <w:tcW w:w="1479" w:type="pct"/>
            <w:gridSpan w:val="2"/>
            <w:tcBorders>
              <w:left w:val="nil"/>
              <w:bottom w:val="single" w:sz="4" w:space="0" w:color="auto"/>
              <w:right w:val="nil"/>
            </w:tcBorders>
            <w:hideMark/>
          </w:tcPr>
          <w:p w:rsidR="00C12B88" w:rsidRPr="00CC5C24" w:rsidRDefault="00C12B88" w:rsidP="00DA6AF9">
            <w:pPr>
              <w:pStyle w:val="ListParagraph"/>
              <w:spacing w:line="360" w:lineRule="auto"/>
              <w:ind w:left="0"/>
              <w:jc w:val="center"/>
              <w:rPr>
                <w:rFonts w:ascii="Times New Roman" w:hAnsi="Times New Roman" w:cs="Times New Roman"/>
                <w:b/>
                <w:color w:val="000000" w:themeColor="text1"/>
                <w:sz w:val="24"/>
                <w:szCs w:val="24"/>
              </w:rPr>
            </w:pPr>
            <w:r w:rsidRPr="00CC5C24">
              <w:rPr>
                <w:rFonts w:ascii="Times New Roman" w:hAnsi="Times New Roman" w:cs="Times New Roman"/>
                <w:b/>
                <w:color w:val="000000" w:themeColor="text1"/>
                <w:sz w:val="24"/>
                <w:szCs w:val="24"/>
              </w:rPr>
              <w:t>Persentase (%)</w:t>
            </w:r>
          </w:p>
        </w:tc>
      </w:tr>
      <w:tr w:rsidR="00C12B88" w:rsidRPr="00CC5C24" w:rsidTr="004E4614">
        <w:trPr>
          <w:trHeight w:val="367"/>
        </w:trPr>
        <w:tc>
          <w:tcPr>
            <w:tcW w:w="2300" w:type="pct"/>
            <w:gridSpan w:val="2"/>
            <w:tcBorders>
              <w:left w:val="nil"/>
              <w:right w:val="nil"/>
            </w:tcBorders>
            <w:hideMark/>
          </w:tcPr>
          <w:p w:rsidR="00C12B88" w:rsidRDefault="00C12B88" w:rsidP="00086887">
            <w:pPr>
              <w:pStyle w:val="ListParagraph"/>
              <w:spacing w:line="360" w:lineRule="auto"/>
              <w:ind w:left="0"/>
              <w:jc w:val="both"/>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Baik</w:t>
            </w:r>
          </w:p>
          <w:p w:rsidR="00C12B88" w:rsidRPr="00CC5C24" w:rsidRDefault="00C12B88" w:rsidP="00086887">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Kurang Baik</w:t>
            </w:r>
          </w:p>
        </w:tc>
        <w:tc>
          <w:tcPr>
            <w:tcW w:w="1221" w:type="pct"/>
            <w:tcBorders>
              <w:left w:val="nil"/>
              <w:right w:val="nil"/>
            </w:tcBorders>
            <w:hideMark/>
          </w:tcPr>
          <w:p w:rsidR="00C12B88" w:rsidRDefault="00C12B88" w:rsidP="00DA6AF9">
            <w:pPr>
              <w:pStyle w:val="ListParagraph"/>
              <w:spacing w:line="360" w:lineRule="auto"/>
              <w:ind w:left="0"/>
              <w:jc w:val="center"/>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17</w:t>
            </w:r>
          </w:p>
          <w:p w:rsidR="00C12B88" w:rsidRPr="00CC5C24" w:rsidRDefault="00C12B88" w:rsidP="00DA6AF9">
            <w:pPr>
              <w:pStyle w:val="ListParagraph"/>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1479" w:type="pct"/>
            <w:gridSpan w:val="2"/>
            <w:tcBorders>
              <w:left w:val="nil"/>
              <w:right w:val="nil"/>
            </w:tcBorders>
            <w:hideMark/>
          </w:tcPr>
          <w:p w:rsidR="00C12B88" w:rsidRDefault="00C12B88" w:rsidP="00DA6AF9">
            <w:pPr>
              <w:pStyle w:val="ListParagraph"/>
              <w:spacing w:line="360" w:lineRule="auto"/>
              <w:ind w:left="0"/>
              <w:jc w:val="center"/>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31,5</w:t>
            </w:r>
          </w:p>
          <w:p w:rsidR="00C12B88" w:rsidRPr="00CC5C24" w:rsidRDefault="00C12B88" w:rsidP="00DA6AF9">
            <w:pPr>
              <w:pStyle w:val="ListParagraph"/>
              <w:spacing w:line="360" w:lineRule="auto"/>
              <w:ind w:left="0"/>
              <w:jc w:val="center"/>
              <w:rPr>
                <w:rFonts w:ascii="Times New Roman" w:hAnsi="Times New Roman" w:cs="Times New Roman"/>
                <w:color w:val="000000" w:themeColor="text1"/>
                <w:sz w:val="24"/>
                <w:szCs w:val="24"/>
              </w:rPr>
            </w:pPr>
            <w:r w:rsidRPr="00CC5C24">
              <w:rPr>
                <w:rFonts w:ascii="Times New Roman" w:hAnsi="Times New Roman" w:cs="Times New Roman"/>
                <w:color w:val="000000" w:themeColor="text1"/>
                <w:sz w:val="24"/>
                <w:szCs w:val="24"/>
              </w:rPr>
              <w:t>68,5</w:t>
            </w:r>
          </w:p>
        </w:tc>
      </w:tr>
    </w:tbl>
    <w:p w:rsidR="00B965EA" w:rsidRDefault="00B965EA" w:rsidP="000A0504">
      <w:pPr>
        <w:ind w:firstLine="720"/>
        <w:jc w:val="both"/>
        <w:rPr>
          <w:rFonts w:ascii="Times New Roman" w:hAnsi="Times New Roman" w:cs="Times New Roman"/>
          <w:color w:val="000000" w:themeColor="text1"/>
          <w:sz w:val="24"/>
          <w:szCs w:val="24"/>
        </w:rPr>
        <w:sectPr w:rsidR="00B965EA" w:rsidSect="00CF193C">
          <w:type w:val="continuous"/>
          <w:pgSz w:w="11907" w:h="16839" w:code="9"/>
          <w:pgMar w:top="2268" w:right="1701" w:bottom="1701" w:left="2268" w:header="720" w:footer="720" w:gutter="0"/>
          <w:cols w:space="720"/>
          <w:docGrid w:linePitch="360"/>
        </w:sectPr>
      </w:pPr>
    </w:p>
    <w:p w:rsidR="00733F80" w:rsidRPr="00733F80" w:rsidRDefault="00190148" w:rsidP="000A0504">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tabel 3</w:t>
      </w:r>
      <w:r w:rsidRPr="00CC5C24">
        <w:rPr>
          <w:rFonts w:ascii="Times New Roman" w:hAnsi="Times New Roman" w:cs="Times New Roman"/>
          <w:color w:val="000000" w:themeColor="text1"/>
          <w:sz w:val="24"/>
          <w:szCs w:val="24"/>
        </w:rPr>
        <w:t xml:space="preserve"> dapat diketahui bahwa sebagian besar responden memiliki kualitas hidup kurang baik yaitu sebanyak 37 </w:t>
      </w:r>
      <w:r w:rsidRPr="00CC5C24">
        <w:rPr>
          <w:rFonts w:ascii="Times New Roman" w:hAnsi="Times New Roman" w:cs="Times New Roman"/>
          <w:color w:val="000000" w:themeColor="text1"/>
          <w:sz w:val="24"/>
          <w:szCs w:val="24"/>
        </w:rPr>
        <w:t>responden 68,5% dan sebagian kecil memiliki kualitas hidup baik yaitu sebanyak 17 responden 31,5%.</w:t>
      </w:r>
    </w:p>
    <w:p w:rsidR="00B965EA" w:rsidRDefault="00B965EA" w:rsidP="00190148">
      <w:pPr>
        <w:pStyle w:val="ListParagraph"/>
        <w:spacing w:line="360" w:lineRule="auto"/>
        <w:ind w:left="2"/>
        <w:jc w:val="center"/>
        <w:rPr>
          <w:rFonts w:ascii="Times New Roman" w:hAnsi="Times New Roman" w:cs="Times New Roman"/>
          <w:color w:val="000000" w:themeColor="text1"/>
          <w:sz w:val="24"/>
          <w:szCs w:val="24"/>
        </w:rPr>
        <w:sectPr w:rsidR="00B965EA" w:rsidSect="00B965EA">
          <w:type w:val="continuous"/>
          <w:pgSz w:w="11907" w:h="16839" w:code="9"/>
          <w:pgMar w:top="2268" w:right="1701" w:bottom="1701" w:left="2268" w:header="720" w:footer="720" w:gutter="0"/>
          <w:cols w:num="2"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284"/>
        <w:gridCol w:w="1150"/>
        <w:gridCol w:w="701"/>
        <w:gridCol w:w="705"/>
        <w:gridCol w:w="983"/>
        <w:gridCol w:w="706"/>
        <w:gridCol w:w="843"/>
        <w:gridCol w:w="701"/>
        <w:gridCol w:w="843"/>
        <w:gridCol w:w="595"/>
        <w:gridCol w:w="390"/>
      </w:tblGrid>
      <w:tr w:rsidR="00AE5611" w:rsidRPr="00C60F12" w:rsidTr="00AE5611">
        <w:trPr>
          <w:trHeight w:val="101"/>
        </w:trPr>
        <w:tc>
          <w:tcPr>
            <w:tcW w:w="155" w:type="pct"/>
            <w:tcBorders>
              <w:top w:val="nil"/>
              <w:left w:val="nil"/>
              <w:bottom w:val="single" w:sz="4" w:space="0" w:color="auto"/>
              <w:right w:val="nil"/>
            </w:tcBorders>
          </w:tcPr>
          <w:p w:rsidR="00AE5611" w:rsidRPr="00C60F12" w:rsidRDefault="00AE5611" w:rsidP="00190148">
            <w:pPr>
              <w:pStyle w:val="ListParagraph"/>
              <w:spacing w:line="360" w:lineRule="auto"/>
              <w:ind w:left="2"/>
              <w:jc w:val="center"/>
              <w:rPr>
                <w:rFonts w:ascii="Times New Roman" w:hAnsi="Times New Roman" w:cs="Times New Roman"/>
                <w:color w:val="000000" w:themeColor="text1"/>
                <w:sz w:val="24"/>
                <w:szCs w:val="24"/>
              </w:rPr>
            </w:pPr>
          </w:p>
        </w:tc>
        <w:tc>
          <w:tcPr>
            <w:tcW w:w="174" w:type="pct"/>
            <w:tcBorders>
              <w:top w:val="nil"/>
              <w:left w:val="nil"/>
              <w:bottom w:val="single" w:sz="4" w:space="0" w:color="auto"/>
              <w:right w:val="nil"/>
            </w:tcBorders>
          </w:tcPr>
          <w:p w:rsidR="00AE5611" w:rsidRPr="00C60F12" w:rsidRDefault="00AE5611" w:rsidP="00190148">
            <w:pPr>
              <w:pStyle w:val="ListParagraph"/>
              <w:spacing w:line="360" w:lineRule="auto"/>
              <w:ind w:left="2"/>
              <w:jc w:val="center"/>
              <w:rPr>
                <w:rFonts w:ascii="Times New Roman" w:hAnsi="Times New Roman" w:cs="Times New Roman"/>
                <w:color w:val="000000" w:themeColor="text1"/>
                <w:sz w:val="24"/>
                <w:szCs w:val="24"/>
              </w:rPr>
            </w:pPr>
          </w:p>
        </w:tc>
        <w:tc>
          <w:tcPr>
            <w:tcW w:w="4432" w:type="pct"/>
            <w:gridSpan w:val="9"/>
            <w:tcBorders>
              <w:top w:val="nil"/>
              <w:left w:val="nil"/>
              <w:bottom w:val="single" w:sz="4" w:space="0" w:color="auto"/>
              <w:right w:val="nil"/>
            </w:tcBorders>
          </w:tcPr>
          <w:p w:rsidR="00733F80" w:rsidRPr="000A0504" w:rsidRDefault="00AE5611" w:rsidP="000A0504">
            <w:pPr>
              <w:spacing w:line="360" w:lineRule="auto"/>
              <w:jc w:val="center"/>
              <w:rPr>
                <w:rFonts w:ascii="Times New Roman" w:hAnsi="Times New Roman" w:cs="Times New Roman"/>
                <w:b/>
                <w:color w:val="000000" w:themeColor="text1"/>
                <w:sz w:val="24"/>
                <w:szCs w:val="24"/>
              </w:rPr>
            </w:pPr>
            <w:r w:rsidRPr="00733F80">
              <w:rPr>
                <w:rFonts w:ascii="Times New Roman" w:hAnsi="Times New Roman" w:cs="Times New Roman"/>
                <w:b/>
                <w:sz w:val="24"/>
                <w:szCs w:val="24"/>
              </w:rPr>
              <w:t>Tabel 4</w:t>
            </w:r>
            <w:r w:rsidRPr="00733F80">
              <w:rPr>
                <w:rFonts w:ascii="Times New Roman" w:hAnsi="Times New Roman" w:cs="Times New Roman"/>
                <w:b/>
                <w:sz w:val="24"/>
                <w:szCs w:val="24"/>
              </w:rPr>
              <w:br/>
            </w:r>
            <w:r w:rsidRPr="00733F80">
              <w:rPr>
                <w:rFonts w:ascii="Times New Roman" w:hAnsi="Times New Roman" w:cs="Times New Roman"/>
                <w:b/>
                <w:color w:val="000000" w:themeColor="text1"/>
                <w:sz w:val="24"/>
                <w:szCs w:val="24"/>
              </w:rPr>
              <w:t>Hubungan Pemenuhan Kebutuhan   Aktivitas Kehidupan Sehari-Hari Dengan Kualitas Hidup Pasien Pasca Stroke</w:t>
            </w:r>
          </w:p>
        </w:tc>
        <w:tc>
          <w:tcPr>
            <w:tcW w:w="240" w:type="pct"/>
            <w:tcBorders>
              <w:top w:val="nil"/>
              <w:left w:val="nil"/>
              <w:bottom w:val="single" w:sz="4" w:space="0" w:color="auto"/>
              <w:right w:val="nil"/>
            </w:tcBorders>
          </w:tcPr>
          <w:p w:rsidR="00AE5611" w:rsidRPr="00C60F12" w:rsidRDefault="00AE5611" w:rsidP="00190148">
            <w:pPr>
              <w:spacing w:after="0" w:line="360" w:lineRule="auto"/>
              <w:jc w:val="center"/>
              <w:rPr>
                <w:rFonts w:ascii="Times New Roman" w:hAnsi="Times New Roman" w:cs="Times New Roman"/>
                <w:i/>
                <w:iCs/>
                <w:color w:val="000000" w:themeColor="text1"/>
                <w:sz w:val="24"/>
                <w:szCs w:val="24"/>
                <w:lang w:val="id-ID"/>
              </w:rPr>
            </w:pPr>
          </w:p>
        </w:tc>
      </w:tr>
      <w:tr w:rsidR="00190148" w:rsidRPr="00C60F12" w:rsidTr="00AE5611">
        <w:trPr>
          <w:trHeight w:val="101"/>
        </w:trPr>
        <w:tc>
          <w:tcPr>
            <w:tcW w:w="1034" w:type="pct"/>
            <w:gridSpan w:val="3"/>
            <w:vMerge w:val="restar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b/>
                <w:color w:val="000000" w:themeColor="text1"/>
                <w:sz w:val="24"/>
                <w:szCs w:val="24"/>
              </w:rPr>
            </w:pPr>
            <w:r w:rsidRPr="00C60F12">
              <w:rPr>
                <w:rFonts w:ascii="Times New Roman" w:hAnsi="Times New Roman" w:cs="Times New Roman"/>
                <w:color w:val="000000" w:themeColor="text1"/>
                <w:sz w:val="24"/>
                <w:szCs w:val="24"/>
              </w:rPr>
              <w:t>Pemenuhan Kebutuhan Aktivitas Kehidupan Sehari-hari</w:t>
            </w:r>
          </w:p>
        </w:tc>
        <w:tc>
          <w:tcPr>
            <w:tcW w:w="1898" w:type="pct"/>
            <w:gridSpan w:val="4"/>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 xml:space="preserve">Kualitas Hidup </w:t>
            </w:r>
          </w:p>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Pasien Pasca Stroken</w:t>
            </w:r>
          </w:p>
          <w:p w:rsidR="00190148" w:rsidRPr="00C60F12" w:rsidRDefault="00190148" w:rsidP="00190148">
            <w:pPr>
              <w:spacing w:line="360" w:lineRule="auto"/>
              <w:rPr>
                <w:rFonts w:ascii="Times New Roman" w:hAnsi="Times New Roman" w:cs="Times New Roman"/>
                <w:color w:val="000000" w:themeColor="text1"/>
                <w:sz w:val="24"/>
                <w:szCs w:val="24"/>
              </w:rPr>
            </w:pPr>
          </w:p>
        </w:tc>
        <w:tc>
          <w:tcPr>
            <w:tcW w:w="517" w:type="pct"/>
            <w:vMerge w:val="restar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Total</w:t>
            </w:r>
          </w:p>
        </w:tc>
        <w:tc>
          <w:tcPr>
            <w:tcW w:w="430" w:type="pct"/>
            <w:vMerge w:val="restar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spacing w:after="0" w:line="360" w:lineRule="auto"/>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w:t>
            </w:r>
          </w:p>
        </w:tc>
        <w:tc>
          <w:tcPr>
            <w:tcW w:w="517" w:type="pct"/>
            <w:tcBorders>
              <w:top w:val="single" w:sz="4" w:space="0" w:color="auto"/>
              <w:left w:val="single" w:sz="4" w:space="0" w:color="auto"/>
              <w:bottom w:val="single" w:sz="4" w:space="0" w:color="auto"/>
              <w:right w:val="single" w:sz="4" w:space="0" w:color="auto"/>
            </w:tcBorders>
          </w:tcPr>
          <w:p w:rsidR="00190148" w:rsidRPr="00C60F12" w:rsidRDefault="00190148" w:rsidP="00190148">
            <w:pPr>
              <w:spacing w:after="0" w:line="360" w:lineRule="auto"/>
              <w:jc w:val="center"/>
              <w:rPr>
                <w:rFonts w:ascii="Times New Roman" w:hAnsi="Times New Roman" w:cs="Times New Roman"/>
                <w:i/>
                <w:iCs/>
                <w:color w:val="000000" w:themeColor="text1"/>
                <w:sz w:val="24"/>
                <w:szCs w:val="24"/>
                <w:lang w:val="id-ID"/>
              </w:rPr>
            </w:pPr>
            <w:r w:rsidRPr="00C60F12">
              <w:rPr>
                <w:rFonts w:ascii="Times New Roman" w:hAnsi="Times New Roman" w:cs="Times New Roman"/>
                <w:i/>
                <w:iCs/>
                <w:color w:val="000000" w:themeColor="text1"/>
                <w:sz w:val="24"/>
                <w:szCs w:val="24"/>
                <w:lang w:val="id-ID"/>
              </w:rPr>
              <w:t>p-value</w:t>
            </w:r>
          </w:p>
        </w:tc>
        <w:tc>
          <w:tcPr>
            <w:tcW w:w="604" w:type="pct"/>
            <w:gridSpan w:val="2"/>
            <w:tcBorders>
              <w:top w:val="single" w:sz="4" w:space="0" w:color="auto"/>
              <w:left w:val="single" w:sz="4" w:space="0" w:color="auto"/>
              <w:bottom w:val="single" w:sz="4" w:space="0" w:color="auto"/>
              <w:right w:val="single" w:sz="4" w:space="0" w:color="auto"/>
            </w:tcBorders>
          </w:tcPr>
          <w:p w:rsidR="00190148" w:rsidRPr="00C60F12" w:rsidRDefault="00190148" w:rsidP="00190148">
            <w:pPr>
              <w:spacing w:after="0" w:line="360" w:lineRule="auto"/>
              <w:jc w:val="center"/>
              <w:rPr>
                <w:rFonts w:ascii="Times New Roman" w:hAnsi="Times New Roman" w:cs="Times New Roman"/>
                <w:i/>
                <w:iCs/>
                <w:color w:val="000000" w:themeColor="text1"/>
                <w:sz w:val="24"/>
                <w:szCs w:val="24"/>
                <w:lang w:val="id-ID"/>
              </w:rPr>
            </w:pPr>
            <w:r w:rsidRPr="00C60F12">
              <w:rPr>
                <w:rFonts w:ascii="Times New Roman" w:hAnsi="Times New Roman" w:cs="Times New Roman"/>
                <w:i/>
                <w:iCs/>
                <w:color w:val="000000" w:themeColor="text1"/>
                <w:sz w:val="24"/>
                <w:szCs w:val="24"/>
                <w:lang w:val="id-ID"/>
              </w:rPr>
              <w:t>Chi-square</w:t>
            </w:r>
          </w:p>
        </w:tc>
      </w:tr>
      <w:tr w:rsidR="00190148" w:rsidRPr="00C60F12" w:rsidTr="00AE5611">
        <w:trPr>
          <w:trHeight w:val="166"/>
        </w:trPr>
        <w:tc>
          <w:tcPr>
            <w:tcW w:w="1034" w:type="pct"/>
            <w:gridSpan w:val="3"/>
            <w:vMerge/>
            <w:tcBorders>
              <w:top w:val="single" w:sz="4" w:space="0" w:color="auto"/>
              <w:left w:val="single" w:sz="4" w:space="0" w:color="auto"/>
              <w:bottom w:val="single" w:sz="4" w:space="0" w:color="auto"/>
              <w:right w:val="single" w:sz="4" w:space="0" w:color="auto"/>
            </w:tcBorders>
            <w:vAlign w:val="center"/>
            <w:hideMark/>
          </w:tcPr>
          <w:p w:rsidR="00190148" w:rsidRPr="00C60F12" w:rsidRDefault="00190148" w:rsidP="00190148">
            <w:pPr>
              <w:spacing w:after="0" w:line="360" w:lineRule="auto"/>
              <w:rPr>
                <w:rFonts w:ascii="Times New Roman" w:hAnsi="Times New Roman" w:cs="Times New Roman"/>
                <w:b/>
                <w:color w:val="000000" w:themeColor="text1"/>
                <w:sz w:val="24"/>
                <w:szCs w:val="24"/>
              </w:rPr>
            </w:pPr>
          </w:p>
        </w:tc>
        <w:tc>
          <w:tcPr>
            <w:tcW w:w="430"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Baik</w:t>
            </w:r>
          </w:p>
        </w:tc>
        <w:tc>
          <w:tcPr>
            <w:tcW w:w="432"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w:t>
            </w:r>
          </w:p>
        </w:tc>
        <w:tc>
          <w:tcPr>
            <w:tcW w:w="60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Kurang Baik</w:t>
            </w:r>
          </w:p>
        </w:tc>
        <w:tc>
          <w:tcPr>
            <w:tcW w:w="43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w:t>
            </w: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517" w:type="pct"/>
            <w:tcBorders>
              <w:top w:val="single" w:sz="4" w:space="0" w:color="auto"/>
              <w:left w:val="single" w:sz="4" w:space="0" w:color="auto"/>
              <w:bottom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604" w:type="pct"/>
            <w:gridSpan w:val="2"/>
            <w:tcBorders>
              <w:top w:val="single" w:sz="4" w:space="0" w:color="auto"/>
              <w:left w:val="single" w:sz="4" w:space="0" w:color="auto"/>
              <w:bottom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r>
      <w:tr w:rsidR="00190148" w:rsidRPr="00C60F12" w:rsidTr="00AE5611">
        <w:trPr>
          <w:trHeight w:val="99"/>
        </w:trPr>
        <w:tc>
          <w:tcPr>
            <w:tcW w:w="1034" w:type="pct"/>
            <w:gridSpan w:val="3"/>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lastRenderedPageBreak/>
              <w:t>Mandiri</w:t>
            </w:r>
          </w:p>
        </w:tc>
        <w:tc>
          <w:tcPr>
            <w:tcW w:w="430"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14</w:t>
            </w:r>
          </w:p>
        </w:tc>
        <w:tc>
          <w:tcPr>
            <w:tcW w:w="432"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87.5</w:t>
            </w:r>
          </w:p>
        </w:tc>
        <w:tc>
          <w:tcPr>
            <w:tcW w:w="60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2</w:t>
            </w:r>
          </w:p>
        </w:tc>
        <w:tc>
          <w:tcPr>
            <w:tcW w:w="43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12.5</w:t>
            </w:r>
          </w:p>
        </w:tc>
        <w:tc>
          <w:tcPr>
            <w:tcW w:w="517"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16</w:t>
            </w:r>
          </w:p>
        </w:tc>
        <w:tc>
          <w:tcPr>
            <w:tcW w:w="430" w:type="pct"/>
            <w:vMerge w:val="restart"/>
            <w:tcBorders>
              <w:top w:val="single" w:sz="4" w:space="0" w:color="auto"/>
              <w:left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517" w:type="pct"/>
            <w:vMerge w:val="restart"/>
            <w:tcBorders>
              <w:top w:val="single" w:sz="4" w:space="0" w:color="auto"/>
              <w:left w:val="single" w:sz="4" w:space="0" w:color="auto"/>
              <w:right w:val="single" w:sz="4" w:space="0" w:color="auto"/>
            </w:tcBorders>
          </w:tcPr>
          <w:p w:rsidR="00190148" w:rsidRPr="00C60F12" w:rsidRDefault="00190148" w:rsidP="00190148">
            <w:pPr>
              <w:spacing w:after="0" w:line="360" w:lineRule="auto"/>
              <w:jc w:val="center"/>
              <w:rPr>
                <w:rFonts w:ascii="Times New Roman" w:hAnsi="Times New Roman" w:cs="Times New Roman"/>
                <w:color w:val="000000" w:themeColor="text1"/>
                <w:sz w:val="24"/>
                <w:szCs w:val="24"/>
              </w:rPr>
            </w:pPr>
          </w:p>
          <w:p w:rsidR="00190148" w:rsidRPr="00C60F12" w:rsidRDefault="00190148" w:rsidP="00190148">
            <w:pPr>
              <w:spacing w:after="0" w:line="360" w:lineRule="auto"/>
              <w:jc w:val="center"/>
              <w:rPr>
                <w:rFonts w:ascii="Times New Roman" w:hAnsi="Times New Roman" w:cs="Times New Roman"/>
                <w:color w:val="000000" w:themeColor="text1"/>
                <w:sz w:val="24"/>
                <w:szCs w:val="24"/>
                <w:lang w:val="id-ID"/>
              </w:rPr>
            </w:pPr>
            <w:r w:rsidRPr="00C60F12">
              <w:rPr>
                <w:rFonts w:ascii="Times New Roman" w:hAnsi="Times New Roman" w:cs="Times New Roman"/>
                <w:color w:val="000000" w:themeColor="text1"/>
                <w:sz w:val="24"/>
                <w:szCs w:val="24"/>
                <w:lang w:val="id-ID"/>
              </w:rPr>
              <w:t>0.000</w:t>
            </w:r>
          </w:p>
        </w:tc>
        <w:tc>
          <w:tcPr>
            <w:tcW w:w="604" w:type="pct"/>
            <w:gridSpan w:val="2"/>
            <w:vMerge w:val="restart"/>
            <w:tcBorders>
              <w:top w:val="single" w:sz="4" w:space="0" w:color="auto"/>
              <w:left w:val="single" w:sz="4" w:space="0" w:color="auto"/>
              <w:right w:val="single" w:sz="4" w:space="0" w:color="auto"/>
            </w:tcBorders>
          </w:tcPr>
          <w:p w:rsidR="00190148" w:rsidRPr="00C60F12" w:rsidRDefault="00190148" w:rsidP="00190148">
            <w:pPr>
              <w:spacing w:after="0" w:line="360" w:lineRule="auto"/>
              <w:jc w:val="center"/>
              <w:rPr>
                <w:rFonts w:ascii="Times New Roman" w:hAnsi="Times New Roman" w:cs="Times New Roman"/>
                <w:color w:val="000000" w:themeColor="text1"/>
                <w:sz w:val="24"/>
                <w:szCs w:val="24"/>
              </w:rPr>
            </w:pPr>
          </w:p>
          <w:p w:rsidR="00190148" w:rsidRPr="00C60F12" w:rsidRDefault="00190148" w:rsidP="00190148">
            <w:pPr>
              <w:spacing w:after="0" w:line="360" w:lineRule="auto"/>
              <w:jc w:val="center"/>
              <w:rPr>
                <w:rFonts w:ascii="Times New Roman" w:hAnsi="Times New Roman" w:cs="Times New Roman"/>
                <w:color w:val="000000" w:themeColor="text1"/>
                <w:sz w:val="24"/>
                <w:szCs w:val="24"/>
                <w:lang w:val="id-ID"/>
              </w:rPr>
            </w:pPr>
            <w:r w:rsidRPr="00C60F12">
              <w:rPr>
                <w:rFonts w:ascii="Times New Roman" w:hAnsi="Times New Roman" w:cs="Times New Roman"/>
                <w:color w:val="000000" w:themeColor="text1"/>
                <w:sz w:val="24"/>
                <w:szCs w:val="24"/>
                <w:lang w:val="id-ID"/>
              </w:rPr>
              <w:t>33.077</w:t>
            </w:r>
          </w:p>
        </w:tc>
      </w:tr>
      <w:tr w:rsidR="00190148" w:rsidRPr="00C60F12" w:rsidTr="00AE5611">
        <w:trPr>
          <w:trHeight w:val="108"/>
        </w:trPr>
        <w:tc>
          <w:tcPr>
            <w:tcW w:w="1034" w:type="pct"/>
            <w:gridSpan w:val="3"/>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Ringan&amp;Berat</w:t>
            </w:r>
          </w:p>
        </w:tc>
        <w:tc>
          <w:tcPr>
            <w:tcW w:w="430"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3</w:t>
            </w:r>
          </w:p>
        </w:tc>
        <w:tc>
          <w:tcPr>
            <w:tcW w:w="432"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7,9</w:t>
            </w:r>
          </w:p>
        </w:tc>
        <w:tc>
          <w:tcPr>
            <w:tcW w:w="60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35</w:t>
            </w:r>
          </w:p>
        </w:tc>
        <w:tc>
          <w:tcPr>
            <w:tcW w:w="43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92,1</w:t>
            </w:r>
          </w:p>
        </w:tc>
        <w:tc>
          <w:tcPr>
            <w:tcW w:w="517"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38</w:t>
            </w:r>
          </w:p>
        </w:tc>
        <w:tc>
          <w:tcPr>
            <w:tcW w:w="430" w:type="pct"/>
            <w:vMerge/>
            <w:tcBorders>
              <w:left w:val="single" w:sz="4" w:space="0" w:color="auto"/>
              <w:bottom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517" w:type="pct"/>
            <w:vMerge/>
            <w:tcBorders>
              <w:left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604" w:type="pct"/>
            <w:gridSpan w:val="2"/>
            <w:vMerge/>
            <w:tcBorders>
              <w:left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r>
      <w:tr w:rsidR="00190148" w:rsidRPr="00C60F12" w:rsidTr="00AE5611">
        <w:trPr>
          <w:trHeight w:val="97"/>
        </w:trPr>
        <w:tc>
          <w:tcPr>
            <w:tcW w:w="1034" w:type="pct"/>
            <w:gridSpan w:val="3"/>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Total</w:t>
            </w:r>
          </w:p>
        </w:tc>
        <w:tc>
          <w:tcPr>
            <w:tcW w:w="430"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17</w:t>
            </w:r>
          </w:p>
        </w:tc>
        <w:tc>
          <w:tcPr>
            <w:tcW w:w="432"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31.5</w:t>
            </w:r>
          </w:p>
        </w:tc>
        <w:tc>
          <w:tcPr>
            <w:tcW w:w="60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37</w:t>
            </w:r>
          </w:p>
        </w:tc>
        <w:tc>
          <w:tcPr>
            <w:tcW w:w="433"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68.5</w:t>
            </w:r>
          </w:p>
        </w:tc>
        <w:tc>
          <w:tcPr>
            <w:tcW w:w="517"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pStyle w:val="ListParagraph"/>
              <w:spacing w:line="360" w:lineRule="auto"/>
              <w:ind w:left="2"/>
              <w:jc w:val="center"/>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54</w:t>
            </w:r>
          </w:p>
        </w:tc>
        <w:tc>
          <w:tcPr>
            <w:tcW w:w="430" w:type="pct"/>
            <w:tcBorders>
              <w:top w:val="single" w:sz="4" w:space="0" w:color="auto"/>
              <w:left w:val="single" w:sz="4" w:space="0" w:color="auto"/>
              <w:bottom w:val="single" w:sz="4" w:space="0" w:color="auto"/>
              <w:right w:val="single" w:sz="4" w:space="0" w:color="auto"/>
            </w:tcBorders>
            <w:hideMark/>
          </w:tcPr>
          <w:p w:rsidR="00190148" w:rsidRPr="00C60F12" w:rsidRDefault="00190148" w:rsidP="00190148">
            <w:pPr>
              <w:spacing w:after="0" w:line="360" w:lineRule="auto"/>
              <w:rPr>
                <w:rFonts w:ascii="Times New Roman" w:hAnsi="Times New Roman" w:cs="Times New Roman"/>
                <w:color w:val="000000" w:themeColor="text1"/>
                <w:sz w:val="24"/>
                <w:szCs w:val="24"/>
              </w:rPr>
            </w:pPr>
            <w:r w:rsidRPr="00C60F12">
              <w:rPr>
                <w:rFonts w:ascii="Times New Roman" w:hAnsi="Times New Roman" w:cs="Times New Roman"/>
                <w:color w:val="000000" w:themeColor="text1"/>
                <w:sz w:val="24"/>
                <w:szCs w:val="24"/>
              </w:rPr>
              <w:t>100</w:t>
            </w:r>
          </w:p>
        </w:tc>
        <w:tc>
          <w:tcPr>
            <w:tcW w:w="517" w:type="pct"/>
            <w:vMerge/>
            <w:tcBorders>
              <w:left w:val="single" w:sz="4" w:space="0" w:color="auto"/>
              <w:bottom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c>
          <w:tcPr>
            <w:tcW w:w="604" w:type="pct"/>
            <w:gridSpan w:val="2"/>
            <w:vMerge/>
            <w:tcBorders>
              <w:left w:val="single" w:sz="4" w:space="0" w:color="auto"/>
              <w:bottom w:val="single" w:sz="4" w:space="0" w:color="auto"/>
              <w:right w:val="single" w:sz="4" w:space="0" w:color="auto"/>
            </w:tcBorders>
          </w:tcPr>
          <w:p w:rsidR="00190148" w:rsidRPr="00C60F12" w:rsidRDefault="00190148" w:rsidP="00190148">
            <w:pPr>
              <w:spacing w:after="0" w:line="360" w:lineRule="auto"/>
              <w:rPr>
                <w:rFonts w:ascii="Times New Roman" w:hAnsi="Times New Roman" w:cs="Times New Roman"/>
                <w:color w:val="000000" w:themeColor="text1"/>
                <w:sz w:val="24"/>
                <w:szCs w:val="24"/>
              </w:rPr>
            </w:pPr>
          </w:p>
        </w:tc>
      </w:tr>
    </w:tbl>
    <w:p w:rsidR="00B965EA" w:rsidRDefault="00B965EA" w:rsidP="00190148">
      <w:pPr>
        <w:ind w:firstLine="720"/>
        <w:jc w:val="both"/>
        <w:rPr>
          <w:rFonts w:ascii="Times New Roman" w:hAnsi="Times New Roman" w:cs="Times New Roman"/>
          <w:color w:val="000000" w:themeColor="text1"/>
          <w:sz w:val="24"/>
          <w:szCs w:val="24"/>
        </w:rPr>
        <w:sectPr w:rsidR="00B965EA" w:rsidSect="00CF193C">
          <w:type w:val="continuous"/>
          <w:pgSz w:w="11907" w:h="16839" w:code="9"/>
          <w:pgMar w:top="2268" w:right="1701" w:bottom="1701" w:left="2268" w:header="720" w:footer="720" w:gutter="0"/>
          <w:cols w:space="720"/>
          <w:docGrid w:linePitch="360"/>
        </w:sectPr>
      </w:pPr>
    </w:p>
    <w:p w:rsidR="00190148" w:rsidRDefault="00390DB4" w:rsidP="00190148">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tabel 4</w:t>
      </w:r>
      <w:r w:rsidR="00190148" w:rsidRPr="00C60F12">
        <w:rPr>
          <w:rFonts w:ascii="Times New Roman" w:hAnsi="Times New Roman" w:cs="Times New Roman"/>
          <w:color w:val="000000" w:themeColor="text1"/>
          <w:sz w:val="24"/>
          <w:szCs w:val="24"/>
        </w:rPr>
        <w:t xml:space="preserve"> </w:t>
      </w:r>
      <w:r w:rsidR="00190148">
        <w:rPr>
          <w:rFonts w:ascii="Times New Roman" w:hAnsi="Times New Roman" w:cs="Times New Roman"/>
          <w:color w:val="000000" w:themeColor="text1"/>
          <w:sz w:val="24"/>
          <w:szCs w:val="24"/>
        </w:rPr>
        <w:t xml:space="preserve">syarat uji </w:t>
      </w:r>
      <w:r w:rsidR="00190148">
        <w:rPr>
          <w:rFonts w:ascii="Times New Roman" w:hAnsi="Times New Roman" w:cs="Times New Roman"/>
          <w:i/>
          <w:color w:val="000000" w:themeColor="text1"/>
          <w:sz w:val="24"/>
          <w:szCs w:val="24"/>
        </w:rPr>
        <w:t>c</w:t>
      </w:r>
      <w:r w:rsidR="00190148" w:rsidRPr="009027CE">
        <w:rPr>
          <w:rFonts w:ascii="Times New Roman" w:hAnsi="Times New Roman" w:cs="Times New Roman"/>
          <w:i/>
          <w:color w:val="000000" w:themeColor="text1"/>
          <w:sz w:val="24"/>
          <w:szCs w:val="24"/>
        </w:rPr>
        <w:t>hi-</w:t>
      </w:r>
      <w:r w:rsidR="00190148">
        <w:rPr>
          <w:rFonts w:ascii="Times New Roman" w:hAnsi="Times New Roman" w:cs="Times New Roman"/>
          <w:i/>
          <w:color w:val="000000" w:themeColor="text1"/>
          <w:sz w:val="24"/>
          <w:szCs w:val="24"/>
        </w:rPr>
        <w:t>c</w:t>
      </w:r>
      <w:r w:rsidR="00190148" w:rsidRPr="009027CE">
        <w:rPr>
          <w:rFonts w:ascii="Times New Roman" w:hAnsi="Times New Roman" w:cs="Times New Roman"/>
          <w:i/>
          <w:color w:val="000000" w:themeColor="text1"/>
          <w:sz w:val="24"/>
          <w:szCs w:val="24"/>
        </w:rPr>
        <w:t>quare</w:t>
      </w:r>
      <w:r w:rsidR="00190148" w:rsidRPr="009027CE">
        <w:rPr>
          <w:rFonts w:ascii="Times New Roman" w:hAnsi="Times New Roman" w:cs="Times New Roman"/>
          <w:color w:val="000000" w:themeColor="text1"/>
          <w:sz w:val="24"/>
          <w:szCs w:val="24"/>
        </w:rPr>
        <w:t xml:space="preserve"> </w:t>
      </w:r>
      <w:r w:rsidR="00190148">
        <w:rPr>
          <w:rFonts w:ascii="Times New Roman" w:hAnsi="Times New Roman" w:cs="Times New Roman"/>
          <w:color w:val="000000" w:themeColor="text1"/>
          <w:sz w:val="24"/>
          <w:szCs w:val="24"/>
        </w:rPr>
        <w:t xml:space="preserve">telah terpenuhi sehingga analisis uji </w:t>
      </w:r>
      <w:r w:rsidR="00190148">
        <w:rPr>
          <w:rFonts w:ascii="Times New Roman" w:hAnsi="Times New Roman" w:cs="Times New Roman"/>
          <w:i/>
          <w:color w:val="000000" w:themeColor="text1"/>
          <w:sz w:val="24"/>
          <w:szCs w:val="24"/>
        </w:rPr>
        <w:t>c</w:t>
      </w:r>
      <w:r w:rsidR="00190148" w:rsidRPr="009027CE">
        <w:rPr>
          <w:rFonts w:ascii="Times New Roman" w:hAnsi="Times New Roman" w:cs="Times New Roman"/>
          <w:i/>
          <w:color w:val="000000" w:themeColor="text1"/>
          <w:sz w:val="24"/>
          <w:szCs w:val="24"/>
        </w:rPr>
        <w:t>hi-</w:t>
      </w:r>
      <w:r w:rsidR="00190148">
        <w:rPr>
          <w:rFonts w:ascii="Times New Roman" w:hAnsi="Times New Roman" w:cs="Times New Roman"/>
          <w:i/>
          <w:color w:val="000000" w:themeColor="text1"/>
          <w:sz w:val="24"/>
          <w:szCs w:val="24"/>
        </w:rPr>
        <w:t>c</w:t>
      </w:r>
      <w:r w:rsidR="00190148" w:rsidRPr="009027CE">
        <w:rPr>
          <w:rFonts w:ascii="Times New Roman" w:hAnsi="Times New Roman" w:cs="Times New Roman"/>
          <w:i/>
          <w:color w:val="000000" w:themeColor="text1"/>
          <w:sz w:val="24"/>
          <w:szCs w:val="24"/>
        </w:rPr>
        <w:t>quare</w:t>
      </w:r>
      <w:r w:rsidR="00190148" w:rsidRPr="009027CE">
        <w:rPr>
          <w:rFonts w:ascii="Times New Roman" w:hAnsi="Times New Roman" w:cs="Times New Roman"/>
          <w:color w:val="000000" w:themeColor="text1"/>
          <w:sz w:val="24"/>
          <w:szCs w:val="24"/>
        </w:rPr>
        <w:t xml:space="preserve"> </w:t>
      </w:r>
      <w:r w:rsidR="00190148">
        <w:rPr>
          <w:rFonts w:ascii="Times New Roman" w:hAnsi="Times New Roman" w:cs="Times New Roman"/>
          <w:color w:val="000000" w:themeColor="text1"/>
          <w:sz w:val="24"/>
          <w:szCs w:val="24"/>
        </w:rPr>
        <w:t>bisa digunakan. H</w:t>
      </w:r>
      <w:r w:rsidR="00190148" w:rsidRPr="00C60F12">
        <w:rPr>
          <w:rFonts w:ascii="Times New Roman" w:hAnsi="Times New Roman" w:cs="Times New Roman"/>
          <w:color w:val="000000" w:themeColor="text1"/>
          <w:sz w:val="24"/>
          <w:szCs w:val="24"/>
        </w:rPr>
        <w:t>asil uji statistik d</w:t>
      </w:r>
      <w:r w:rsidR="00190148" w:rsidRPr="009027CE">
        <w:rPr>
          <w:rFonts w:ascii="Times New Roman" w:hAnsi="Times New Roman" w:cs="Times New Roman"/>
          <w:color w:val="000000" w:themeColor="text1"/>
          <w:sz w:val="24"/>
          <w:szCs w:val="24"/>
        </w:rPr>
        <w:t xml:space="preserve">engan menggunakan </w:t>
      </w:r>
      <w:r w:rsidR="00190148">
        <w:rPr>
          <w:rFonts w:ascii="Times New Roman" w:hAnsi="Times New Roman" w:cs="Times New Roman"/>
          <w:i/>
          <w:color w:val="000000" w:themeColor="text1"/>
          <w:sz w:val="24"/>
          <w:szCs w:val="24"/>
        </w:rPr>
        <w:t>c</w:t>
      </w:r>
      <w:r w:rsidR="00190148" w:rsidRPr="009027CE">
        <w:rPr>
          <w:rFonts w:ascii="Times New Roman" w:hAnsi="Times New Roman" w:cs="Times New Roman"/>
          <w:i/>
          <w:color w:val="000000" w:themeColor="text1"/>
          <w:sz w:val="24"/>
          <w:szCs w:val="24"/>
        </w:rPr>
        <w:t>hi-</w:t>
      </w:r>
      <w:r w:rsidR="00190148">
        <w:rPr>
          <w:rFonts w:ascii="Times New Roman" w:hAnsi="Times New Roman" w:cs="Times New Roman"/>
          <w:i/>
          <w:color w:val="000000" w:themeColor="text1"/>
          <w:sz w:val="24"/>
          <w:szCs w:val="24"/>
        </w:rPr>
        <w:t>s</w:t>
      </w:r>
      <w:r w:rsidR="00190148" w:rsidRPr="009027CE">
        <w:rPr>
          <w:rFonts w:ascii="Times New Roman" w:hAnsi="Times New Roman" w:cs="Times New Roman"/>
          <w:i/>
          <w:color w:val="000000" w:themeColor="text1"/>
          <w:sz w:val="24"/>
          <w:szCs w:val="24"/>
        </w:rPr>
        <w:t>quare</w:t>
      </w:r>
      <w:r w:rsidR="00190148" w:rsidRPr="009027CE">
        <w:rPr>
          <w:rFonts w:ascii="Times New Roman" w:hAnsi="Times New Roman" w:cs="Times New Roman"/>
          <w:color w:val="000000" w:themeColor="text1"/>
          <w:sz w:val="24"/>
          <w:szCs w:val="24"/>
        </w:rPr>
        <w:t xml:space="preserve"> diperoleh nilai </w:t>
      </w:r>
      <w:r w:rsidR="00190148" w:rsidRPr="009027CE">
        <w:rPr>
          <w:rFonts w:ascii="Times New Roman" w:hAnsi="Times New Roman" w:cs="Times New Roman"/>
          <w:i/>
          <w:color w:val="000000" w:themeColor="text1"/>
          <w:sz w:val="24"/>
          <w:szCs w:val="24"/>
        </w:rPr>
        <w:t>P-Value</w:t>
      </w:r>
      <w:r w:rsidR="00190148" w:rsidRPr="009027CE">
        <w:rPr>
          <w:rFonts w:ascii="Times New Roman" w:hAnsi="Times New Roman" w:cs="Times New Roman"/>
          <w:color w:val="000000" w:themeColor="text1"/>
          <w:sz w:val="24"/>
          <w:szCs w:val="24"/>
        </w:rPr>
        <w:t xml:space="preserve"> = 0.000 berarti &lt; 0.05. </w:t>
      </w:r>
      <w:r w:rsidR="00190148" w:rsidRPr="009027CE">
        <w:rPr>
          <w:rFonts w:ascii="Times New Roman" w:hAnsi="Times New Roman" w:cs="Times New Roman"/>
          <w:color w:val="000000" w:themeColor="text1"/>
          <w:sz w:val="24"/>
          <w:szCs w:val="24"/>
        </w:rPr>
        <w:t xml:space="preserve">berdasarkan penolakan hipotesis maka </w:t>
      </w:r>
      <w:r w:rsidR="00190148" w:rsidRPr="009027CE">
        <w:rPr>
          <w:rFonts w:ascii="Times New Roman" w:hAnsi="Times New Roman" w:cs="Times New Roman"/>
          <w:i/>
          <w:color w:val="000000" w:themeColor="text1"/>
          <w:sz w:val="24"/>
          <w:szCs w:val="24"/>
        </w:rPr>
        <w:t>Ho</w:t>
      </w:r>
      <w:r w:rsidR="00190148" w:rsidRPr="009027CE">
        <w:rPr>
          <w:rFonts w:ascii="Times New Roman" w:hAnsi="Times New Roman" w:cs="Times New Roman"/>
          <w:color w:val="000000" w:themeColor="text1"/>
          <w:sz w:val="24"/>
          <w:szCs w:val="24"/>
        </w:rPr>
        <w:t xml:space="preserve"> ditolak, ini menyatakan bahwa ada hubungan pemenuhan kebutuhan aktivitas kehidupan sehari-hari dengan kualitas hidup pasien pasca stroke.</w:t>
      </w:r>
    </w:p>
    <w:p w:rsidR="00B965EA" w:rsidRDefault="00B965EA" w:rsidP="00190148">
      <w:pPr>
        <w:jc w:val="both"/>
        <w:rPr>
          <w:rFonts w:ascii="Times New Roman" w:hAnsi="Times New Roman" w:cs="Times New Roman"/>
          <w:b/>
          <w:sz w:val="24"/>
          <w:szCs w:val="24"/>
        </w:rPr>
        <w:sectPr w:rsidR="00B965EA" w:rsidSect="00B965EA">
          <w:type w:val="continuous"/>
          <w:pgSz w:w="11907" w:h="16839" w:code="9"/>
          <w:pgMar w:top="2268" w:right="1701" w:bottom="1701" w:left="2268" w:header="720" w:footer="720" w:gutter="0"/>
          <w:cols w:num="2" w:space="720"/>
          <w:docGrid w:linePitch="360"/>
        </w:sectPr>
      </w:pPr>
    </w:p>
    <w:p w:rsidR="00190148" w:rsidRDefault="00190148" w:rsidP="00190148">
      <w:pPr>
        <w:jc w:val="both"/>
        <w:rPr>
          <w:rFonts w:ascii="Times New Roman" w:hAnsi="Times New Roman" w:cs="Times New Roman"/>
          <w:b/>
          <w:sz w:val="24"/>
          <w:szCs w:val="24"/>
        </w:rPr>
      </w:pPr>
      <w:r w:rsidRPr="00190148">
        <w:rPr>
          <w:rFonts w:ascii="Times New Roman" w:hAnsi="Times New Roman" w:cs="Times New Roman"/>
          <w:b/>
          <w:sz w:val="24"/>
          <w:szCs w:val="24"/>
        </w:rPr>
        <w:t xml:space="preserve">PEMBAHASAN </w:t>
      </w:r>
    </w:p>
    <w:p w:rsidR="00FE5C87" w:rsidRDefault="00FE5C87" w:rsidP="00A56C7A">
      <w:pPr>
        <w:spacing w:line="360" w:lineRule="auto"/>
        <w:ind w:firstLine="720"/>
        <w:jc w:val="both"/>
        <w:rPr>
          <w:rFonts w:ascii="Times New Roman" w:hAnsi="Times New Roman" w:cs="Times New Roman"/>
          <w:sz w:val="24"/>
          <w:szCs w:val="24"/>
        </w:rPr>
        <w:sectPr w:rsidR="00FE5C87" w:rsidSect="00CF193C">
          <w:type w:val="continuous"/>
          <w:pgSz w:w="11907" w:h="16839" w:code="9"/>
          <w:pgMar w:top="2268" w:right="1701" w:bottom="1701" w:left="2268" w:header="720" w:footer="720" w:gutter="0"/>
          <w:cols w:space="720"/>
          <w:docGrid w:linePitch="360"/>
        </w:sectPr>
      </w:pPr>
    </w:p>
    <w:p w:rsidR="00A56C7A" w:rsidRPr="00CA42EC" w:rsidRDefault="00CD4B9E" w:rsidP="00CA42EC">
      <w:pPr>
        <w:spacing w:line="360" w:lineRule="auto"/>
        <w:ind w:firstLine="720"/>
        <w:jc w:val="both"/>
        <w:rPr>
          <w:rFonts w:ascii="Times New Roman" w:hAnsi="Times New Roman" w:cs="Times New Roman"/>
          <w:color w:val="000000" w:themeColor="text1"/>
          <w:sz w:val="24"/>
          <w:szCs w:val="24"/>
        </w:rPr>
      </w:pPr>
      <w:r w:rsidRPr="00CA42EC">
        <w:rPr>
          <w:rFonts w:ascii="Times New Roman" w:hAnsi="Times New Roman" w:cs="Times New Roman"/>
          <w:sz w:val="24"/>
          <w:szCs w:val="24"/>
        </w:rPr>
        <w:t>Hasil penelitian yang telah dilakukan pada 58 orang responden di Puskesmas Gedong Panjang didapatkan hasil bahwa sebagian besar responden ada didapatkan hasil bahwa sebagian besar responde</w:t>
      </w:r>
      <w:r w:rsidR="00A56C7A" w:rsidRPr="00CA42EC">
        <w:rPr>
          <w:rFonts w:ascii="Times New Roman" w:hAnsi="Times New Roman" w:cs="Times New Roman"/>
          <w:sz w:val="24"/>
          <w:szCs w:val="24"/>
        </w:rPr>
        <w:t>n ada pada usia lansia akhir (60-69) sebanyak 24</w:t>
      </w:r>
      <w:r w:rsidRPr="00CA42EC">
        <w:rPr>
          <w:rFonts w:ascii="Times New Roman" w:hAnsi="Times New Roman" w:cs="Times New Roman"/>
          <w:sz w:val="24"/>
          <w:szCs w:val="24"/>
        </w:rPr>
        <w:t xml:space="preserve"> responden (</w:t>
      </w:r>
      <w:r w:rsidR="00A56C7A" w:rsidRPr="00CA42EC">
        <w:rPr>
          <w:rFonts w:ascii="Times New Roman" w:hAnsi="Times New Roman" w:cs="Times New Roman"/>
          <w:sz w:val="24"/>
          <w:szCs w:val="24"/>
        </w:rPr>
        <w:t>44</w:t>
      </w:r>
      <w:r w:rsidRPr="00CA42EC">
        <w:rPr>
          <w:rFonts w:ascii="Times New Roman" w:hAnsi="Times New Roman" w:cs="Times New Roman"/>
          <w:sz w:val="24"/>
          <w:szCs w:val="24"/>
        </w:rPr>
        <w:t>,4%).</w:t>
      </w:r>
      <w:r w:rsidR="00A56C7A" w:rsidRPr="00CA42EC">
        <w:rPr>
          <w:rFonts w:ascii="Times New Roman" w:hAnsi="Times New Roman" w:cs="Times New Roman"/>
          <w:sz w:val="24"/>
          <w:szCs w:val="24"/>
        </w:rPr>
        <w:t xml:space="preserve"> </w:t>
      </w:r>
      <w:r w:rsidR="00A56C7A" w:rsidRPr="00CA42EC">
        <w:rPr>
          <w:rFonts w:ascii="Times New Roman" w:hAnsi="Times New Roman" w:cs="Times New Roman"/>
          <w:color w:val="000000" w:themeColor="text1"/>
          <w:sz w:val="24"/>
          <w:szCs w:val="24"/>
        </w:rPr>
        <w:t>Menurut Kusumaningsih (2020), salah satu faktor yang signifikan mempengaruhi atau menghambat aktivitas kehidupan sehari-hari pada pasien pasca stroke yaitu usia. Hasil penelitian Pei et al (2016) juga yang menyatakan terdapat hubungan antara usia dengan pemenuhan kebutuhan aktivitas kehdupan sehari-hari pasien pasca stroke. Pertambahan usia berhubungan dengan status</w:t>
      </w:r>
      <w:r w:rsidR="00F03ACE" w:rsidRPr="00CA42EC">
        <w:rPr>
          <w:rFonts w:ascii="Times New Roman" w:hAnsi="Times New Roman" w:cs="Times New Roman"/>
          <w:color w:val="000000" w:themeColor="text1"/>
          <w:sz w:val="24"/>
          <w:szCs w:val="24"/>
        </w:rPr>
        <w:t xml:space="preserve"> perkembangan dimana </w:t>
      </w:r>
      <w:r w:rsidR="00F03ACE" w:rsidRPr="00CA42EC">
        <w:rPr>
          <w:rFonts w:ascii="Times New Roman" w:hAnsi="Times New Roman" w:cs="Times New Roman"/>
          <w:color w:val="000000" w:themeColor="text1"/>
          <w:sz w:val="24"/>
          <w:szCs w:val="24"/>
        </w:rPr>
        <w:t xml:space="preserve">pasca usia </w:t>
      </w:r>
      <w:r w:rsidR="00A56C7A" w:rsidRPr="00CA42EC">
        <w:rPr>
          <w:rFonts w:ascii="Times New Roman" w:hAnsi="Times New Roman" w:cs="Times New Roman"/>
          <w:color w:val="000000" w:themeColor="text1"/>
          <w:sz w:val="24"/>
          <w:szCs w:val="24"/>
        </w:rPr>
        <w:t xml:space="preserve">lanjut terjadi penurunan fungsi organ maupun jaringan dalam memperbaiki kerusakan sel akan mempengaruhi penurunan kekuatan fisik lansia, sehingga timbul keterbatasan ruang gerak dalam pemenuhan aktivitas sehari-hari, hal ini menjadikan lansia mencari bantuan untuk memenuhi aktivitas sehari-hari (Ekasari et al., 2018). Sedangkan menurut Putra (2018) usia &gt; 50 tahun merupakan usia dewasa dalam hal ini terjadi perubahan fisik yang tidak mampu berfungsi seperti sedia kala dan beberapa organ tubuh tertentu mulai kehilangan (menurun) fungsinya sehingga peran keluarga sangat penting dalam membantu pemenuhan </w:t>
      </w:r>
      <w:r w:rsidR="00A56C7A" w:rsidRPr="00CA42EC">
        <w:rPr>
          <w:rFonts w:ascii="Times New Roman" w:hAnsi="Times New Roman" w:cs="Times New Roman"/>
          <w:color w:val="000000" w:themeColor="text1"/>
          <w:sz w:val="24"/>
          <w:szCs w:val="24"/>
        </w:rPr>
        <w:lastRenderedPageBreak/>
        <w:t xml:space="preserve">kebutuhan kehidupan sehari-hari pada pasien pasca stroke. </w:t>
      </w:r>
    </w:p>
    <w:p w:rsidR="00B53FB9" w:rsidRPr="00CA42EC" w:rsidRDefault="00A56C7A" w:rsidP="00CA42EC">
      <w:pPr>
        <w:spacing w:line="360" w:lineRule="auto"/>
        <w:ind w:firstLine="720"/>
        <w:jc w:val="both"/>
        <w:rPr>
          <w:rFonts w:ascii="Times New Roman" w:hAnsi="Times New Roman" w:cs="Times New Roman"/>
          <w:color w:val="000000" w:themeColor="text1"/>
          <w:sz w:val="24"/>
          <w:szCs w:val="24"/>
        </w:rPr>
      </w:pPr>
      <w:r w:rsidRPr="00CA42EC">
        <w:rPr>
          <w:rFonts w:ascii="Times New Roman" w:hAnsi="Times New Roman" w:cs="Times New Roman"/>
          <w:sz w:val="24"/>
          <w:szCs w:val="24"/>
        </w:rPr>
        <w:t>Hasil penelitian menunjukkan bahwa mayoritas jenis kelamin responden terb</w:t>
      </w:r>
      <w:r w:rsidR="001A1E38" w:rsidRPr="00CA42EC">
        <w:rPr>
          <w:rFonts w:ascii="Times New Roman" w:hAnsi="Times New Roman" w:cs="Times New Roman"/>
          <w:sz w:val="24"/>
          <w:szCs w:val="24"/>
        </w:rPr>
        <w:t>anyak adalah responden perempuan</w:t>
      </w:r>
      <w:r w:rsidRPr="00CA42EC">
        <w:rPr>
          <w:rFonts w:ascii="Times New Roman" w:hAnsi="Times New Roman" w:cs="Times New Roman"/>
          <w:sz w:val="24"/>
          <w:szCs w:val="24"/>
        </w:rPr>
        <w:t xml:space="preserve"> yaitu sebanyak 31 responden (</w:t>
      </w:r>
      <w:r w:rsidR="001A1E38" w:rsidRPr="00CA42EC">
        <w:rPr>
          <w:rFonts w:ascii="Times New Roman" w:hAnsi="Times New Roman" w:cs="Times New Roman"/>
          <w:color w:val="000000" w:themeColor="text1"/>
          <w:sz w:val="24"/>
          <w:szCs w:val="24"/>
        </w:rPr>
        <w:t>57.4</w:t>
      </w:r>
      <w:r w:rsidRPr="00CA42EC">
        <w:rPr>
          <w:rFonts w:ascii="Times New Roman" w:hAnsi="Times New Roman" w:cs="Times New Roman"/>
          <w:sz w:val="24"/>
          <w:szCs w:val="24"/>
        </w:rPr>
        <w:t>%).</w:t>
      </w:r>
      <w:r w:rsidR="001A1E38" w:rsidRPr="00CA42EC">
        <w:rPr>
          <w:rFonts w:ascii="Times New Roman" w:hAnsi="Times New Roman" w:cs="Times New Roman"/>
          <w:sz w:val="24"/>
          <w:szCs w:val="24"/>
        </w:rPr>
        <w:t xml:space="preserve"> </w:t>
      </w:r>
      <w:r w:rsidR="00B53FB9" w:rsidRPr="00CA42EC">
        <w:rPr>
          <w:rFonts w:ascii="Times New Roman" w:hAnsi="Times New Roman" w:cs="Times New Roman"/>
          <w:sz w:val="24"/>
          <w:szCs w:val="24"/>
        </w:rPr>
        <w:t xml:space="preserve"> </w:t>
      </w:r>
      <w:r w:rsidR="00B53FB9" w:rsidRPr="00CA42EC">
        <w:rPr>
          <w:rFonts w:ascii="Times New Roman" w:hAnsi="Times New Roman" w:cs="Times New Roman"/>
          <w:color w:val="000000" w:themeColor="text1"/>
          <w:sz w:val="24"/>
          <w:szCs w:val="24"/>
        </w:rPr>
        <w:t xml:space="preserve">Perempuan pasien pasca stroke lebih beresiko memiliki kualitas hidup rendah dari pada laki-laki, hal </w:t>
      </w:r>
      <w:proofErr w:type="gramStart"/>
      <w:r w:rsidR="00B53FB9" w:rsidRPr="00CA42EC">
        <w:rPr>
          <w:rFonts w:ascii="Times New Roman" w:hAnsi="Times New Roman" w:cs="Times New Roman"/>
          <w:color w:val="000000" w:themeColor="text1"/>
          <w:sz w:val="24"/>
          <w:szCs w:val="24"/>
        </w:rPr>
        <w:t>tersebut  karena</w:t>
      </w:r>
      <w:proofErr w:type="gramEnd"/>
      <w:r w:rsidR="00B53FB9" w:rsidRPr="00CA42EC">
        <w:rPr>
          <w:rFonts w:ascii="Times New Roman" w:hAnsi="Times New Roman" w:cs="Times New Roman"/>
          <w:color w:val="000000" w:themeColor="text1"/>
          <w:sz w:val="24"/>
          <w:szCs w:val="24"/>
        </w:rPr>
        <w:t xml:space="preserve"> perempuan memiliki akibat fungsional yang buruk dibanding laki-laki. Perempuan memiliki riwayat untuk menderita gangguan aphasia, kemudian penglihatan, dan dispalgia yang lebih tinggi disbanding laki-laki, sehingga perempuan cenderung memiliki tingkat perasaan ketidaknyamanan yang lebih tinggi, sedangkan laki-laki menunjukan tingkat kemandirian dan kepercayaan diri yang lebih baik (Jatendra, 2020). Hal ini juga sesuai dengan pendapat </w:t>
      </w:r>
      <w:r w:rsidR="00B53FB9" w:rsidRPr="00CA42EC">
        <w:rPr>
          <w:rFonts w:ascii="Times New Roman" w:hAnsi="Times New Roman" w:cs="Times New Roman"/>
          <w:color w:val="000000" w:themeColor="text1"/>
          <w:sz w:val="24"/>
          <w:szCs w:val="24"/>
        </w:rPr>
        <w:fldChar w:fldCharType="begin" w:fldLock="1"/>
      </w:r>
      <w:r w:rsidR="00B53FB9" w:rsidRPr="00CA42EC">
        <w:rPr>
          <w:rFonts w:ascii="Times New Roman" w:hAnsi="Times New Roman" w:cs="Times New Roman"/>
          <w:color w:val="000000" w:themeColor="text1"/>
          <w:sz w:val="24"/>
          <w:szCs w:val="24"/>
        </w:rPr>
        <w:instrText>ADDIN CSL_CITATION {"citationItems":[{"id":"ITEM-1","itemData":{"DOI":"10.22435/kespro.v9i1.892.69-78","abstract":"Background: The increase in the elderly population has an impact on various aspects of life, both social, economic and especially health. In the elderly there are various physical, cognitive and psychological changes. Life expectancy and quality of life are very important for the elderly. There are many factors that affect the quality of life of the elderly. Objective: The study aims to explore factors related to the quality of life of the elderly. Methods: The study design was cross sectional. The research subjects were 242 elderly people who were obtained randomly from a population of 349 elderly. The dependent variable is quality of life, independent variables are characteristics, family support and family functions. Data collection was done by interviews using WHOQOL-BREF questionnaires, family support questionnaires and family functions. Data analysis was performed by Chi-square test and Logistic Regression test. Results: Variables that have a significant relationship with the quality of life of the elderly are education (OR = 4.9, p value = 0.022), employment (OR = 3.5, p value = 0,000) and family support (OR = 5.7, p value = 0,000). Conclusions: The most dominant factor related to the quality of life of the elderly is family support with an OR value of 5.7.","author":[{"dropping-particle":"","family":"Indrayani","given":"Sudarto Ronoatmodjo","non-dropping-particle":"","parse-names":false,"suffix":""}],"container-title":"Jurnal Kesehatan Reproduksi","id":"ITEM-1","issue":"1","issued":{"date-parts":[["2018"]]},"page":"69-78","title":"Faktor-Faktor Yang Berhubungan Dengan Kualitas Hidup Lansia Di Desa Cipasung Kabupaten Kuningan Tahun 2017","type":"article-journal","volume":"9"},"uris":["http://www.mendeley.com/documents/?uuid=3149e747-015d-49d9-85ea-9ac8942fee76"]}],"mendeley":{"formattedCitation":"(Indrayani, 2018)","manualFormatting":"Indrayani (2018)","plainTextFormattedCitation":"(Indrayani, 2018)","previouslyFormattedCitation":"(Indrayani, 2018)"},"properties":{"noteIndex":0},"schema":"https://github.com/citation-style-language/schema/raw/master/csl-citation.json"}</w:instrText>
      </w:r>
      <w:r w:rsidR="00B53FB9" w:rsidRPr="00CA42EC">
        <w:rPr>
          <w:rFonts w:ascii="Times New Roman" w:hAnsi="Times New Roman" w:cs="Times New Roman"/>
          <w:color w:val="000000" w:themeColor="text1"/>
          <w:sz w:val="24"/>
          <w:szCs w:val="24"/>
        </w:rPr>
        <w:fldChar w:fldCharType="separate"/>
      </w:r>
      <w:r w:rsidR="00B53FB9" w:rsidRPr="00CA42EC">
        <w:rPr>
          <w:rFonts w:ascii="Times New Roman" w:hAnsi="Times New Roman" w:cs="Times New Roman"/>
          <w:noProof/>
          <w:color w:val="000000" w:themeColor="text1"/>
          <w:sz w:val="24"/>
          <w:szCs w:val="24"/>
        </w:rPr>
        <w:t>Indrayani (2018)</w:t>
      </w:r>
      <w:r w:rsidR="00B53FB9" w:rsidRPr="00CA42EC">
        <w:rPr>
          <w:rFonts w:ascii="Times New Roman" w:hAnsi="Times New Roman" w:cs="Times New Roman"/>
          <w:color w:val="000000" w:themeColor="text1"/>
          <w:sz w:val="24"/>
          <w:szCs w:val="24"/>
        </w:rPr>
        <w:fldChar w:fldCharType="end"/>
      </w:r>
      <w:r w:rsidR="00B53FB9" w:rsidRPr="00CA42EC">
        <w:rPr>
          <w:rFonts w:ascii="Times New Roman" w:hAnsi="Times New Roman" w:cs="Times New Roman"/>
          <w:color w:val="000000" w:themeColor="text1"/>
          <w:sz w:val="24"/>
          <w:szCs w:val="24"/>
        </w:rPr>
        <w:t xml:space="preserve"> yang menyebutkan bahwa lansia berjenis kelamin perempuan cenderung mempunyai kualitas hidup lebih buruk dari pada laki-laki.</w:t>
      </w:r>
    </w:p>
    <w:p w:rsidR="00CF193C" w:rsidRPr="00CA42EC" w:rsidRDefault="00B53FB9" w:rsidP="00CA42EC">
      <w:pPr>
        <w:spacing w:line="360" w:lineRule="auto"/>
        <w:ind w:firstLine="720"/>
        <w:jc w:val="both"/>
        <w:rPr>
          <w:rFonts w:ascii="Times New Roman" w:hAnsi="Times New Roman" w:cs="Times New Roman"/>
          <w:sz w:val="24"/>
          <w:szCs w:val="24"/>
        </w:rPr>
      </w:pPr>
      <w:r w:rsidRPr="00CA42EC">
        <w:rPr>
          <w:rFonts w:ascii="Times New Roman" w:hAnsi="Times New Roman" w:cs="Times New Roman"/>
          <w:sz w:val="24"/>
          <w:szCs w:val="24"/>
        </w:rPr>
        <w:t xml:space="preserve">Penelitian ini menunjukkan bahwa sebagian besar mayoritas </w:t>
      </w:r>
      <w:r w:rsidRPr="00CA42EC">
        <w:rPr>
          <w:rFonts w:ascii="Times New Roman" w:hAnsi="Times New Roman" w:cs="Times New Roman"/>
          <w:sz w:val="24"/>
          <w:szCs w:val="24"/>
        </w:rPr>
        <w:t xml:space="preserve">responden dengan tingkat pendidikan yang terbanyak adalah responden dengan tingkat pendidikan SD yaitu sebanyak 30 responden (55.6%). </w:t>
      </w:r>
      <w:r w:rsidR="00A623D3" w:rsidRPr="00CA42EC">
        <w:rPr>
          <w:rFonts w:ascii="Times New Roman" w:hAnsi="Times New Roman" w:cs="Times New Roman"/>
          <w:sz w:val="24"/>
          <w:szCs w:val="24"/>
        </w:rPr>
        <w:t xml:space="preserve"> </w:t>
      </w:r>
      <w:r w:rsidR="00A623D3" w:rsidRPr="00CA42EC">
        <w:rPr>
          <w:rFonts w:ascii="Times New Roman" w:hAnsi="Times New Roman" w:cs="Times New Roman"/>
          <w:color w:val="000000" w:themeColor="text1"/>
          <w:sz w:val="24"/>
          <w:szCs w:val="24"/>
        </w:rPr>
        <w:t>Salah satu faktor lainnya yang mempengaruhi kualitas hidup pada pasien pasca stroke adalah tingkat pendidikan (Bariroh,2016), faktor yang mempengaruhi kualitas hidup pada pasien pasca stroke adalah tingkat pendidikan (Widyawati 2020).</w:t>
      </w:r>
      <w:r w:rsidR="00A623D3" w:rsidRPr="00CA42EC">
        <w:rPr>
          <w:rFonts w:ascii="Times New Roman" w:hAnsi="Times New Roman" w:cs="Times New Roman"/>
          <w:sz w:val="24"/>
          <w:szCs w:val="24"/>
        </w:rPr>
        <w:t xml:space="preserve"> </w:t>
      </w:r>
      <w:r w:rsidR="00A623D3" w:rsidRPr="00CA42EC">
        <w:rPr>
          <w:rFonts w:ascii="Times New Roman" w:hAnsi="Times New Roman" w:cs="Times New Roman"/>
          <w:color w:val="000000" w:themeColor="text1"/>
          <w:sz w:val="24"/>
          <w:szCs w:val="24"/>
        </w:rPr>
        <w:t xml:space="preserve">Menurut Dewi (2016), tingkat pendidikan adalah suatu proses jangka panjang yang menggunakan prosedur sistematis dan terorganisir. Sedangkan Bariroh (2016) menyatakan tingkat pendidikan hal yang dapat mendukung atau mempengaruhi tindakan seseorang. Pasien pasca stroke yang memiliki pendidikan lebih tinggi akan mempunyai pengetahuan yang lebih luas yang memungkinkan pasien bertindak </w:t>
      </w:r>
      <w:proofErr w:type="gramStart"/>
      <w:r w:rsidR="00A623D3" w:rsidRPr="00CA42EC">
        <w:rPr>
          <w:rFonts w:ascii="Times New Roman" w:hAnsi="Times New Roman" w:cs="Times New Roman"/>
          <w:color w:val="000000" w:themeColor="text1"/>
          <w:sz w:val="24"/>
          <w:szCs w:val="24"/>
        </w:rPr>
        <w:t>untuk  mengontrol</w:t>
      </w:r>
      <w:proofErr w:type="gramEnd"/>
      <w:r w:rsidR="00A623D3" w:rsidRPr="00CA42EC">
        <w:rPr>
          <w:rFonts w:ascii="Times New Roman" w:hAnsi="Times New Roman" w:cs="Times New Roman"/>
          <w:color w:val="000000" w:themeColor="text1"/>
          <w:sz w:val="24"/>
          <w:szCs w:val="24"/>
        </w:rPr>
        <w:t xml:space="preserve"> dirinya dalam mengatasi masalah yang dihadapi, berpengalaman dan mempunyai perkiraan yang tepat bagaimana mengatasi kejadian serta mudah mengerti anjuran-anjuran dari petugas kesehatan. Sehingga kemungkinan untuk memahami arti </w:t>
      </w:r>
      <w:r w:rsidR="00A623D3" w:rsidRPr="00CA42EC">
        <w:rPr>
          <w:rFonts w:ascii="Times New Roman" w:hAnsi="Times New Roman" w:cs="Times New Roman"/>
          <w:color w:val="000000" w:themeColor="text1"/>
          <w:sz w:val="24"/>
          <w:szCs w:val="24"/>
        </w:rPr>
        <w:lastRenderedPageBreak/>
        <w:t>kesehatan dan masalah yang dialaminya akan lebih baik yang akhirnya akan mempengaruhi kualitas hidup.</w:t>
      </w:r>
      <w:r w:rsidR="00A623D3" w:rsidRPr="00CA42EC">
        <w:rPr>
          <w:rFonts w:ascii="Times New Roman" w:hAnsi="Times New Roman" w:cs="Times New Roman"/>
          <w:sz w:val="24"/>
          <w:szCs w:val="24"/>
        </w:rPr>
        <w:t xml:space="preserve"> </w:t>
      </w:r>
      <w:r w:rsidR="00A623D3" w:rsidRPr="00CA42EC">
        <w:rPr>
          <w:rFonts w:ascii="Times New Roman" w:hAnsi="Times New Roman" w:cs="Times New Roman"/>
          <w:color w:val="000000" w:themeColor="text1"/>
          <w:sz w:val="24"/>
          <w:szCs w:val="24"/>
        </w:rPr>
        <w:t xml:space="preserve">Menurut </w:t>
      </w:r>
      <w:r w:rsidR="00A623D3" w:rsidRPr="00CA42EC">
        <w:rPr>
          <w:rFonts w:ascii="Times New Roman" w:hAnsi="Times New Roman" w:cs="Times New Roman"/>
          <w:color w:val="000000" w:themeColor="text1"/>
          <w:sz w:val="24"/>
          <w:szCs w:val="24"/>
        </w:rPr>
        <w:fldChar w:fldCharType="begin" w:fldLock="1"/>
      </w:r>
      <w:r w:rsidR="00A623D3" w:rsidRPr="00CA42EC">
        <w:rPr>
          <w:rFonts w:ascii="Times New Roman" w:hAnsi="Times New Roman" w:cs="Times New Roman"/>
          <w:color w:val="000000" w:themeColor="text1"/>
          <w:sz w:val="24"/>
          <w:szCs w:val="24"/>
        </w:rPr>
        <w:instrText>ADDIN CSL_CITATION {"citationItems":[{"id":"ITEM-1","itemData":{"abstract":"Latar belakang: Kankerpayudaramerupakan tumorganas yang menyerangjaringansel- selpayudara.Penyakitkankerpayudaramasihmenjadimasalahutama dalamduniakesehatan, dibuktikan dariberbagaikasuskomplikasifisikfungsionaldandapatjugamenyebabkangangguankualitashid up.Penurunankualitashidupwanitapenderitakankerpayudaradapatdilihatdarisisikesehatanfisi k, status psikologi, hubungan sosial, kemandirian dan spiritual.Metode: Jenis penelitian ini adalah penelitian kuantitatif, desain penelitian deskriptif korelasi, pendekatan yang digunakan dalam penelitian ini adalah pendekatan cross sectional. Populasi penelitian ini adalah seluruh penderita kanker payudara yang berada di RSUD Dr. Moewardi di ruangmawar 3, besar populasi bulan Mei 2017 sebanyak 202 orang, Sampel yang digunakan sebanyak 94 responden menggunakan teknik purposif samplin.Instrumen yang digunakan dalam penelitian ini yaitu berupa kuesioner EORTC. Analisi data dengan chi square.Hasil: dari uji regresi linier dummy dihasilkan variabel status ekonomi dengan ods ratio .955, variable pendidikan dengan ods ratio 2.410, variable dukungan keluarga dengan ods ratio 20.837. Kesimpulan: Faktor yang paling berpengaruh padakualitas hidup wanita penderita kanker payudara adalah variable dukungan keluarga dengan ods ratio 20.837 dan diikuti variable pendidikan dengan ods ratio 2.410 kemudian variabel status ekonomi dengan ods ratio .955.","author":[{"dropping-particle":"","family":"Rustam","given":"Desy Banani","non-dropping-particle":"","parse-names":false,"suffix":""}],"id":"ITEM-1","issued":{"date-parts":[["2017"]]},"title":"FAKTOR FAKTOR DETERMINANYANG BERPENGARUH PADA KUALITAS HIDUP WANITA PENDERITA KANKER PAYUDARA DI RSUD Dr. MOEWARDI","type":"article-journal"},"uris":["http://www.mendeley.com/documents/?uuid=ff3ad1c7-fc08-408c-9b5e-47d9764eb069"]}],"mendeley":{"formattedCitation":"(Rustam, 2017)","manualFormatting":"Yusra Dalam Rustam (2017)","plainTextFormattedCitation":"(Rustam, 2017)","previouslyFormattedCitation":"(Rustam, 2017)"},"properties":{"noteIndex":0},"schema":"https://github.com/citation-style-language/schema/raw/master/csl-citation.json"}</w:instrText>
      </w:r>
      <w:r w:rsidR="00A623D3" w:rsidRPr="00CA42EC">
        <w:rPr>
          <w:rFonts w:ascii="Times New Roman" w:hAnsi="Times New Roman" w:cs="Times New Roman"/>
          <w:color w:val="000000" w:themeColor="text1"/>
          <w:sz w:val="24"/>
          <w:szCs w:val="24"/>
        </w:rPr>
        <w:fldChar w:fldCharType="separate"/>
      </w:r>
      <w:r w:rsidR="00A623D3" w:rsidRPr="00CA42EC">
        <w:rPr>
          <w:rFonts w:ascii="Times New Roman" w:hAnsi="Times New Roman" w:cs="Times New Roman"/>
          <w:noProof/>
          <w:color w:val="000000" w:themeColor="text1"/>
          <w:sz w:val="24"/>
          <w:szCs w:val="24"/>
        </w:rPr>
        <w:t>Yusra Dalam Rustam (2017)</w:t>
      </w:r>
      <w:r w:rsidR="00A623D3" w:rsidRPr="00CA42EC">
        <w:rPr>
          <w:rFonts w:ascii="Times New Roman" w:hAnsi="Times New Roman" w:cs="Times New Roman"/>
          <w:color w:val="000000" w:themeColor="text1"/>
          <w:sz w:val="24"/>
          <w:szCs w:val="24"/>
        </w:rPr>
        <w:fldChar w:fldCharType="end"/>
      </w:r>
      <w:r w:rsidR="00A623D3" w:rsidRPr="00CA42EC">
        <w:rPr>
          <w:rFonts w:ascii="Times New Roman" w:hAnsi="Times New Roman" w:cs="Times New Roman"/>
          <w:color w:val="000000" w:themeColor="text1"/>
          <w:sz w:val="24"/>
          <w:szCs w:val="24"/>
        </w:rPr>
        <w:t xml:space="preserve"> bahwa tingkat pendidikan sangat berpengaruh terhadap kualitas hidup, karena pendidikan yang rendah akan mempengaruhi kebiasaan fisik yang kurang baik.  </w:t>
      </w:r>
      <w:r w:rsidR="00A623D3" w:rsidRPr="00CA42EC">
        <w:rPr>
          <w:rFonts w:ascii="Times New Roman" w:hAnsi="Times New Roman" w:cs="Times New Roman"/>
          <w:color w:val="000000" w:themeColor="text1"/>
          <w:sz w:val="24"/>
          <w:szCs w:val="24"/>
        </w:rPr>
        <w:fldChar w:fldCharType="begin" w:fldLock="1"/>
      </w:r>
      <w:r w:rsidR="00A623D3" w:rsidRPr="00CA42EC">
        <w:rPr>
          <w:rFonts w:ascii="Times New Roman" w:hAnsi="Times New Roman" w:cs="Times New Roman"/>
          <w:color w:val="000000" w:themeColor="text1"/>
          <w:sz w:val="24"/>
          <w:szCs w:val="24"/>
        </w:rPr>
        <w:instrText>ADDIN CSL_CITATION {"citationItems":[{"id":"ITEM-1","itemData":{"author":[{"dropping-particle":"","family":"Notoatmodjo","given":"S","non-dropping-particle":"","parse-names":false,"suffix":""}],"id":"ITEM-1","issued":{"date-parts":[["2018"]]},"publisher":"Rineka Cipta","title":"Metodologi Penelitian Kesehatan","type":"book"},"uris":["http://www.mendeley.com/documents/?uuid=faf5774c-cb68-4b79-8694-b893d2e0951d"]}],"mendeley":{"formattedCitation":"(Notoatmodjo, 2018)","manualFormatting":"Notoatmodjo (2018)","plainTextFormattedCitation":"(Notoatmodjo, 2018)","previouslyFormattedCitation":"(Notoatmodjo, 2018)"},"properties":{"noteIndex":0},"schema":"https://github.com/citation-style-language/schema/raw/master/csl-citation.json"}</w:instrText>
      </w:r>
      <w:r w:rsidR="00A623D3" w:rsidRPr="00CA42EC">
        <w:rPr>
          <w:rFonts w:ascii="Times New Roman" w:hAnsi="Times New Roman" w:cs="Times New Roman"/>
          <w:color w:val="000000" w:themeColor="text1"/>
          <w:sz w:val="24"/>
          <w:szCs w:val="24"/>
        </w:rPr>
        <w:fldChar w:fldCharType="separate"/>
      </w:r>
      <w:r w:rsidR="00A623D3" w:rsidRPr="00CA42EC">
        <w:rPr>
          <w:rFonts w:ascii="Times New Roman" w:hAnsi="Times New Roman" w:cs="Times New Roman"/>
          <w:noProof/>
          <w:color w:val="000000" w:themeColor="text1"/>
          <w:sz w:val="24"/>
          <w:szCs w:val="24"/>
        </w:rPr>
        <w:t>Notoatmodjo (2018)</w:t>
      </w:r>
      <w:r w:rsidR="00A623D3" w:rsidRPr="00CA42EC">
        <w:rPr>
          <w:rFonts w:ascii="Times New Roman" w:hAnsi="Times New Roman" w:cs="Times New Roman"/>
          <w:color w:val="000000" w:themeColor="text1"/>
          <w:sz w:val="24"/>
          <w:szCs w:val="24"/>
        </w:rPr>
        <w:fldChar w:fldCharType="end"/>
      </w:r>
      <w:r w:rsidR="00A623D3" w:rsidRPr="00CA42EC">
        <w:rPr>
          <w:rFonts w:ascii="Times New Roman" w:hAnsi="Times New Roman" w:cs="Times New Roman"/>
          <w:color w:val="000000" w:themeColor="text1"/>
          <w:sz w:val="24"/>
          <w:szCs w:val="24"/>
        </w:rPr>
        <w:t xml:space="preserve"> mengatakan tingkat pendidikan seseorang berpengaruh dalam memberikan respon terhadap sesuatu yang datang dari luar. Seseorang yang memiliki tingkat pendidikan yang tinggi akan memberikan respon yang lebih rasional dan lebih berpotensi dari pada mereka yang berpendidikan rendah. </w:t>
      </w:r>
    </w:p>
    <w:p w:rsidR="009F66EC" w:rsidRPr="00CA42EC" w:rsidRDefault="009F66EC" w:rsidP="00CA42EC">
      <w:pPr>
        <w:spacing w:line="360" w:lineRule="auto"/>
        <w:ind w:firstLine="720"/>
        <w:jc w:val="both"/>
        <w:rPr>
          <w:rFonts w:ascii="Times New Roman" w:hAnsi="Times New Roman" w:cs="Times New Roman"/>
          <w:sz w:val="24"/>
          <w:szCs w:val="24"/>
        </w:rPr>
      </w:pPr>
      <w:r w:rsidRPr="00CA42EC">
        <w:rPr>
          <w:rFonts w:ascii="Times New Roman" w:hAnsi="Times New Roman" w:cs="Times New Roman"/>
          <w:sz w:val="24"/>
          <w:szCs w:val="24"/>
        </w:rPr>
        <w:t xml:space="preserve">Hasil penelitian menunjukkan bahwa responden paling banyak mencapai lama pemulihan pasca serangan stroke </w:t>
      </w:r>
      <w:r w:rsidRPr="00CA42EC">
        <w:rPr>
          <w:rFonts w:ascii="Times New Roman" w:hAnsi="Times New Roman" w:cs="Times New Roman"/>
          <w:color w:val="000000" w:themeColor="text1"/>
          <w:sz w:val="24"/>
          <w:szCs w:val="24"/>
        </w:rPr>
        <w:t xml:space="preserve">≥ 12 </w:t>
      </w:r>
      <w:r w:rsidRPr="00CA42EC">
        <w:rPr>
          <w:rFonts w:ascii="Times New Roman" w:hAnsi="Times New Roman" w:cs="Times New Roman"/>
          <w:sz w:val="24"/>
          <w:szCs w:val="24"/>
        </w:rPr>
        <w:t xml:space="preserve">bulan atau 48 </w:t>
      </w:r>
      <w:proofErr w:type="gramStart"/>
      <w:r w:rsidRPr="00CA42EC">
        <w:rPr>
          <w:rFonts w:ascii="Times New Roman" w:hAnsi="Times New Roman" w:cs="Times New Roman"/>
          <w:sz w:val="24"/>
          <w:szCs w:val="24"/>
        </w:rPr>
        <w:t>responden(</w:t>
      </w:r>
      <w:proofErr w:type="gramEnd"/>
      <w:r w:rsidRPr="00CA42EC">
        <w:rPr>
          <w:rFonts w:ascii="Times New Roman" w:hAnsi="Times New Roman" w:cs="Times New Roman"/>
          <w:color w:val="000000" w:themeColor="text1"/>
          <w:sz w:val="24"/>
          <w:szCs w:val="24"/>
        </w:rPr>
        <w:t>88.9</w:t>
      </w:r>
      <w:r w:rsidRPr="00CA42EC">
        <w:rPr>
          <w:rFonts w:ascii="Times New Roman" w:hAnsi="Times New Roman" w:cs="Times New Roman"/>
          <w:sz w:val="24"/>
          <w:szCs w:val="24"/>
        </w:rPr>
        <w:t xml:space="preserve">%). </w:t>
      </w:r>
      <w:r w:rsidRPr="00CA42EC">
        <w:rPr>
          <w:rFonts w:ascii="Times New Roman" w:hAnsi="Times New Roman" w:cs="Times New Roman"/>
          <w:color w:val="000000" w:themeColor="text1"/>
          <w:sz w:val="24"/>
          <w:szCs w:val="24"/>
        </w:rPr>
        <w:t>Lama menderita adalah durasi lama menderita sejak pertama kali terdiagnosa stroke sampai dengan sekarang, pemulihan stroke membutuhkan waktu yang lama dan proses yang sulit (Nugroho, 2016).</w:t>
      </w:r>
      <w:r w:rsidRPr="00CA42EC">
        <w:rPr>
          <w:rFonts w:ascii="Times New Roman" w:hAnsi="Times New Roman" w:cs="Times New Roman"/>
          <w:sz w:val="24"/>
          <w:szCs w:val="24"/>
        </w:rPr>
        <w:t xml:space="preserve"> </w:t>
      </w:r>
      <w:r w:rsidRPr="00CA42EC">
        <w:rPr>
          <w:rFonts w:ascii="Times New Roman" w:hAnsi="Times New Roman" w:cs="Times New Roman"/>
          <w:color w:val="000000" w:themeColor="text1"/>
          <w:sz w:val="24"/>
          <w:szCs w:val="24"/>
        </w:rPr>
        <w:t xml:space="preserve">Hal ini mencerminkan bahwa </w:t>
      </w:r>
      <w:r w:rsidRPr="00CA42EC">
        <w:rPr>
          <w:rFonts w:ascii="Times New Roman" w:hAnsi="Times New Roman" w:cs="Times New Roman"/>
          <w:color w:val="000000" w:themeColor="text1"/>
          <w:sz w:val="24"/>
          <w:szCs w:val="24"/>
        </w:rPr>
        <w:t>responden mempunyai semangat untuk sembuh dan melakukan aktivitas sebaik mungkin namun pada kenyataanya banyak hambatan di dalam melakukan aktivitas kehidupan sehari-hari (Nugroho 2016). Fatoye (2009) menyatakan bahwa lama menderita stroke akan mempengaruhi kondisi seseorang dalam menerima keadaan fisiknya. Pasien stroke yang telah berlangsung lama mengalami pengalaman yang berbeda terhadap penyakitnya, dibanding dengan pasien yang baru didiagnosanya. Menurut Pamungkas (2017) proses penyembuhan yang lama dan kepatuhan berobat pasien pasca stroke serta kurangnya kepercayaan diri inilah yang biasanya mempengaruhi kualitas pasien pasca stroke.</w:t>
      </w:r>
    </w:p>
    <w:p w:rsidR="00FD6FE3" w:rsidRPr="00CA42EC" w:rsidRDefault="00FD6FE3" w:rsidP="00CA42EC">
      <w:pPr>
        <w:spacing w:line="360" w:lineRule="auto"/>
        <w:jc w:val="both"/>
        <w:rPr>
          <w:rFonts w:ascii="Times New Roman" w:hAnsi="Times New Roman" w:cs="Times New Roman"/>
          <w:color w:val="000000" w:themeColor="text1"/>
          <w:sz w:val="24"/>
          <w:szCs w:val="24"/>
        </w:rPr>
      </w:pPr>
      <w:r w:rsidRPr="00CA42EC">
        <w:rPr>
          <w:rFonts w:ascii="Times New Roman" w:hAnsi="Times New Roman" w:cs="Times New Roman"/>
          <w:color w:val="000000" w:themeColor="text1"/>
          <w:sz w:val="24"/>
          <w:szCs w:val="24"/>
        </w:rPr>
        <w:t xml:space="preserve">Hasil penelitian menunjukkan bahwa mayoritas tingkat ketergantungan responden adalah ketergantungan berat yaitu sebanyak responden 23 responden (42,6%), ketergantungan ringan 15 responen (27,8), ketergantungan ringan yaitu sebanyak 15 responden (27,8%). Hal ini sejalan dengan penelitian yang </w:t>
      </w:r>
      <w:r w:rsidRPr="00CA42EC">
        <w:rPr>
          <w:rFonts w:ascii="Times New Roman" w:hAnsi="Times New Roman" w:cs="Times New Roman"/>
          <w:color w:val="000000" w:themeColor="text1"/>
          <w:sz w:val="24"/>
          <w:szCs w:val="24"/>
        </w:rPr>
        <w:lastRenderedPageBreak/>
        <w:t>dilakukan oleh (Djamaludin, 2020), menunjukkan bahwa sebagian besar pasien memiliki ketergantungan dalam pemenuhan kebutuhan aktivitas kehidupan sehari-hari yaitu sebanyak 41 responden (70,7%), sedangkan yang paling sedikit adalah dengan kategori mandiri yaitu sebanyak 17 responden (29,3%).</w:t>
      </w:r>
    </w:p>
    <w:p w:rsidR="00FD6FE3" w:rsidRPr="00CA42EC" w:rsidRDefault="00FD6FE3" w:rsidP="00CA42EC">
      <w:pPr>
        <w:spacing w:line="360" w:lineRule="auto"/>
        <w:jc w:val="both"/>
        <w:rPr>
          <w:rFonts w:ascii="Times New Roman" w:hAnsi="Times New Roman" w:cs="Times New Roman"/>
          <w:sz w:val="24"/>
          <w:szCs w:val="24"/>
        </w:rPr>
      </w:pPr>
      <w:r w:rsidRPr="00CA42EC">
        <w:rPr>
          <w:rFonts w:ascii="Times New Roman" w:hAnsi="Times New Roman" w:cs="Times New Roman"/>
          <w:sz w:val="24"/>
          <w:szCs w:val="24"/>
        </w:rPr>
        <w:t xml:space="preserve">Tingkat ketergantungan dalam pemenuhan kebutuhan aktivitas sehari hari yang ditemukan pada responden penelitian ini dapat dipengaruhi oleh usia mulai dari usia 60 sampai &gt;70 tahun, kondisi penyakit (stroke pertama), dan program rehabilitasi (lama pemulihan ≤ 12 bulan), setelah usia 50 tahun akan mulai mengalami penurunan secara bertahap sampai akhir hidupnya. Hal ini akib at penurunan fungsi seiring dengan bertambahnya usia dan menyebabkan ketidakmandirian dalam melakukan aktivitas sehingga mengalami ketergantungan terhadap orang terdekat. Kemandirian dalam melakukan aktivitas sehari hari juga memiliki hubungan bermakna </w:t>
      </w:r>
      <w:r w:rsidRPr="00CA42EC">
        <w:rPr>
          <w:rFonts w:ascii="Times New Roman" w:hAnsi="Times New Roman" w:cs="Times New Roman"/>
          <w:sz w:val="24"/>
          <w:szCs w:val="24"/>
        </w:rPr>
        <w:t>dengan status penyakit (Kodri, 2016).</w:t>
      </w:r>
    </w:p>
    <w:p w:rsidR="00324A3E" w:rsidRPr="00CA42EC" w:rsidRDefault="00FD6FE3" w:rsidP="00CA42EC">
      <w:pPr>
        <w:spacing w:line="360" w:lineRule="auto"/>
        <w:jc w:val="both"/>
        <w:rPr>
          <w:rFonts w:ascii="Times New Roman" w:hAnsi="Times New Roman" w:cs="Times New Roman"/>
          <w:sz w:val="24"/>
          <w:szCs w:val="24"/>
        </w:rPr>
      </w:pPr>
      <w:r w:rsidRPr="00CA42EC">
        <w:rPr>
          <w:rFonts w:ascii="Times New Roman" w:hAnsi="Times New Roman" w:cs="Times New Roman"/>
          <w:sz w:val="24"/>
          <w:szCs w:val="24"/>
        </w:rPr>
        <w:t>Hasil pen</w:t>
      </w:r>
      <w:r w:rsidR="00324A3E" w:rsidRPr="00CA42EC">
        <w:rPr>
          <w:rFonts w:ascii="Times New Roman" w:hAnsi="Times New Roman" w:cs="Times New Roman"/>
          <w:sz w:val="24"/>
          <w:szCs w:val="24"/>
        </w:rPr>
        <w:t>elitian didapatkan didapatkan 37 responden (68,5</w:t>
      </w:r>
      <w:r w:rsidRPr="00CA42EC">
        <w:rPr>
          <w:rFonts w:ascii="Times New Roman" w:hAnsi="Times New Roman" w:cs="Times New Roman"/>
          <w:sz w:val="24"/>
          <w:szCs w:val="24"/>
        </w:rPr>
        <w:t>%) memiliki</w:t>
      </w:r>
      <w:r w:rsidR="00324A3E" w:rsidRPr="00CA42EC">
        <w:rPr>
          <w:rFonts w:ascii="Times New Roman" w:hAnsi="Times New Roman" w:cs="Times New Roman"/>
          <w:sz w:val="24"/>
          <w:szCs w:val="24"/>
        </w:rPr>
        <w:t xml:space="preserve">kualitas hidup kurang </w:t>
      </w:r>
      <w:proofErr w:type="gramStart"/>
      <w:r w:rsidR="00324A3E" w:rsidRPr="00CA42EC">
        <w:rPr>
          <w:rFonts w:ascii="Times New Roman" w:hAnsi="Times New Roman" w:cs="Times New Roman"/>
          <w:sz w:val="24"/>
          <w:szCs w:val="24"/>
        </w:rPr>
        <w:t>baik ,</w:t>
      </w:r>
      <w:proofErr w:type="gramEnd"/>
      <w:r w:rsidR="00324A3E" w:rsidRPr="00CA42EC">
        <w:rPr>
          <w:rFonts w:ascii="Times New Roman" w:hAnsi="Times New Roman" w:cs="Times New Roman"/>
          <w:sz w:val="24"/>
          <w:szCs w:val="24"/>
        </w:rPr>
        <w:t xml:space="preserve"> 17 responden (31,5</w:t>
      </w:r>
      <w:r w:rsidRPr="00CA42EC">
        <w:rPr>
          <w:rFonts w:ascii="Times New Roman" w:hAnsi="Times New Roman" w:cs="Times New Roman"/>
          <w:sz w:val="24"/>
          <w:szCs w:val="24"/>
        </w:rPr>
        <w:t>%) memiliki</w:t>
      </w:r>
      <w:r w:rsidR="00324A3E" w:rsidRPr="00CA42EC">
        <w:rPr>
          <w:rFonts w:ascii="Times New Roman" w:hAnsi="Times New Roman" w:cs="Times New Roman"/>
          <w:sz w:val="24"/>
          <w:szCs w:val="24"/>
        </w:rPr>
        <w:t xml:space="preserve"> kualitas hidup baik</w:t>
      </w:r>
      <w:r w:rsidRPr="00CA42EC">
        <w:rPr>
          <w:rFonts w:ascii="Times New Roman" w:hAnsi="Times New Roman" w:cs="Times New Roman"/>
          <w:sz w:val="24"/>
          <w:szCs w:val="24"/>
        </w:rPr>
        <w:t>.</w:t>
      </w:r>
      <w:r w:rsidR="00324A3E" w:rsidRPr="00CA42EC">
        <w:rPr>
          <w:rFonts w:ascii="Times New Roman" w:hAnsi="Times New Roman" w:cs="Times New Roman"/>
          <w:sz w:val="24"/>
          <w:szCs w:val="24"/>
        </w:rPr>
        <w:t xml:space="preserve"> </w:t>
      </w:r>
      <w:r w:rsidR="00324A3E" w:rsidRPr="00CA42EC">
        <w:rPr>
          <w:rFonts w:ascii="Times New Roman" w:hAnsi="Times New Roman" w:cs="Times New Roman"/>
          <w:color w:val="000000" w:themeColor="text1"/>
          <w:sz w:val="24"/>
          <w:szCs w:val="24"/>
        </w:rPr>
        <w:t xml:space="preserve">Hasil penelitian menunjukkan bahwa sebagian besar responden memiliki kualitas hidup kurang baik. Hal ini dibuktikan dengan responden yang masih kesulitan dalam beraktivitas sehingga sangat bergantung kepada keluarganya ketika ingin berjalan pasien tidak mampu sehingga membutuhkan bantuan keluarga atau menggunakan walker dan pada saat naik turun tangga pasien perlu beristirahat lebih lama sehingga harus menggunakan kursi roda. </w:t>
      </w:r>
      <w:r w:rsidR="00324A3E" w:rsidRPr="00CA42EC">
        <w:rPr>
          <w:rFonts w:ascii="Times New Roman" w:hAnsi="Times New Roman" w:cs="Times New Roman"/>
          <w:sz w:val="24"/>
          <w:szCs w:val="24"/>
        </w:rPr>
        <w:t>Hal ini sejalan dengan penelitian yang telah dilakukan oleh (Djamaludin, 2020) pasien pasca stroke sebagai besar memiliki kualitas hidup dalam kategori kurang baik yaitu ditemukan sebanyak 36 orang (62,1%).</w:t>
      </w:r>
    </w:p>
    <w:p w:rsidR="00A623D3" w:rsidRPr="00CA42EC" w:rsidRDefault="00A623D3" w:rsidP="00CA42EC">
      <w:pPr>
        <w:spacing w:line="360" w:lineRule="auto"/>
        <w:jc w:val="both"/>
        <w:rPr>
          <w:rFonts w:ascii="Times New Roman" w:hAnsi="Times New Roman" w:cs="Times New Roman"/>
          <w:color w:val="000000" w:themeColor="text1"/>
          <w:sz w:val="24"/>
          <w:szCs w:val="24"/>
        </w:rPr>
      </w:pPr>
      <w:r w:rsidRPr="00CA42EC">
        <w:rPr>
          <w:rFonts w:ascii="Times New Roman" w:hAnsi="Times New Roman" w:cs="Times New Roman"/>
          <w:sz w:val="24"/>
          <w:szCs w:val="24"/>
        </w:rPr>
        <w:t xml:space="preserve">Berdasarkan hasil penelitian dengan menggunakan uji statistic chi square </w:t>
      </w:r>
      <w:r w:rsidRPr="00CA42EC">
        <w:rPr>
          <w:rFonts w:ascii="Times New Roman" w:hAnsi="Times New Roman" w:cs="Times New Roman"/>
          <w:color w:val="000000" w:themeColor="text1"/>
          <w:sz w:val="24"/>
          <w:szCs w:val="24"/>
        </w:rPr>
        <w:t xml:space="preserve">syarat uji </w:t>
      </w:r>
      <w:r w:rsidRPr="00CA42EC">
        <w:rPr>
          <w:rFonts w:ascii="Times New Roman" w:hAnsi="Times New Roman" w:cs="Times New Roman"/>
          <w:i/>
          <w:color w:val="000000" w:themeColor="text1"/>
          <w:sz w:val="24"/>
          <w:szCs w:val="24"/>
        </w:rPr>
        <w:t>chi-cquare</w:t>
      </w:r>
      <w:r w:rsidRPr="00CA42EC">
        <w:rPr>
          <w:rFonts w:ascii="Times New Roman" w:hAnsi="Times New Roman" w:cs="Times New Roman"/>
          <w:color w:val="000000" w:themeColor="text1"/>
          <w:sz w:val="24"/>
          <w:szCs w:val="24"/>
        </w:rPr>
        <w:t xml:space="preserve"> telah terpenuhi sehingga analisis uji </w:t>
      </w:r>
      <w:r w:rsidRPr="00CA42EC">
        <w:rPr>
          <w:rFonts w:ascii="Times New Roman" w:hAnsi="Times New Roman" w:cs="Times New Roman"/>
          <w:i/>
          <w:color w:val="000000" w:themeColor="text1"/>
          <w:sz w:val="24"/>
          <w:szCs w:val="24"/>
        </w:rPr>
        <w:t>chi-cquare</w:t>
      </w:r>
      <w:r w:rsidRPr="00CA42EC">
        <w:rPr>
          <w:rFonts w:ascii="Times New Roman" w:hAnsi="Times New Roman" w:cs="Times New Roman"/>
          <w:color w:val="000000" w:themeColor="text1"/>
          <w:sz w:val="24"/>
          <w:szCs w:val="24"/>
        </w:rPr>
        <w:t xml:space="preserve"> bisa </w:t>
      </w:r>
      <w:r w:rsidRPr="00CA42EC">
        <w:rPr>
          <w:rFonts w:ascii="Times New Roman" w:hAnsi="Times New Roman" w:cs="Times New Roman"/>
          <w:color w:val="000000" w:themeColor="text1"/>
          <w:sz w:val="24"/>
          <w:szCs w:val="24"/>
        </w:rPr>
        <w:lastRenderedPageBreak/>
        <w:t xml:space="preserve">digunakan. Hasil uji statistik dengan menggunakan </w:t>
      </w:r>
      <w:r w:rsidRPr="00CA42EC">
        <w:rPr>
          <w:rFonts w:ascii="Times New Roman" w:hAnsi="Times New Roman" w:cs="Times New Roman"/>
          <w:i/>
          <w:color w:val="000000" w:themeColor="text1"/>
          <w:sz w:val="24"/>
          <w:szCs w:val="24"/>
        </w:rPr>
        <w:t>chi-square</w:t>
      </w:r>
      <w:r w:rsidRPr="00CA42EC">
        <w:rPr>
          <w:rFonts w:ascii="Times New Roman" w:hAnsi="Times New Roman" w:cs="Times New Roman"/>
          <w:color w:val="000000" w:themeColor="text1"/>
          <w:sz w:val="24"/>
          <w:szCs w:val="24"/>
        </w:rPr>
        <w:t xml:space="preserve"> diperoleh nilai </w:t>
      </w:r>
      <w:r w:rsidRPr="00CA42EC">
        <w:rPr>
          <w:rFonts w:ascii="Times New Roman" w:hAnsi="Times New Roman" w:cs="Times New Roman"/>
          <w:i/>
          <w:color w:val="000000" w:themeColor="text1"/>
          <w:sz w:val="24"/>
          <w:szCs w:val="24"/>
        </w:rPr>
        <w:t>P-Value</w:t>
      </w:r>
      <w:r w:rsidRPr="00CA42EC">
        <w:rPr>
          <w:rFonts w:ascii="Times New Roman" w:hAnsi="Times New Roman" w:cs="Times New Roman"/>
          <w:color w:val="000000" w:themeColor="text1"/>
          <w:sz w:val="24"/>
          <w:szCs w:val="24"/>
        </w:rPr>
        <w:t xml:space="preserve"> = 0.000 berarti &lt; 0.05. berdasarkan penolakan hipotesis maka </w:t>
      </w:r>
      <w:r w:rsidRPr="00CA42EC">
        <w:rPr>
          <w:rFonts w:ascii="Times New Roman" w:hAnsi="Times New Roman" w:cs="Times New Roman"/>
          <w:i/>
          <w:color w:val="000000" w:themeColor="text1"/>
          <w:sz w:val="24"/>
          <w:szCs w:val="24"/>
        </w:rPr>
        <w:t>Ho</w:t>
      </w:r>
      <w:r w:rsidRPr="00CA42EC">
        <w:rPr>
          <w:rFonts w:ascii="Times New Roman" w:hAnsi="Times New Roman" w:cs="Times New Roman"/>
          <w:color w:val="000000" w:themeColor="text1"/>
          <w:sz w:val="24"/>
          <w:szCs w:val="24"/>
        </w:rPr>
        <w:t xml:space="preserve"> ditolak, ini menyatakan bahwa ada hubungan pemenuhan kebutuhan aktivitas kehidupan sehari-hari dengan kualitas hidup pasien pasca stroke</w:t>
      </w:r>
      <w:r w:rsidR="00733F80" w:rsidRPr="00CA42EC">
        <w:rPr>
          <w:rFonts w:ascii="Times New Roman" w:hAnsi="Times New Roman" w:cs="Times New Roman"/>
          <w:color w:val="000000" w:themeColor="text1"/>
          <w:sz w:val="24"/>
          <w:szCs w:val="24"/>
        </w:rPr>
        <w:t xml:space="preserve"> di puskesmas gedong panjang kota sukabumi</w:t>
      </w:r>
      <w:r w:rsidRPr="00CA42EC">
        <w:rPr>
          <w:rFonts w:ascii="Times New Roman" w:hAnsi="Times New Roman" w:cs="Times New Roman"/>
          <w:color w:val="000000" w:themeColor="text1"/>
          <w:sz w:val="24"/>
          <w:szCs w:val="24"/>
        </w:rPr>
        <w:t>.</w:t>
      </w:r>
      <w:r w:rsidR="00412421" w:rsidRPr="00CA42EC">
        <w:rPr>
          <w:rFonts w:ascii="Times New Roman" w:hAnsi="Times New Roman" w:cs="Times New Roman"/>
          <w:color w:val="000000" w:themeColor="text1"/>
          <w:sz w:val="24"/>
          <w:szCs w:val="24"/>
        </w:rPr>
        <w:t xml:space="preserve"> </w:t>
      </w:r>
    </w:p>
    <w:p w:rsidR="00CF193C" w:rsidRPr="00CA42EC" w:rsidRDefault="00CF193C" w:rsidP="00CA42EC">
      <w:pPr>
        <w:spacing w:line="360" w:lineRule="auto"/>
        <w:jc w:val="both"/>
        <w:rPr>
          <w:rFonts w:ascii="Times New Roman" w:hAnsi="Times New Roman" w:cs="Times New Roman"/>
          <w:color w:val="000000" w:themeColor="text1"/>
          <w:sz w:val="24"/>
          <w:szCs w:val="24"/>
        </w:rPr>
      </w:pPr>
    </w:p>
    <w:p w:rsidR="00CF193C" w:rsidRPr="00CA42EC" w:rsidRDefault="00CF193C" w:rsidP="00CA42EC">
      <w:pPr>
        <w:spacing w:line="360" w:lineRule="auto"/>
        <w:jc w:val="both"/>
        <w:rPr>
          <w:rFonts w:ascii="Times New Roman" w:hAnsi="Times New Roman" w:cs="Times New Roman"/>
          <w:b/>
          <w:color w:val="000000" w:themeColor="text1"/>
          <w:sz w:val="24"/>
          <w:szCs w:val="24"/>
        </w:rPr>
      </w:pPr>
      <w:r w:rsidRPr="00CA42EC">
        <w:rPr>
          <w:rFonts w:ascii="Times New Roman" w:hAnsi="Times New Roman" w:cs="Times New Roman"/>
          <w:b/>
          <w:color w:val="000000" w:themeColor="text1"/>
          <w:sz w:val="24"/>
          <w:szCs w:val="24"/>
        </w:rPr>
        <w:t xml:space="preserve">KESIMPULAN </w:t>
      </w:r>
    </w:p>
    <w:p w:rsidR="00CF193C" w:rsidRPr="00CA42EC" w:rsidRDefault="00CF193C" w:rsidP="00CA42EC">
      <w:pPr>
        <w:spacing w:line="360" w:lineRule="auto"/>
        <w:jc w:val="both"/>
        <w:rPr>
          <w:rFonts w:ascii="Times New Roman" w:hAnsi="Times New Roman" w:cs="Times New Roman"/>
          <w:color w:val="000000" w:themeColor="text1"/>
          <w:sz w:val="24"/>
          <w:szCs w:val="24"/>
        </w:rPr>
      </w:pPr>
      <w:r w:rsidRPr="00CA42EC">
        <w:rPr>
          <w:rFonts w:ascii="Times New Roman" w:hAnsi="Times New Roman" w:cs="Times New Roman"/>
          <w:color w:val="000000" w:themeColor="text1"/>
          <w:sz w:val="24"/>
          <w:szCs w:val="24"/>
        </w:rPr>
        <w:t xml:space="preserve">Terdapat hubungan pemenuhan kebutuhan aktivitas kehidupan sehari-hari dengan kualitas hidup pasien pasca stroke di puskesmas gedong panjang kota sukabumi </w:t>
      </w:r>
    </w:p>
    <w:p w:rsidR="00CF193C" w:rsidRDefault="00CF193C" w:rsidP="00190148">
      <w:pPr>
        <w:jc w:val="both"/>
        <w:rPr>
          <w:rFonts w:ascii="Times New Roman" w:hAnsi="Times New Roman" w:cs="Times New Roman"/>
          <w:b/>
          <w:color w:val="000000" w:themeColor="text1"/>
          <w:sz w:val="24"/>
          <w:szCs w:val="24"/>
        </w:rPr>
      </w:pPr>
      <w:r w:rsidRPr="00CF193C">
        <w:rPr>
          <w:rFonts w:ascii="Times New Roman" w:hAnsi="Times New Roman" w:cs="Times New Roman"/>
          <w:b/>
          <w:color w:val="000000" w:themeColor="text1"/>
          <w:sz w:val="24"/>
          <w:szCs w:val="24"/>
        </w:rPr>
        <w:t xml:space="preserve">DAFTAR PUSTAKA </w:t>
      </w:r>
    </w:p>
    <w:p w:rsidR="00070C24" w:rsidRPr="001B0F71" w:rsidRDefault="00070C24" w:rsidP="00070C24">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Pr="001B0F71">
        <w:rPr>
          <w:rFonts w:ascii="Times New Roman" w:hAnsi="Times New Roman" w:cs="Times New Roman"/>
          <w:noProof/>
          <w:sz w:val="24"/>
          <w:szCs w:val="24"/>
        </w:rPr>
        <w:t xml:space="preserve">Arikunto, S. (2013). </w:t>
      </w:r>
      <w:r w:rsidRPr="001B0F71">
        <w:rPr>
          <w:rFonts w:ascii="Times New Roman" w:hAnsi="Times New Roman" w:cs="Times New Roman"/>
          <w:i/>
          <w:iCs/>
          <w:noProof/>
          <w:sz w:val="24"/>
          <w:szCs w:val="24"/>
        </w:rPr>
        <w:t>Prosedur Penelitian Suatu Pendekatan Praktik</w:t>
      </w:r>
      <w:r w:rsidRPr="001B0F71">
        <w:rPr>
          <w:rFonts w:ascii="Times New Roman" w:hAnsi="Times New Roman" w:cs="Times New Roman"/>
          <w:noProof/>
          <w:sz w:val="24"/>
          <w:szCs w:val="24"/>
        </w:rPr>
        <w:t>. Rineka Cipta.</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Bariroh, U., Setyawan, H., &amp; Sakundarno, M. (2016). </w:t>
      </w:r>
      <w:r w:rsidRPr="000A3A26">
        <w:rPr>
          <w:rFonts w:ascii="Times New Roman" w:hAnsi="Times New Roman" w:cs="Times New Roman"/>
          <w:i/>
          <w:noProof/>
          <w:sz w:val="24"/>
          <w:szCs w:val="24"/>
        </w:rPr>
        <w:t xml:space="preserve">Kualitas Hidup Berdasarkan Karakteristik Pasien Pasca Stroke. </w:t>
      </w:r>
      <w:r w:rsidRPr="000A3A26">
        <w:rPr>
          <w:rFonts w:ascii="Times New Roman" w:hAnsi="Times New Roman" w:cs="Times New Roman"/>
          <w:iCs/>
          <w:noProof/>
          <w:sz w:val="24"/>
          <w:szCs w:val="24"/>
        </w:rPr>
        <w:t xml:space="preserve">Jurnal Kesehatan Masyarakat </w:t>
      </w:r>
      <w:r w:rsidRPr="001B0F71">
        <w:rPr>
          <w:rFonts w:ascii="Times New Roman" w:hAnsi="Times New Roman" w:cs="Times New Roman"/>
          <w:i/>
          <w:iCs/>
          <w:noProof/>
          <w:sz w:val="24"/>
          <w:szCs w:val="24"/>
        </w:rPr>
        <w:t>(e-Journal)</w:t>
      </w:r>
      <w:r w:rsidRPr="001B0F71">
        <w:rPr>
          <w:rFonts w:ascii="Times New Roman" w:hAnsi="Times New Roman" w:cs="Times New Roman"/>
          <w:noProof/>
          <w:sz w:val="24"/>
          <w:szCs w:val="24"/>
        </w:rPr>
        <w:t xml:space="preserve">, </w:t>
      </w:r>
      <w:r w:rsidRPr="001B0F71">
        <w:rPr>
          <w:rFonts w:ascii="Times New Roman" w:hAnsi="Times New Roman" w:cs="Times New Roman"/>
          <w:i/>
          <w:iCs/>
          <w:noProof/>
          <w:sz w:val="24"/>
          <w:szCs w:val="24"/>
        </w:rPr>
        <w:t>4</w:t>
      </w:r>
      <w:r w:rsidRPr="001B0F71">
        <w:rPr>
          <w:rFonts w:ascii="Times New Roman" w:hAnsi="Times New Roman" w:cs="Times New Roman"/>
          <w:noProof/>
          <w:sz w:val="24"/>
          <w:szCs w:val="24"/>
        </w:rPr>
        <w:t xml:space="preserve">(4), </w:t>
      </w:r>
      <w:r w:rsidRPr="001B0F71">
        <w:rPr>
          <w:rFonts w:ascii="Times New Roman" w:hAnsi="Times New Roman" w:cs="Times New Roman"/>
          <w:noProof/>
          <w:sz w:val="24"/>
          <w:szCs w:val="24"/>
        </w:rPr>
        <w:t>486–495.</w:t>
      </w:r>
    </w:p>
    <w:p w:rsidR="00070C24" w:rsidRDefault="00070C24" w:rsidP="00070C24">
      <w:pPr>
        <w:widowControl w:val="0"/>
        <w:autoSpaceDE w:val="0"/>
        <w:autoSpaceDN w:val="0"/>
        <w:adjustRightInd w:val="0"/>
        <w:spacing w:after="0" w:line="480" w:lineRule="auto"/>
        <w:ind w:left="720" w:hanging="720"/>
        <w:jc w:val="both"/>
        <w:rPr>
          <w:rFonts w:ascii="Times New Roman" w:hAnsi="Times New Roman" w:cs="Times New Roman"/>
          <w:i/>
          <w:iCs/>
          <w:noProof/>
          <w:sz w:val="24"/>
          <w:szCs w:val="24"/>
        </w:rPr>
      </w:pPr>
      <w:r w:rsidRPr="001B0F71">
        <w:rPr>
          <w:rFonts w:ascii="Times New Roman" w:hAnsi="Times New Roman" w:cs="Times New Roman"/>
          <w:noProof/>
          <w:sz w:val="24"/>
          <w:szCs w:val="24"/>
        </w:rPr>
        <w:t xml:space="preserve">Budhiana, J. (2019). </w:t>
      </w:r>
      <w:r w:rsidRPr="001B0F71">
        <w:rPr>
          <w:rFonts w:ascii="Times New Roman" w:hAnsi="Times New Roman" w:cs="Times New Roman"/>
          <w:i/>
          <w:iCs/>
          <w:noProof/>
          <w:sz w:val="24"/>
          <w:szCs w:val="24"/>
        </w:rPr>
        <w:t>Modul Analisa Data Penelitian : Aplikasi Dengan SPSS 16.0. Sukabumi: Program Studi S1 Keperawatan .</w:t>
      </w:r>
    </w:p>
    <w:p w:rsidR="00070C24" w:rsidRPr="006F6ACC" w:rsidRDefault="00070C24" w:rsidP="00070C24">
      <w:pPr>
        <w:widowControl w:val="0"/>
        <w:autoSpaceDE w:val="0"/>
        <w:autoSpaceDN w:val="0"/>
        <w:adjustRightInd w:val="0"/>
        <w:spacing w:after="0" w:line="360" w:lineRule="auto"/>
        <w:ind w:left="720" w:hanging="72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F6ACC">
        <w:rPr>
          <w:rFonts w:ascii="Times New Roman" w:hAnsi="Times New Roman" w:cs="Times New Roman"/>
          <w:i/>
          <w:iCs/>
          <w:noProof/>
          <w:sz w:val="24"/>
          <w:szCs w:val="24"/>
        </w:rPr>
        <w:t>Buku Panduan Penulisan Skripsi Program Sarjana Keperawatan</w:t>
      </w:r>
      <w:r w:rsidRPr="006F6ACC">
        <w:rPr>
          <w:rFonts w:ascii="Times New Roman" w:hAnsi="Times New Roman" w:cs="Times New Roman"/>
          <w:noProof/>
          <w:sz w:val="24"/>
          <w:szCs w:val="24"/>
        </w:rPr>
        <w:t>. (2021). Stikes Kota Sukabumi.</w:t>
      </w:r>
    </w:p>
    <w:p w:rsidR="00070C24" w:rsidRDefault="00070C24" w:rsidP="00070C24">
      <w:pPr>
        <w:widowControl w:val="0"/>
        <w:tabs>
          <w:tab w:val="left" w:pos="567"/>
          <w:tab w:val="left" w:pos="709"/>
          <w:tab w:val="left" w:pos="851"/>
        </w:tabs>
        <w:autoSpaceDE w:val="0"/>
        <w:autoSpaceDN w:val="0"/>
        <w:adjustRightInd w:val="0"/>
        <w:spacing w:after="0" w:line="480" w:lineRule="auto"/>
        <w:ind w:left="709" w:hanging="709"/>
        <w:jc w:val="both"/>
        <w:rPr>
          <w:rFonts w:ascii="Times New Roman" w:hAnsi="Times New Roman" w:cs="Times New Roman"/>
          <w:noProof/>
          <w:sz w:val="24"/>
          <w:szCs w:val="24"/>
        </w:rPr>
      </w:pPr>
      <w:r>
        <w:rPr>
          <w:rFonts w:ascii="Times New Roman" w:hAnsi="Times New Roman" w:cs="Times New Roman"/>
          <w:sz w:val="24"/>
          <w:szCs w:val="24"/>
        </w:rPr>
        <w:fldChar w:fldCharType="end"/>
      </w:r>
      <w:r w:rsidRPr="001B0F71">
        <w:rPr>
          <w:rFonts w:ascii="Times New Roman" w:hAnsi="Times New Roman" w:cs="Times New Roman"/>
          <w:noProof/>
          <w:sz w:val="24"/>
          <w:szCs w:val="24"/>
        </w:rPr>
        <w:t xml:space="preserve">Dewi, R. T. (2017). </w:t>
      </w:r>
      <w:r w:rsidRPr="001B0F71">
        <w:rPr>
          <w:rFonts w:ascii="Times New Roman" w:hAnsi="Times New Roman" w:cs="Times New Roman"/>
          <w:i/>
          <w:iCs/>
          <w:noProof/>
          <w:sz w:val="24"/>
          <w:szCs w:val="24"/>
        </w:rPr>
        <w:t>Pengaruh Latihan Bola Lunak Bergerigi Dengan Kekuatan Genggam Pada Pasien Stroke Non Hemoragik Di RSUD Prof. Dr. Margono Soekarjo Purwokerto</w:t>
      </w:r>
      <w:r w:rsidRPr="001B0F71">
        <w:rPr>
          <w:rFonts w:ascii="Times New Roman" w:hAnsi="Times New Roman" w:cs="Times New Roman"/>
          <w:noProof/>
          <w:sz w:val="24"/>
          <w:szCs w:val="24"/>
        </w:rPr>
        <w:t>.</w:t>
      </w:r>
    </w:p>
    <w:p w:rsidR="00070C24" w:rsidRPr="00052532"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184000">
        <w:rPr>
          <w:rFonts w:ascii="Times New Roman" w:hAnsi="Times New Roman" w:cs="Times New Roman"/>
          <w:noProof/>
          <w:sz w:val="24"/>
          <w:szCs w:val="24"/>
        </w:rPr>
        <w:t xml:space="preserve">Dewi, R. M., &amp; Rizkamelindadewi, M. S. P. (2016). </w:t>
      </w:r>
      <w:r w:rsidRPr="00184000">
        <w:rPr>
          <w:rFonts w:ascii="Times New Roman" w:hAnsi="Times New Roman" w:cs="Times New Roman"/>
          <w:i/>
          <w:iCs/>
          <w:noProof/>
          <w:sz w:val="24"/>
          <w:szCs w:val="24"/>
        </w:rPr>
        <w:t>Peran Gender , Usia , dan Tingkat Pendidikan terhadap Organizational Citizenship Behavior ( OCB )</w:t>
      </w:r>
      <w:r w:rsidRPr="00184000">
        <w:rPr>
          <w:rFonts w:ascii="Times New Roman" w:hAnsi="Times New Roman" w:cs="Times New Roman"/>
          <w:noProof/>
          <w:sz w:val="24"/>
          <w:szCs w:val="24"/>
        </w:rPr>
        <w:t xml:space="preserve">. </w:t>
      </w:r>
      <w:r w:rsidRPr="00184000">
        <w:rPr>
          <w:rFonts w:ascii="Times New Roman" w:hAnsi="Times New Roman" w:cs="Times New Roman"/>
          <w:i/>
          <w:iCs/>
          <w:noProof/>
          <w:sz w:val="24"/>
          <w:szCs w:val="24"/>
        </w:rPr>
        <w:t>5</w:t>
      </w:r>
      <w:r>
        <w:rPr>
          <w:rFonts w:ascii="Times New Roman" w:hAnsi="Times New Roman" w:cs="Times New Roman"/>
          <w:noProof/>
          <w:sz w:val="24"/>
          <w:szCs w:val="24"/>
        </w:rPr>
        <w:t>, 1–9.</w:t>
      </w:r>
    </w:p>
    <w:p w:rsidR="00070C24" w:rsidRPr="001B0F71" w:rsidRDefault="00070C24" w:rsidP="00B025EB">
      <w:pPr>
        <w:widowControl w:val="0"/>
        <w:autoSpaceDE w:val="0"/>
        <w:autoSpaceDN w:val="0"/>
        <w:adjustRightInd w:val="0"/>
        <w:spacing w:after="0" w:line="480" w:lineRule="auto"/>
        <w:ind w:left="709" w:hanging="709"/>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Dharma, K. K. (2018). </w:t>
      </w:r>
      <w:r w:rsidRPr="001B0F71">
        <w:rPr>
          <w:rFonts w:ascii="Times New Roman" w:hAnsi="Times New Roman" w:cs="Times New Roman"/>
          <w:i/>
          <w:iCs/>
          <w:noProof/>
          <w:sz w:val="24"/>
          <w:szCs w:val="24"/>
        </w:rPr>
        <w:t xml:space="preserve">Pemberdayaan Keluarga </w:t>
      </w:r>
      <w:r w:rsidRPr="001B0F71">
        <w:rPr>
          <w:rFonts w:ascii="Times New Roman" w:hAnsi="Times New Roman" w:cs="Times New Roman"/>
          <w:i/>
          <w:iCs/>
          <w:noProof/>
          <w:sz w:val="24"/>
          <w:szCs w:val="24"/>
        </w:rPr>
        <w:lastRenderedPageBreak/>
        <w:t>Untuk Mengoptimalkan Kualitas Hidup Pasien Paska Stroke.</w:t>
      </w:r>
      <w:r w:rsidRPr="001B0F71">
        <w:rPr>
          <w:rFonts w:ascii="Times New Roman" w:hAnsi="Times New Roman" w:cs="Times New Roman"/>
          <w:noProof/>
          <w:sz w:val="24"/>
          <w:szCs w:val="24"/>
        </w:rPr>
        <w:t xml:space="preserve"> Deepublish (Cv Budi Utama).</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Djamaludin, D., &amp; Oktaviana, I. D. (2020). </w:t>
      </w:r>
      <w:r w:rsidRPr="000A3A26">
        <w:rPr>
          <w:rFonts w:ascii="Times New Roman" w:hAnsi="Times New Roman" w:cs="Times New Roman"/>
          <w:i/>
          <w:noProof/>
          <w:sz w:val="24"/>
          <w:szCs w:val="24"/>
        </w:rPr>
        <w:t xml:space="preserve">Hubungan Tingkat Ketergantungan Dalam Pemenuhan Aktivitas Kehidupan Sehari-Hari Terhadap Kualitas Hidup Pasien Pasca Stroke di Wilayah Kerja Puskesmas Metro Pusat. </w:t>
      </w:r>
      <w:r w:rsidRPr="001B0F71">
        <w:rPr>
          <w:rFonts w:ascii="Times New Roman" w:hAnsi="Times New Roman" w:cs="Times New Roman"/>
          <w:i/>
          <w:iCs/>
          <w:noProof/>
          <w:sz w:val="24"/>
          <w:szCs w:val="24"/>
        </w:rPr>
        <w:t>Manuju: Malahayati Nursing Journal</w:t>
      </w:r>
      <w:r w:rsidRPr="001B0F71">
        <w:rPr>
          <w:rFonts w:ascii="Times New Roman" w:hAnsi="Times New Roman" w:cs="Times New Roman"/>
          <w:noProof/>
          <w:sz w:val="24"/>
          <w:szCs w:val="24"/>
        </w:rPr>
        <w:t xml:space="preserve">, </w:t>
      </w:r>
      <w:r w:rsidRPr="001B0F71">
        <w:rPr>
          <w:rFonts w:ascii="Times New Roman" w:hAnsi="Times New Roman" w:cs="Times New Roman"/>
          <w:i/>
          <w:iCs/>
          <w:noProof/>
          <w:sz w:val="24"/>
          <w:szCs w:val="24"/>
        </w:rPr>
        <w:t>2</w:t>
      </w:r>
      <w:r w:rsidRPr="001B0F71">
        <w:rPr>
          <w:rFonts w:ascii="Times New Roman" w:hAnsi="Times New Roman" w:cs="Times New Roman"/>
          <w:noProof/>
          <w:sz w:val="24"/>
          <w:szCs w:val="24"/>
        </w:rPr>
        <w:t>(2), 268–278.</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Eva, S. R. (2018). </w:t>
      </w:r>
      <w:r w:rsidRPr="001B0F71">
        <w:rPr>
          <w:rFonts w:ascii="Times New Roman" w:hAnsi="Times New Roman" w:cs="Times New Roman"/>
          <w:i/>
          <w:iCs/>
          <w:noProof/>
          <w:sz w:val="24"/>
          <w:szCs w:val="24"/>
        </w:rPr>
        <w:t>Hubungan Pengetahuan Dengan Perilaku Keluarga Dalam Perawatan Pasien Pasca Stroke Di Poli Syaraf Rsud Dr.Hardjono Ponorogo.</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Faradillah, E. A. (2017). </w:t>
      </w:r>
      <w:r w:rsidRPr="001B0F71">
        <w:rPr>
          <w:rFonts w:ascii="Times New Roman" w:hAnsi="Times New Roman" w:cs="Times New Roman"/>
          <w:i/>
          <w:iCs/>
          <w:noProof/>
          <w:sz w:val="24"/>
          <w:szCs w:val="24"/>
        </w:rPr>
        <w:t xml:space="preserve">Karakteristik Tingkat </w:t>
      </w:r>
      <w:r w:rsidRPr="001B0F71">
        <w:rPr>
          <w:rFonts w:ascii="Times New Roman" w:hAnsi="Times New Roman" w:cs="Times New Roman"/>
          <w:i/>
          <w:iCs/>
          <w:noProof/>
          <w:sz w:val="24"/>
          <w:szCs w:val="24"/>
        </w:rPr>
        <w:t>Motivasi Pasien Mengikuti Rehabilitas Terhadap Status Fungsional Pasien Pa</w:t>
      </w:r>
      <w:r w:rsidR="00B025EB">
        <w:rPr>
          <w:rFonts w:ascii="Times New Roman" w:hAnsi="Times New Roman" w:cs="Times New Roman"/>
          <w:i/>
          <w:iCs/>
          <w:noProof/>
          <w:sz w:val="24"/>
          <w:szCs w:val="24"/>
        </w:rPr>
        <w:t xml:space="preserve">sca Stroke. Makasar: Hasanudin </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Hadiati, D. (2014). </w:t>
      </w:r>
      <w:r w:rsidRPr="001B0F71">
        <w:rPr>
          <w:rFonts w:ascii="Times New Roman" w:hAnsi="Times New Roman" w:cs="Times New Roman"/>
          <w:i/>
          <w:iCs/>
          <w:noProof/>
          <w:sz w:val="24"/>
          <w:szCs w:val="24"/>
        </w:rPr>
        <w:t>Uji Validitas Dan Reliabilitas Stroke Specific Quality Of Life (Ss-qol) Berbahasa Indonesia Pada Pasien Stroke.</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Hafdia, A. N. A., Arman, Alwi, M. K., &amp; Asrina, A. (2018). Analisis Kualitas Hidup Pasien Pasca Stroke di Rsud Kabupaten Polewali Mandar. </w:t>
      </w:r>
      <w:r w:rsidRPr="001B0F71">
        <w:rPr>
          <w:rFonts w:ascii="Times New Roman" w:hAnsi="Times New Roman" w:cs="Times New Roman"/>
          <w:i/>
          <w:iCs/>
          <w:noProof/>
          <w:sz w:val="24"/>
          <w:szCs w:val="24"/>
        </w:rPr>
        <w:t>Prosiding Seminar Nasional</w:t>
      </w:r>
      <w:r w:rsidRPr="001B0F71">
        <w:rPr>
          <w:rFonts w:ascii="Times New Roman" w:hAnsi="Times New Roman" w:cs="Times New Roman"/>
          <w:noProof/>
          <w:sz w:val="24"/>
          <w:szCs w:val="24"/>
        </w:rPr>
        <w:t xml:space="preserve">, </w:t>
      </w:r>
      <w:r w:rsidRPr="001B0F71">
        <w:rPr>
          <w:rFonts w:ascii="Times New Roman" w:hAnsi="Times New Roman" w:cs="Times New Roman"/>
          <w:i/>
          <w:iCs/>
          <w:noProof/>
          <w:sz w:val="24"/>
          <w:szCs w:val="24"/>
        </w:rPr>
        <w:t>1</w:t>
      </w:r>
      <w:r w:rsidRPr="001B0F71">
        <w:rPr>
          <w:rFonts w:ascii="Times New Roman" w:hAnsi="Times New Roman" w:cs="Times New Roman"/>
          <w:noProof/>
          <w:sz w:val="24"/>
          <w:szCs w:val="24"/>
        </w:rPr>
        <w:t>, 111–118.</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Haidar, U. (2018). </w:t>
      </w:r>
      <w:r w:rsidRPr="001B0F71">
        <w:rPr>
          <w:rFonts w:ascii="Times New Roman" w:hAnsi="Times New Roman" w:cs="Times New Roman"/>
          <w:i/>
          <w:iCs/>
          <w:noProof/>
          <w:sz w:val="24"/>
          <w:szCs w:val="24"/>
        </w:rPr>
        <w:t>Hubungan Derajat Stroke Dengan Status Kognitif Pada Pasien Stroke Iskemik Di Rsup Dr.Mohammad Hoesin Palembang.</w:t>
      </w:r>
    </w:p>
    <w:p w:rsidR="00070C24"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Hidayati, K. (2018). </w:t>
      </w:r>
      <w:r w:rsidRPr="001B0F71">
        <w:rPr>
          <w:rFonts w:ascii="Times New Roman" w:hAnsi="Times New Roman" w:cs="Times New Roman"/>
          <w:i/>
          <w:iCs/>
          <w:noProof/>
          <w:sz w:val="24"/>
          <w:szCs w:val="24"/>
        </w:rPr>
        <w:t xml:space="preserve">Hubungan </w:t>
      </w:r>
      <w:r w:rsidRPr="001B0F71">
        <w:rPr>
          <w:rFonts w:ascii="Times New Roman" w:hAnsi="Times New Roman" w:cs="Times New Roman"/>
          <w:i/>
          <w:iCs/>
          <w:noProof/>
          <w:sz w:val="24"/>
          <w:szCs w:val="24"/>
        </w:rPr>
        <w:lastRenderedPageBreak/>
        <w:t>Pemenuhan Aktivitas Kehidupan Sehari-Hari (AKS) Dengan Kualitas Hidup Klien Pasca Stroke Di Poli Saraf Rsd Dr.Soebandi Jember</w:t>
      </w:r>
      <w:r w:rsidRPr="001B0F71">
        <w:rPr>
          <w:rFonts w:ascii="Times New Roman" w:hAnsi="Times New Roman" w:cs="Times New Roman"/>
          <w:noProof/>
          <w:sz w:val="24"/>
          <w:szCs w:val="24"/>
        </w:rPr>
        <w:t>.</w:t>
      </w:r>
    </w:p>
    <w:p w:rsidR="00070C24"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184000">
        <w:rPr>
          <w:rFonts w:ascii="Times New Roman" w:hAnsi="Times New Roman" w:cs="Times New Roman"/>
          <w:noProof/>
          <w:sz w:val="24"/>
          <w:szCs w:val="24"/>
        </w:rPr>
        <w:t xml:space="preserve">Indrayani, &amp; Ronoatmodjo, S. (2018). </w:t>
      </w:r>
      <w:r>
        <w:rPr>
          <w:rFonts w:ascii="Times New Roman" w:hAnsi="Times New Roman" w:cs="Times New Roman"/>
          <w:i/>
          <w:iCs/>
          <w:noProof/>
          <w:sz w:val="24"/>
          <w:szCs w:val="24"/>
        </w:rPr>
        <w:t>Faktor-Faktor Yang Berhubungan Dengan Kualitas Hidup Lansia di D</w:t>
      </w:r>
      <w:r w:rsidRPr="00184000">
        <w:rPr>
          <w:rFonts w:ascii="Times New Roman" w:hAnsi="Times New Roman" w:cs="Times New Roman"/>
          <w:i/>
          <w:iCs/>
          <w:noProof/>
          <w:sz w:val="24"/>
          <w:szCs w:val="24"/>
        </w:rPr>
        <w:t xml:space="preserve">esa </w:t>
      </w:r>
      <w:r>
        <w:rPr>
          <w:rFonts w:ascii="Times New Roman" w:hAnsi="Times New Roman" w:cs="Times New Roman"/>
          <w:i/>
          <w:iCs/>
          <w:noProof/>
          <w:sz w:val="24"/>
          <w:szCs w:val="24"/>
        </w:rPr>
        <w:t>Cipasung Kabupaten K</w:t>
      </w:r>
      <w:r w:rsidRPr="00184000">
        <w:rPr>
          <w:rFonts w:ascii="Times New Roman" w:hAnsi="Times New Roman" w:cs="Times New Roman"/>
          <w:i/>
          <w:iCs/>
          <w:noProof/>
          <w:sz w:val="24"/>
          <w:szCs w:val="24"/>
        </w:rPr>
        <w:t>uningan</w:t>
      </w:r>
      <w:r w:rsidRPr="00184000">
        <w:rPr>
          <w:rFonts w:ascii="Times New Roman" w:hAnsi="Times New Roman" w:cs="Times New Roman"/>
          <w:noProof/>
          <w:sz w:val="24"/>
          <w:szCs w:val="24"/>
        </w:rPr>
        <w:t xml:space="preserve">. </w:t>
      </w:r>
      <w:r w:rsidRPr="00184000">
        <w:rPr>
          <w:rFonts w:ascii="Times New Roman" w:hAnsi="Times New Roman" w:cs="Times New Roman"/>
          <w:iCs/>
          <w:noProof/>
          <w:sz w:val="24"/>
          <w:szCs w:val="24"/>
        </w:rPr>
        <w:t>9</w:t>
      </w:r>
      <w:r w:rsidRPr="00184000">
        <w:rPr>
          <w:rFonts w:ascii="Times New Roman" w:hAnsi="Times New Roman" w:cs="Times New Roman"/>
          <w:noProof/>
          <w:sz w:val="24"/>
          <w:szCs w:val="24"/>
        </w:rPr>
        <w:t>(1), 69–78. https://doi.org</w:t>
      </w:r>
      <w:r>
        <w:rPr>
          <w:rFonts w:ascii="Times New Roman" w:hAnsi="Times New Roman" w:cs="Times New Roman"/>
          <w:noProof/>
          <w:sz w:val="24"/>
          <w:szCs w:val="24"/>
        </w:rPr>
        <w:t>/10.22435/kespro.v9i1.892.69-78</w:t>
      </w:r>
    </w:p>
    <w:p w:rsidR="00070C24" w:rsidRPr="00052532"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J</w:t>
      </w:r>
      <w:r w:rsidRPr="00184000">
        <w:rPr>
          <w:rFonts w:ascii="Times New Roman" w:hAnsi="Times New Roman" w:cs="Times New Roman"/>
          <w:noProof/>
          <w:sz w:val="24"/>
          <w:szCs w:val="24"/>
        </w:rPr>
        <w:t xml:space="preserve">atendra, I. K. W. (2020). </w:t>
      </w:r>
      <w:r>
        <w:rPr>
          <w:rFonts w:ascii="Times New Roman" w:hAnsi="Times New Roman" w:cs="Times New Roman"/>
          <w:i/>
          <w:iCs/>
          <w:noProof/>
          <w:sz w:val="24"/>
          <w:szCs w:val="24"/>
        </w:rPr>
        <w:t>Studi Deskriptif Kualitas Hidup Penderita Pasca Stroke Yang Sedang Melakukan Rawat Jalan di Rsud Ungaran A</w:t>
      </w:r>
      <w:r w:rsidRPr="00184000">
        <w:rPr>
          <w:rFonts w:ascii="Times New Roman" w:hAnsi="Times New Roman" w:cs="Times New Roman"/>
          <w:i/>
          <w:iCs/>
          <w:noProof/>
          <w:sz w:val="24"/>
          <w:szCs w:val="24"/>
        </w:rPr>
        <w:t>rtikel</w:t>
      </w:r>
      <w:r w:rsidRPr="00184000">
        <w:rPr>
          <w:rFonts w:ascii="Times New Roman" w:hAnsi="Times New Roman" w:cs="Times New Roman"/>
          <w:noProof/>
          <w:sz w:val="24"/>
          <w:szCs w:val="24"/>
        </w:rPr>
        <w:t>.</w:t>
      </w:r>
    </w:p>
    <w:p w:rsidR="00070C24" w:rsidRPr="009F5E64" w:rsidRDefault="00070C24" w:rsidP="00070C24">
      <w:pPr>
        <w:widowControl w:val="0"/>
        <w:autoSpaceDE w:val="0"/>
        <w:autoSpaceDN w:val="0"/>
        <w:adjustRightInd w:val="0"/>
        <w:spacing w:after="0" w:line="480" w:lineRule="auto"/>
        <w:ind w:left="720" w:hanging="720"/>
        <w:jc w:val="both"/>
        <w:rPr>
          <w:rFonts w:ascii="Times New Roman" w:hAnsi="Times New Roman" w:cs="Times New Roman"/>
          <w:iCs/>
          <w:noProof/>
          <w:sz w:val="24"/>
          <w:szCs w:val="24"/>
        </w:rPr>
      </w:pPr>
      <w:r>
        <w:rPr>
          <w:rFonts w:ascii="Times New Roman" w:hAnsi="Times New Roman" w:cs="Times New Roman"/>
          <w:noProof/>
          <w:sz w:val="24"/>
          <w:szCs w:val="24"/>
        </w:rPr>
        <w:t xml:space="preserve">Kusumaningrum, N. (2016). </w:t>
      </w:r>
      <w:r w:rsidRPr="00D26E8C">
        <w:rPr>
          <w:rFonts w:ascii="Times New Roman" w:hAnsi="Times New Roman" w:cs="Times New Roman"/>
          <w:i/>
          <w:noProof/>
          <w:sz w:val="24"/>
          <w:szCs w:val="24"/>
        </w:rPr>
        <w:t>Hubungan Dukungan Keluarga Sosial Dengan Kualitas Hidup Pasien Pasca Stroke Di R</w:t>
      </w:r>
      <w:r>
        <w:rPr>
          <w:rFonts w:ascii="Times New Roman" w:hAnsi="Times New Roman" w:cs="Times New Roman"/>
          <w:i/>
          <w:noProof/>
          <w:sz w:val="24"/>
          <w:szCs w:val="24"/>
        </w:rPr>
        <w:t>sud PKU Muhammadiyah Yogyakarta.</w:t>
      </w:r>
    </w:p>
    <w:p w:rsidR="00070C24" w:rsidRPr="000A3A26" w:rsidRDefault="00070C24" w:rsidP="00070C24">
      <w:pPr>
        <w:widowControl w:val="0"/>
        <w:tabs>
          <w:tab w:val="left" w:pos="426"/>
        </w:tabs>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Linggi, E. B., Alfani, K., &amp; Lembang, M. (2018). </w:t>
      </w:r>
      <w:r w:rsidRPr="000A3A26">
        <w:rPr>
          <w:rFonts w:ascii="Times New Roman" w:hAnsi="Times New Roman" w:cs="Times New Roman"/>
          <w:i/>
          <w:noProof/>
          <w:sz w:val="24"/>
          <w:szCs w:val="24"/>
        </w:rPr>
        <w:t>Hubungan Activity Daily Living (ADL) Dengan Kualitas Hidup Pasien Pasca Stroke Di Ruang Fisioterapi RSUP.DR.Wahidin Sudirohusodo Makasar.</w:t>
      </w:r>
      <w:r w:rsidRPr="001B0F71">
        <w:rPr>
          <w:rFonts w:ascii="Times New Roman" w:hAnsi="Times New Roman" w:cs="Times New Roman"/>
          <w:noProof/>
          <w:sz w:val="24"/>
          <w:szCs w:val="24"/>
        </w:rPr>
        <w:t xml:space="preserve"> </w:t>
      </w:r>
      <w:r w:rsidRPr="000A3A26">
        <w:rPr>
          <w:rFonts w:ascii="Times New Roman" w:hAnsi="Times New Roman" w:cs="Times New Roman"/>
          <w:iCs/>
          <w:noProof/>
          <w:sz w:val="24"/>
          <w:szCs w:val="24"/>
        </w:rPr>
        <w:t>Jurnal Ilmiah Kesehatan Diagnosis Volume</w:t>
      </w:r>
      <w:r w:rsidRPr="000A3A26">
        <w:rPr>
          <w:rFonts w:ascii="Times New Roman" w:hAnsi="Times New Roman" w:cs="Times New Roman"/>
          <w:noProof/>
          <w:sz w:val="24"/>
          <w:szCs w:val="24"/>
        </w:rPr>
        <w:t xml:space="preserve">, </w:t>
      </w:r>
      <w:r w:rsidRPr="000A3A26">
        <w:rPr>
          <w:rFonts w:ascii="Times New Roman" w:hAnsi="Times New Roman" w:cs="Times New Roman"/>
          <w:iCs/>
          <w:noProof/>
          <w:sz w:val="24"/>
          <w:szCs w:val="24"/>
        </w:rPr>
        <w:t>12</w:t>
      </w:r>
      <w:r w:rsidRPr="000A3A26">
        <w:rPr>
          <w:rFonts w:ascii="Times New Roman" w:hAnsi="Times New Roman" w:cs="Times New Roman"/>
          <w:noProof/>
          <w:sz w:val="24"/>
          <w:szCs w:val="24"/>
        </w:rPr>
        <w:t>(6), 675–680.</w:t>
      </w:r>
    </w:p>
    <w:p w:rsidR="00070C24" w:rsidRPr="000A3A26"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Marbun, A. S., Juanita, &amp; Ariani, Y. (2016). </w:t>
      </w:r>
      <w:r w:rsidRPr="000A3A26">
        <w:rPr>
          <w:rFonts w:ascii="Times New Roman" w:hAnsi="Times New Roman" w:cs="Times New Roman"/>
          <w:i/>
          <w:noProof/>
          <w:sz w:val="24"/>
          <w:szCs w:val="24"/>
        </w:rPr>
        <w:t>Hubungan Antara Stres Dan Gaya Hidup Dengan Kuaitas Hidup Pasien Stroke</w:t>
      </w:r>
      <w:r w:rsidRPr="001B0F71">
        <w:rPr>
          <w:rFonts w:ascii="Times New Roman" w:hAnsi="Times New Roman" w:cs="Times New Roman"/>
          <w:noProof/>
          <w:sz w:val="24"/>
          <w:szCs w:val="24"/>
        </w:rPr>
        <w:t xml:space="preserve">. </w:t>
      </w:r>
      <w:r w:rsidRPr="000A3A26">
        <w:rPr>
          <w:rFonts w:ascii="Times New Roman" w:hAnsi="Times New Roman" w:cs="Times New Roman"/>
          <w:iCs/>
          <w:noProof/>
          <w:sz w:val="24"/>
          <w:szCs w:val="24"/>
        </w:rPr>
        <w:t>Jurnal Keperawatan Sriwijaya</w:t>
      </w:r>
      <w:r w:rsidRPr="000A3A26">
        <w:rPr>
          <w:rFonts w:ascii="Times New Roman" w:hAnsi="Times New Roman" w:cs="Times New Roman"/>
          <w:noProof/>
          <w:sz w:val="24"/>
          <w:szCs w:val="24"/>
        </w:rPr>
        <w:t xml:space="preserve">, </w:t>
      </w:r>
      <w:r w:rsidRPr="000A3A26">
        <w:rPr>
          <w:rFonts w:ascii="Times New Roman" w:hAnsi="Times New Roman" w:cs="Times New Roman"/>
          <w:iCs/>
          <w:noProof/>
          <w:sz w:val="24"/>
          <w:szCs w:val="24"/>
        </w:rPr>
        <w:t>3</w:t>
      </w:r>
      <w:r w:rsidRPr="000A3A26">
        <w:rPr>
          <w:rFonts w:ascii="Times New Roman" w:hAnsi="Times New Roman" w:cs="Times New Roman"/>
          <w:noProof/>
          <w:sz w:val="24"/>
          <w:szCs w:val="24"/>
        </w:rPr>
        <w:t>(2355), 1–10.</w:t>
      </w:r>
    </w:p>
    <w:p w:rsidR="00070C24" w:rsidRDefault="00070C24" w:rsidP="00070C24">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Notoatmodjo, S. (2018). </w:t>
      </w:r>
      <w:r w:rsidRPr="001B0F71">
        <w:rPr>
          <w:rFonts w:ascii="Times New Roman" w:hAnsi="Times New Roman" w:cs="Times New Roman"/>
          <w:i/>
          <w:iCs/>
          <w:noProof/>
          <w:sz w:val="24"/>
          <w:szCs w:val="24"/>
        </w:rPr>
        <w:t>Metodologi Penelitian Kesehatan.</w:t>
      </w:r>
      <w:r w:rsidRPr="001B0F71">
        <w:rPr>
          <w:rFonts w:ascii="Times New Roman" w:hAnsi="Times New Roman" w:cs="Times New Roman"/>
          <w:noProof/>
          <w:sz w:val="24"/>
          <w:szCs w:val="24"/>
        </w:rPr>
        <w:t xml:space="preserve"> Pt Rineka Cipta.</w:t>
      </w:r>
    </w:p>
    <w:p w:rsidR="00070C24" w:rsidRPr="00052532"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184000">
        <w:rPr>
          <w:rFonts w:ascii="Times New Roman" w:hAnsi="Times New Roman" w:cs="Times New Roman"/>
          <w:noProof/>
          <w:sz w:val="24"/>
          <w:szCs w:val="24"/>
        </w:rPr>
        <w:t xml:space="preserve">Nugrnoho, E., Rahmawati, I., &amp; Saela. (2016). </w:t>
      </w:r>
      <w:r>
        <w:rPr>
          <w:rFonts w:ascii="Times New Roman" w:hAnsi="Times New Roman" w:cs="Times New Roman"/>
          <w:i/>
          <w:iCs/>
          <w:noProof/>
          <w:sz w:val="24"/>
          <w:szCs w:val="24"/>
        </w:rPr>
        <w:t xml:space="preserve">Hubungan Lama Menderita Dengan </w:t>
      </w:r>
      <w:r>
        <w:rPr>
          <w:rFonts w:ascii="Times New Roman" w:hAnsi="Times New Roman" w:cs="Times New Roman"/>
          <w:i/>
          <w:iCs/>
          <w:noProof/>
          <w:sz w:val="24"/>
          <w:szCs w:val="24"/>
        </w:rPr>
        <w:lastRenderedPageBreak/>
        <w:t>Kualitas Hidup Pada Pasien Stroke di Wilayah Kerja Puskesmas Ngemplak Kabupaten B</w:t>
      </w:r>
      <w:r w:rsidRPr="00184000">
        <w:rPr>
          <w:rFonts w:ascii="Times New Roman" w:hAnsi="Times New Roman" w:cs="Times New Roman"/>
          <w:i/>
          <w:iCs/>
          <w:noProof/>
          <w:sz w:val="24"/>
          <w:szCs w:val="24"/>
        </w:rPr>
        <w:t>oyolali</w:t>
      </w:r>
      <w:r w:rsidRPr="00184000">
        <w:rPr>
          <w:rFonts w:ascii="Times New Roman" w:hAnsi="Times New Roman" w:cs="Times New Roman"/>
          <w:noProof/>
          <w:sz w:val="24"/>
          <w:szCs w:val="24"/>
        </w:rPr>
        <w:t xml:space="preserve">. </w:t>
      </w:r>
      <w:r w:rsidRPr="00184000">
        <w:rPr>
          <w:rFonts w:ascii="Times New Roman" w:hAnsi="Times New Roman" w:cs="Times New Roman"/>
          <w:iCs/>
          <w:noProof/>
          <w:sz w:val="24"/>
          <w:szCs w:val="24"/>
        </w:rPr>
        <w:t>52</w:t>
      </w:r>
      <w:r w:rsidRPr="00184000">
        <w:rPr>
          <w:rFonts w:ascii="Times New Roman" w:hAnsi="Times New Roman" w:cs="Times New Roman"/>
          <w:noProof/>
          <w:sz w:val="24"/>
          <w:szCs w:val="24"/>
        </w:rPr>
        <w:t>.</w:t>
      </w:r>
    </w:p>
    <w:p w:rsidR="00070C24"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Oktari, I., Febtrina, R., Malfasari, E., &amp; Guna, S. D. (2020). </w:t>
      </w:r>
      <w:r w:rsidRPr="00E21580">
        <w:rPr>
          <w:rFonts w:ascii="Times New Roman" w:hAnsi="Times New Roman" w:cs="Times New Roman"/>
          <w:i/>
          <w:noProof/>
          <w:sz w:val="24"/>
          <w:szCs w:val="24"/>
        </w:rPr>
        <w:t xml:space="preserve">Tingkat Ketergantungan Dalam Pemenuhan Aktivitas Sehari. </w:t>
      </w:r>
      <w:r w:rsidRPr="00E21580">
        <w:rPr>
          <w:rFonts w:ascii="Times New Roman" w:hAnsi="Times New Roman" w:cs="Times New Roman"/>
          <w:i/>
          <w:iCs/>
          <w:noProof/>
          <w:sz w:val="24"/>
          <w:szCs w:val="24"/>
        </w:rPr>
        <w:t>Jurnal Ilmia</w:t>
      </w:r>
      <w:r w:rsidRPr="001B0F71">
        <w:rPr>
          <w:rFonts w:ascii="Times New Roman" w:hAnsi="Times New Roman" w:cs="Times New Roman"/>
          <w:i/>
          <w:iCs/>
          <w:noProof/>
          <w:sz w:val="24"/>
          <w:szCs w:val="24"/>
        </w:rPr>
        <w:t>h Permas: Jurnal Ilmiah S</w:t>
      </w:r>
      <w:r>
        <w:rPr>
          <w:rFonts w:ascii="Times New Roman" w:hAnsi="Times New Roman" w:cs="Times New Roman"/>
          <w:i/>
          <w:iCs/>
          <w:noProof/>
          <w:sz w:val="24"/>
          <w:szCs w:val="24"/>
        </w:rPr>
        <w:t>tikes</w:t>
      </w:r>
      <w:r w:rsidRPr="001B0F71">
        <w:rPr>
          <w:rFonts w:ascii="Times New Roman" w:hAnsi="Times New Roman" w:cs="Times New Roman"/>
          <w:i/>
          <w:iCs/>
          <w:noProof/>
          <w:sz w:val="24"/>
          <w:szCs w:val="24"/>
        </w:rPr>
        <w:t xml:space="preserve"> Kendal</w:t>
      </w:r>
      <w:r w:rsidRPr="001B0F71">
        <w:rPr>
          <w:rFonts w:ascii="Times New Roman" w:hAnsi="Times New Roman" w:cs="Times New Roman"/>
          <w:noProof/>
          <w:sz w:val="24"/>
          <w:szCs w:val="24"/>
        </w:rPr>
        <w:t xml:space="preserve">, </w:t>
      </w:r>
      <w:r w:rsidRPr="00E21580">
        <w:rPr>
          <w:rFonts w:ascii="Times New Roman" w:hAnsi="Times New Roman" w:cs="Times New Roman"/>
          <w:iCs/>
          <w:noProof/>
          <w:sz w:val="24"/>
          <w:szCs w:val="24"/>
        </w:rPr>
        <w:t>10</w:t>
      </w:r>
      <w:r w:rsidRPr="00E21580">
        <w:rPr>
          <w:rFonts w:ascii="Times New Roman" w:hAnsi="Times New Roman" w:cs="Times New Roman"/>
          <w:noProof/>
          <w:sz w:val="24"/>
          <w:szCs w:val="24"/>
        </w:rPr>
        <w:t>(2),</w:t>
      </w:r>
      <w:r w:rsidRPr="001B0F71">
        <w:rPr>
          <w:rFonts w:ascii="Times New Roman" w:hAnsi="Times New Roman" w:cs="Times New Roman"/>
          <w:noProof/>
          <w:sz w:val="24"/>
          <w:szCs w:val="24"/>
        </w:rPr>
        <w:t xml:space="preserve"> 185–194.</w:t>
      </w:r>
    </w:p>
    <w:p w:rsidR="00070C24"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184000">
        <w:rPr>
          <w:rFonts w:ascii="Times New Roman" w:hAnsi="Times New Roman" w:cs="Times New Roman"/>
          <w:noProof/>
          <w:sz w:val="24"/>
          <w:szCs w:val="24"/>
        </w:rPr>
        <w:t>P</w:t>
      </w:r>
      <w:r>
        <w:rPr>
          <w:rFonts w:ascii="Times New Roman" w:hAnsi="Times New Roman" w:cs="Times New Roman"/>
          <w:noProof/>
          <w:sz w:val="24"/>
          <w:szCs w:val="24"/>
        </w:rPr>
        <w:t>amungkas</w:t>
      </w:r>
      <w:r w:rsidRPr="00184000">
        <w:rPr>
          <w:rFonts w:ascii="Times New Roman" w:hAnsi="Times New Roman" w:cs="Times New Roman"/>
          <w:noProof/>
          <w:sz w:val="24"/>
          <w:szCs w:val="24"/>
        </w:rPr>
        <w:t xml:space="preserve">, P. D. (2017). </w:t>
      </w:r>
      <w:r w:rsidRPr="00184000">
        <w:rPr>
          <w:rFonts w:ascii="Times New Roman" w:hAnsi="Times New Roman" w:cs="Times New Roman"/>
          <w:i/>
          <w:iCs/>
          <w:noProof/>
          <w:sz w:val="24"/>
          <w:szCs w:val="24"/>
        </w:rPr>
        <w:t>pengaruh program stroke self management terhadap kualitas hidup pasien pasca stroke di kota pontianak</w:t>
      </w:r>
      <w:r w:rsidRPr="00184000">
        <w:rPr>
          <w:rFonts w:ascii="Times New Roman" w:hAnsi="Times New Roman" w:cs="Times New Roman"/>
          <w:noProof/>
          <w:sz w:val="24"/>
          <w:szCs w:val="24"/>
        </w:rPr>
        <w:t>.</w:t>
      </w:r>
    </w:p>
    <w:p w:rsidR="00070C24"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184000">
        <w:rPr>
          <w:rFonts w:ascii="Times New Roman" w:hAnsi="Times New Roman" w:cs="Times New Roman"/>
          <w:noProof/>
          <w:sz w:val="24"/>
          <w:szCs w:val="24"/>
        </w:rPr>
        <w:t xml:space="preserve">Pakpahan, S. E. (2019). </w:t>
      </w:r>
      <w:r w:rsidRPr="00184000">
        <w:rPr>
          <w:rFonts w:ascii="Times New Roman" w:hAnsi="Times New Roman" w:cs="Times New Roman"/>
          <w:i/>
          <w:iCs/>
          <w:noProof/>
          <w:sz w:val="24"/>
          <w:szCs w:val="24"/>
        </w:rPr>
        <w:t>Hubungan Kemandirian Activities of Daily Living Terhadap Kualitas Hidup Pasien Stroke yang</w:t>
      </w:r>
      <w:r>
        <w:rPr>
          <w:rFonts w:ascii="Times New Roman" w:hAnsi="Times New Roman" w:cs="Times New Roman"/>
          <w:i/>
          <w:iCs/>
          <w:noProof/>
          <w:sz w:val="24"/>
          <w:szCs w:val="24"/>
        </w:rPr>
        <w:t xml:space="preserve"> Mengikuti Rehabilitasi di Rsuph </w:t>
      </w:r>
      <w:r w:rsidRPr="00184000">
        <w:rPr>
          <w:rFonts w:ascii="Times New Roman" w:hAnsi="Times New Roman" w:cs="Times New Roman"/>
          <w:i/>
          <w:iCs/>
          <w:noProof/>
          <w:sz w:val="24"/>
          <w:szCs w:val="24"/>
        </w:rPr>
        <w:t xml:space="preserve"> Adam Malik Medan</w:t>
      </w:r>
      <w:r>
        <w:rPr>
          <w:rFonts w:ascii="Times New Roman" w:hAnsi="Times New Roman" w:cs="Times New Roman"/>
          <w:i/>
          <w:iCs/>
          <w:noProof/>
          <w:sz w:val="24"/>
          <w:szCs w:val="24"/>
        </w:rPr>
        <w:t>.</w:t>
      </w:r>
      <w:r>
        <w:rPr>
          <w:rFonts w:ascii="Times New Roman" w:hAnsi="Times New Roman" w:cs="Times New Roman"/>
          <w:noProof/>
          <w:sz w:val="24"/>
          <w:szCs w:val="24"/>
        </w:rPr>
        <w:t>.</w:t>
      </w:r>
    </w:p>
    <w:p w:rsidR="00070C24" w:rsidRPr="00052532" w:rsidRDefault="00070C24" w:rsidP="00070C24">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184000">
        <w:rPr>
          <w:rFonts w:ascii="Times New Roman" w:hAnsi="Times New Roman" w:cs="Times New Roman"/>
          <w:noProof/>
          <w:sz w:val="24"/>
          <w:szCs w:val="24"/>
        </w:rPr>
        <w:t xml:space="preserve">Putra, W. A., &amp; Kristanti, E. E. (2018). </w:t>
      </w:r>
      <w:r>
        <w:rPr>
          <w:rFonts w:ascii="Times New Roman" w:hAnsi="Times New Roman" w:cs="Times New Roman"/>
          <w:i/>
          <w:iCs/>
          <w:noProof/>
          <w:sz w:val="24"/>
          <w:szCs w:val="24"/>
        </w:rPr>
        <w:t xml:space="preserve">Dukungan Keluarga Dalam Pemenuhan Kebutuhan Activity Daily </w:t>
      </w:r>
      <w:r>
        <w:rPr>
          <w:rFonts w:ascii="Times New Roman" w:hAnsi="Times New Roman" w:cs="Times New Roman"/>
          <w:i/>
          <w:iCs/>
          <w:noProof/>
          <w:sz w:val="24"/>
          <w:szCs w:val="24"/>
        </w:rPr>
        <w:t>Living Pada Pasien Pasca S</w:t>
      </w:r>
      <w:r w:rsidRPr="00184000">
        <w:rPr>
          <w:rFonts w:ascii="Times New Roman" w:hAnsi="Times New Roman" w:cs="Times New Roman"/>
          <w:i/>
          <w:iCs/>
          <w:noProof/>
          <w:sz w:val="24"/>
          <w:szCs w:val="24"/>
        </w:rPr>
        <w:t>troke</w:t>
      </w:r>
      <w:r w:rsidRPr="00184000">
        <w:rPr>
          <w:rFonts w:ascii="Times New Roman" w:hAnsi="Times New Roman" w:cs="Times New Roman"/>
          <w:noProof/>
          <w:sz w:val="24"/>
          <w:szCs w:val="24"/>
        </w:rPr>
        <w:t xml:space="preserve">. </w:t>
      </w:r>
      <w:r w:rsidRPr="00184000">
        <w:rPr>
          <w:rFonts w:ascii="Times New Roman" w:hAnsi="Times New Roman" w:cs="Times New Roman"/>
          <w:iCs/>
          <w:noProof/>
          <w:sz w:val="24"/>
          <w:szCs w:val="24"/>
        </w:rPr>
        <w:t>Volume 11,</w:t>
      </w:r>
      <w:r w:rsidRPr="00184000">
        <w:rPr>
          <w:rFonts w:ascii="Times New Roman" w:hAnsi="Times New Roman" w:cs="Times New Roman"/>
          <w:noProof/>
          <w:sz w:val="24"/>
          <w:szCs w:val="24"/>
        </w:rPr>
        <w:t xml:space="preserve"> 89–160.</w:t>
      </w:r>
    </w:p>
    <w:p w:rsidR="00070C24" w:rsidRPr="00E21580" w:rsidRDefault="00070C24" w:rsidP="00070C24">
      <w:pPr>
        <w:widowControl w:val="0"/>
        <w:autoSpaceDE w:val="0"/>
        <w:autoSpaceDN w:val="0"/>
        <w:adjustRightInd w:val="0"/>
        <w:spacing w:after="0" w:line="480" w:lineRule="auto"/>
        <w:ind w:left="720" w:hanging="720"/>
        <w:jc w:val="both"/>
        <w:rPr>
          <w:rFonts w:ascii="Times New Roman" w:hAnsi="Times New Roman" w:cs="Times New Roman"/>
          <w:i/>
          <w:noProof/>
          <w:sz w:val="24"/>
          <w:szCs w:val="24"/>
        </w:rPr>
      </w:pPr>
      <w:r>
        <w:rPr>
          <w:rFonts w:ascii="Times New Roman" w:hAnsi="Times New Roman" w:cs="Times New Roman"/>
          <w:noProof/>
          <w:sz w:val="24"/>
          <w:szCs w:val="24"/>
        </w:rPr>
        <w:t xml:space="preserve">Puskesmas Gedong Panjang Kota Sukabumi. (2021). </w:t>
      </w:r>
      <w:r w:rsidRPr="00E21580">
        <w:rPr>
          <w:rFonts w:ascii="Times New Roman" w:hAnsi="Times New Roman" w:cs="Times New Roman"/>
          <w:i/>
          <w:noProof/>
          <w:sz w:val="24"/>
          <w:szCs w:val="24"/>
        </w:rPr>
        <w:t xml:space="preserve">Laporan Data Kejadian Stroke. </w:t>
      </w:r>
    </w:p>
    <w:p w:rsidR="00070C24" w:rsidRPr="000A3A26"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Rangel, E. S. S., Belasco, A. G. S., &amp; Diccini, S. (2013). </w:t>
      </w:r>
      <w:r w:rsidRPr="000A3A26">
        <w:rPr>
          <w:rFonts w:ascii="Times New Roman" w:hAnsi="Times New Roman" w:cs="Times New Roman"/>
          <w:i/>
          <w:noProof/>
          <w:sz w:val="24"/>
          <w:szCs w:val="24"/>
        </w:rPr>
        <w:t xml:space="preserve">Quality of life of patients with stroke rehabilitation. </w:t>
      </w:r>
      <w:r w:rsidRPr="000A3A26">
        <w:rPr>
          <w:rFonts w:ascii="Times New Roman" w:hAnsi="Times New Roman" w:cs="Times New Roman"/>
          <w:i/>
          <w:iCs/>
          <w:noProof/>
          <w:sz w:val="24"/>
          <w:szCs w:val="24"/>
        </w:rPr>
        <w:t>Acta Paulista de Enfermagem</w:t>
      </w:r>
      <w:r w:rsidRPr="000A3A26">
        <w:rPr>
          <w:rFonts w:ascii="Times New Roman" w:hAnsi="Times New Roman" w:cs="Times New Roman"/>
          <w:i/>
          <w:noProof/>
          <w:sz w:val="24"/>
          <w:szCs w:val="24"/>
        </w:rPr>
        <w:t>,</w:t>
      </w:r>
      <w:r w:rsidRPr="001B0F71">
        <w:rPr>
          <w:rFonts w:ascii="Times New Roman" w:hAnsi="Times New Roman" w:cs="Times New Roman"/>
          <w:noProof/>
          <w:sz w:val="24"/>
          <w:szCs w:val="24"/>
        </w:rPr>
        <w:t xml:space="preserve"> </w:t>
      </w:r>
      <w:r w:rsidRPr="000A3A26">
        <w:rPr>
          <w:rFonts w:ascii="Times New Roman" w:hAnsi="Times New Roman" w:cs="Times New Roman"/>
          <w:iCs/>
          <w:noProof/>
          <w:sz w:val="24"/>
          <w:szCs w:val="24"/>
        </w:rPr>
        <w:t>26</w:t>
      </w:r>
      <w:r w:rsidRPr="000A3A26">
        <w:rPr>
          <w:rFonts w:ascii="Times New Roman" w:hAnsi="Times New Roman" w:cs="Times New Roman"/>
          <w:noProof/>
          <w:sz w:val="24"/>
          <w:szCs w:val="24"/>
        </w:rPr>
        <w:t>(2), 205–212. https://doi.org/10.1590/S0103-21002013000200016</w:t>
      </w:r>
    </w:p>
    <w:p w:rsidR="00070C24" w:rsidRDefault="00070C24" w:rsidP="00070C24">
      <w:pPr>
        <w:widowControl w:val="0"/>
        <w:autoSpaceDE w:val="0"/>
        <w:autoSpaceDN w:val="0"/>
        <w:adjustRightInd w:val="0"/>
        <w:spacing w:after="0" w:line="480" w:lineRule="auto"/>
        <w:ind w:left="720" w:hanging="720"/>
        <w:jc w:val="both"/>
        <w:rPr>
          <w:rFonts w:ascii="Times New Roman" w:hAnsi="Times New Roman" w:cs="Times New Roman"/>
          <w:i/>
          <w:iCs/>
          <w:noProof/>
          <w:sz w:val="24"/>
          <w:szCs w:val="24"/>
        </w:rPr>
      </w:pPr>
      <w:r w:rsidRPr="001B0F71">
        <w:rPr>
          <w:rFonts w:ascii="Times New Roman" w:hAnsi="Times New Roman" w:cs="Times New Roman"/>
          <w:noProof/>
          <w:sz w:val="24"/>
          <w:szCs w:val="24"/>
        </w:rPr>
        <w:t xml:space="preserve">Rohmah, E. F. (2018). </w:t>
      </w:r>
      <w:r w:rsidRPr="001B0F71">
        <w:rPr>
          <w:rFonts w:ascii="Times New Roman" w:hAnsi="Times New Roman" w:cs="Times New Roman"/>
          <w:i/>
          <w:iCs/>
          <w:noProof/>
          <w:sz w:val="24"/>
          <w:szCs w:val="24"/>
        </w:rPr>
        <w:t>Pengalaman Keluarga Merawat Lansia Pasca Stroke Dalam Pemenuhan Kebutuhan Hidup Sehari-Hari Di Wilayah Puskesmas Dukun Kabupaten Gresik.</w:t>
      </w:r>
    </w:p>
    <w:p w:rsidR="00070C24" w:rsidRPr="00991FC6"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C93EAA">
        <w:rPr>
          <w:rFonts w:ascii="Times New Roman" w:hAnsi="Times New Roman" w:cs="Times New Roman"/>
          <w:noProof/>
          <w:sz w:val="24"/>
          <w:szCs w:val="24"/>
        </w:rPr>
        <w:t xml:space="preserve">Rustam, D. B. (2017). </w:t>
      </w:r>
      <w:r>
        <w:rPr>
          <w:rFonts w:ascii="Times New Roman" w:hAnsi="Times New Roman" w:cs="Times New Roman"/>
          <w:i/>
          <w:iCs/>
          <w:noProof/>
          <w:sz w:val="24"/>
          <w:szCs w:val="24"/>
        </w:rPr>
        <w:t xml:space="preserve">Faktor Faktor Determinanyang Berpengaruh Pada Kualitas </w:t>
      </w:r>
      <w:r>
        <w:rPr>
          <w:rFonts w:ascii="Times New Roman" w:hAnsi="Times New Roman" w:cs="Times New Roman"/>
          <w:i/>
          <w:iCs/>
          <w:noProof/>
          <w:sz w:val="24"/>
          <w:szCs w:val="24"/>
        </w:rPr>
        <w:lastRenderedPageBreak/>
        <w:t>Hidup Wanita Penderita Kanker Payudara di Rsud Dr. M</w:t>
      </w:r>
      <w:r w:rsidRPr="00C93EAA">
        <w:rPr>
          <w:rFonts w:ascii="Times New Roman" w:hAnsi="Times New Roman" w:cs="Times New Roman"/>
          <w:i/>
          <w:iCs/>
          <w:noProof/>
          <w:sz w:val="24"/>
          <w:szCs w:val="24"/>
        </w:rPr>
        <w:t>oewardi</w:t>
      </w:r>
      <w:r w:rsidRPr="00C93EAA">
        <w:rPr>
          <w:rFonts w:ascii="Times New Roman" w:hAnsi="Times New Roman" w:cs="Times New Roman"/>
          <w:noProof/>
          <w:sz w:val="24"/>
          <w:szCs w:val="24"/>
        </w:rPr>
        <w:t>.</w:t>
      </w:r>
    </w:p>
    <w:p w:rsidR="00070C24" w:rsidRPr="001B0F71" w:rsidRDefault="00070C24" w:rsidP="00070C24">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Sugiyono. (2017). </w:t>
      </w:r>
      <w:r w:rsidRPr="001B0F71">
        <w:rPr>
          <w:rFonts w:ascii="Times New Roman" w:hAnsi="Times New Roman" w:cs="Times New Roman"/>
          <w:i/>
          <w:iCs/>
          <w:noProof/>
          <w:sz w:val="24"/>
          <w:szCs w:val="24"/>
        </w:rPr>
        <w:t>Metode Penelitian Kuantitatif, Kualitatif, dan R&amp;D</w:t>
      </w:r>
      <w:r w:rsidRPr="001B0F71">
        <w:rPr>
          <w:rFonts w:ascii="Times New Roman" w:hAnsi="Times New Roman" w:cs="Times New Roman"/>
          <w:noProof/>
          <w:sz w:val="24"/>
          <w:szCs w:val="24"/>
        </w:rPr>
        <w:t>. Alfabeta.</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Sugiyono. (2019). </w:t>
      </w:r>
      <w:r w:rsidRPr="001B0F71">
        <w:rPr>
          <w:rFonts w:ascii="Times New Roman" w:hAnsi="Times New Roman" w:cs="Times New Roman"/>
          <w:i/>
          <w:iCs/>
          <w:noProof/>
          <w:sz w:val="24"/>
          <w:szCs w:val="24"/>
        </w:rPr>
        <w:t>Metode Penelitian Kuantitatif Kualitatif, dan R&amp;D.</w:t>
      </w:r>
      <w:r w:rsidRPr="001B0F71">
        <w:rPr>
          <w:rFonts w:ascii="Times New Roman" w:hAnsi="Times New Roman" w:cs="Times New Roman"/>
          <w:noProof/>
          <w:sz w:val="24"/>
          <w:szCs w:val="24"/>
        </w:rPr>
        <w:t xml:space="preserve"> Alfabeta, cv.</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Sulastri, D. (2018). </w:t>
      </w:r>
      <w:r w:rsidRPr="001B0F71">
        <w:rPr>
          <w:rFonts w:ascii="Times New Roman" w:hAnsi="Times New Roman" w:cs="Times New Roman"/>
          <w:i/>
          <w:iCs/>
          <w:noProof/>
          <w:sz w:val="24"/>
          <w:szCs w:val="24"/>
        </w:rPr>
        <w:t>Perbedaan Activites Of Daily Living Pada Paien Stroke Hemoragik Dan Non Hemoragik Paska Perawatan Di Rs Bethesda Yogyakarta</w:t>
      </w:r>
      <w:r w:rsidRPr="001B0F71">
        <w:rPr>
          <w:rFonts w:ascii="Times New Roman" w:hAnsi="Times New Roman" w:cs="Times New Roman"/>
          <w:noProof/>
          <w:sz w:val="24"/>
          <w:szCs w:val="24"/>
        </w:rPr>
        <w:t>.</w:t>
      </w:r>
    </w:p>
    <w:p w:rsidR="00070C24" w:rsidRPr="001B0F71" w:rsidRDefault="00070C24" w:rsidP="00070C24">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1B0F71">
        <w:rPr>
          <w:rFonts w:ascii="Times New Roman" w:hAnsi="Times New Roman" w:cs="Times New Roman"/>
          <w:noProof/>
          <w:sz w:val="24"/>
          <w:szCs w:val="24"/>
        </w:rPr>
        <w:t xml:space="preserve">Susilo, C. B. (2019). </w:t>
      </w:r>
      <w:r w:rsidRPr="001B0F71">
        <w:rPr>
          <w:rFonts w:ascii="Times New Roman" w:hAnsi="Times New Roman" w:cs="Times New Roman"/>
          <w:i/>
          <w:iCs/>
          <w:noProof/>
          <w:sz w:val="24"/>
          <w:szCs w:val="24"/>
        </w:rPr>
        <w:t>keperawatan medikal bedah persarafan</w:t>
      </w:r>
      <w:r w:rsidRPr="001B0F71">
        <w:rPr>
          <w:rFonts w:ascii="Times New Roman" w:hAnsi="Times New Roman" w:cs="Times New Roman"/>
          <w:noProof/>
          <w:sz w:val="24"/>
          <w:szCs w:val="24"/>
        </w:rPr>
        <w:t>. Pustaka Baru Press.</w:t>
      </w:r>
    </w:p>
    <w:p w:rsidR="00070C24" w:rsidRPr="001B0F71" w:rsidRDefault="00070C24" w:rsidP="00070C24">
      <w:pPr>
        <w:widowControl w:val="0"/>
        <w:autoSpaceDE w:val="0"/>
        <w:autoSpaceDN w:val="0"/>
        <w:adjustRightInd w:val="0"/>
        <w:spacing w:after="0" w:line="480" w:lineRule="auto"/>
        <w:ind w:left="720" w:hanging="720"/>
        <w:jc w:val="both"/>
        <w:rPr>
          <w:rFonts w:ascii="Times New Roman" w:hAnsi="Times New Roman" w:cs="Times New Roman"/>
          <w:noProof/>
          <w:sz w:val="24"/>
        </w:rPr>
      </w:pPr>
      <w:r w:rsidRPr="001B0F71">
        <w:rPr>
          <w:rFonts w:ascii="Times New Roman" w:hAnsi="Times New Roman" w:cs="Times New Roman"/>
          <w:noProof/>
          <w:sz w:val="24"/>
          <w:szCs w:val="24"/>
        </w:rPr>
        <w:t xml:space="preserve">Widyawati. (2020). </w:t>
      </w:r>
      <w:r w:rsidRPr="001B0F71">
        <w:rPr>
          <w:rFonts w:ascii="Times New Roman" w:hAnsi="Times New Roman" w:cs="Times New Roman"/>
          <w:i/>
          <w:iCs/>
          <w:noProof/>
          <w:sz w:val="24"/>
          <w:szCs w:val="24"/>
        </w:rPr>
        <w:t>Hubungan Kemandirian Beraktivitas Sehari-Hari Dengan Kualitas Hidup Penderita Pasca Stroke.</w:t>
      </w:r>
      <w:r w:rsidRPr="001B0F71">
        <w:rPr>
          <w:rFonts w:ascii="Times New Roman" w:hAnsi="Times New Roman" w:cs="Times New Roman"/>
          <w:noProof/>
          <w:sz w:val="24"/>
          <w:szCs w:val="24"/>
        </w:rPr>
        <w:t xml:space="preserve"> Ngudi Walyuno </w:t>
      </w:r>
      <w:r w:rsidRPr="001B0F71">
        <w:rPr>
          <w:rFonts w:ascii="Times New Roman" w:hAnsi="Times New Roman" w:cs="Times New Roman"/>
          <w:noProof/>
          <w:sz w:val="24"/>
          <w:szCs w:val="24"/>
        </w:rPr>
        <w:t>Ungaran.</w:t>
      </w:r>
    </w:p>
    <w:p w:rsidR="00070C24" w:rsidRDefault="00070C24" w:rsidP="00070C2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p w:rsidR="00070C24" w:rsidRDefault="00070C24" w:rsidP="00190148">
      <w:pPr>
        <w:jc w:val="both"/>
        <w:rPr>
          <w:rFonts w:ascii="Times New Roman" w:hAnsi="Times New Roman" w:cs="Times New Roman"/>
          <w:b/>
          <w:color w:val="000000" w:themeColor="text1"/>
          <w:sz w:val="24"/>
          <w:szCs w:val="24"/>
        </w:rPr>
      </w:pPr>
    </w:p>
    <w:p w:rsidR="001F3FD1" w:rsidRPr="00CF193C" w:rsidRDefault="001F3FD1" w:rsidP="00FE5C87">
      <w:pPr>
        <w:jc w:val="both"/>
        <w:rPr>
          <w:rFonts w:ascii="Times New Roman" w:hAnsi="Times New Roman" w:cs="Times New Roman"/>
          <w:b/>
          <w:color w:val="FF0000"/>
          <w:sz w:val="24"/>
          <w:szCs w:val="24"/>
        </w:rPr>
      </w:pPr>
    </w:p>
    <w:sectPr w:rsidR="001F3FD1" w:rsidRPr="00CF193C" w:rsidSect="00FE5C87">
      <w:type w:val="continuous"/>
      <w:pgSz w:w="11907" w:h="16839" w:code="9"/>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01DDC"/>
    <w:multiLevelType w:val="hybridMultilevel"/>
    <w:tmpl w:val="79BCA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9E7"/>
    <w:rsid w:val="00070C24"/>
    <w:rsid w:val="00086887"/>
    <w:rsid w:val="000A0504"/>
    <w:rsid w:val="0016274F"/>
    <w:rsid w:val="00190148"/>
    <w:rsid w:val="001A1E38"/>
    <w:rsid w:val="001F3FD1"/>
    <w:rsid w:val="002329A7"/>
    <w:rsid w:val="002414D5"/>
    <w:rsid w:val="00243A36"/>
    <w:rsid w:val="002D2CF9"/>
    <w:rsid w:val="00324A3E"/>
    <w:rsid w:val="00390DB4"/>
    <w:rsid w:val="003A1930"/>
    <w:rsid w:val="003B010A"/>
    <w:rsid w:val="003C29E7"/>
    <w:rsid w:val="00412421"/>
    <w:rsid w:val="004A4390"/>
    <w:rsid w:val="004E4614"/>
    <w:rsid w:val="0052565B"/>
    <w:rsid w:val="006C1B91"/>
    <w:rsid w:val="006C22CE"/>
    <w:rsid w:val="006E0F4B"/>
    <w:rsid w:val="00733F80"/>
    <w:rsid w:val="007E5196"/>
    <w:rsid w:val="00915BF1"/>
    <w:rsid w:val="009B1560"/>
    <w:rsid w:val="009F66EC"/>
    <w:rsid w:val="00A56C7A"/>
    <w:rsid w:val="00A623D3"/>
    <w:rsid w:val="00A8208A"/>
    <w:rsid w:val="00AE5611"/>
    <w:rsid w:val="00AE7D84"/>
    <w:rsid w:val="00B025EB"/>
    <w:rsid w:val="00B24112"/>
    <w:rsid w:val="00B53FB9"/>
    <w:rsid w:val="00B965EA"/>
    <w:rsid w:val="00C12B88"/>
    <w:rsid w:val="00C81CB8"/>
    <w:rsid w:val="00CA42EC"/>
    <w:rsid w:val="00CD4B9E"/>
    <w:rsid w:val="00CF193C"/>
    <w:rsid w:val="00D35ABE"/>
    <w:rsid w:val="00D470FE"/>
    <w:rsid w:val="00DA6AF9"/>
    <w:rsid w:val="00E06FA5"/>
    <w:rsid w:val="00EB6153"/>
    <w:rsid w:val="00F03ACE"/>
    <w:rsid w:val="00F320EF"/>
    <w:rsid w:val="00F3774D"/>
    <w:rsid w:val="00F73D7C"/>
    <w:rsid w:val="00FD6FE3"/>
    <w:rsid w:val="00FE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BD33"/>
  <w15:docId w15:val="{BDE7B0F2-2909-46D6-8347-DF4CD739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awal,List Paragraph2,Body Text Char1,Char Char2,Body of text,Char Char21,Body of text+1,Body of text+2,Body of text+3,List Paragraph11,Medium Grid 1 - Accent 21,Colorful List - Accent 11,List Paragraph Char Char Char,Recommendati"/>
    <w:basedOn w:val="Normal"/>
    <w:link w:val="ListParagraphChar"/>
    <w:uiPriority w:val="34"/>
    <w:qFormat/>
    <w:rsid w:val="00F320EF"/>
    <w:pPr>
      <w:ind w:left="720"/>
      <w:contextualSpacing/>
    </w:pPr>
  </w:style>
  <w:style w:type="character" w:customStyle="1" w:styleId="ListParagraphChar">
    <w:name w:val="List Paragraph Char"/>
    <w:aliases w:val="UGEX'Z Char,awal Char,List Paragraph2 Char,Body Text Char1 Char,Char Char2 Char,Body of text Char,Char Char21 Char,Body of text+1 Char,Body of text+2 Char,Body of text+3 Char,List Paragraph11 Char,Medium Grid 1 - Accent 21 Char"/>
    <w:link w:val="ListParagraph"/>
    <w:uiPriority w:val="34"/>
    <w:locked/>
    <w:rsid w:val="00F320EF"/>
  </w:style>
  <w:style w:type="table" w:styleId="TableGrid">
    <w:name w:val="Table Grid"/>
    <w:basedOn w:val="TableNormal"/>
    <w:uiPriority w:val="39"/>
    <w:rsid w:val="00AE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A0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0504"/>
    <w:rPr>
      <w:rFonts w:ascii="Courier New" w:eastAsia="Times New Roman" w:hAnsi="Courier New" w:cs="Courier New"/>
      <w:sz w:val="20"/>
      <w:szCs w:val="20"/>
    </w:rPr>
  </w:style>
  <w:style w:type="character" w:customStyle="1" w:styleId="y2iqfc">
    <w:name w:val="y2iqfc"/>
    <w:basedOn w:val="DefaultParagraphFont"/>
    <w:rsid w:val="000A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21563">
      <w:bodyDiv w:val="1"/>
      <w:marLeft w:val="0"/>
      <w:marRight w:val="0"/>
      <w:marTop w:val="0"/>
      <w:marBottom w:val="0"/>
      <w:divBdr>
        <w:top w:val="none" w:sz="0" w:space="0" w:color="auto"/>
        <w:left w:val="none" w:sz="0" w:space="0" w:color="auto"/>
        <w:bottom w:val="none" w:sz="0" w:space="0" w:color="auto"/>
        <w:right w:val="none" w:sz="0" w:space="0" w:color="auto"/>
      </w:divBdr>
    </w:div>
    <w:div w:id="761686342">
      <w:bodyDiv w:val="1"/>
      <w:marLeft w:val="0"/>
      <w:marRight w:val="0"/>
      <w:marTop w:val="0"/>
      <w:marBottom w:val="0"/>
      <w:divBdr>
        <w:top w:val="none" w:sz="0" w:space="0" w:color="auto"/>
        <w:left w:val="none" w:sz="0" w:space="0" w:color="auto"/>
        <w:bottom w:val="none" w:sz="0" w:space="0" w:color="auto"/>
        <w:right w:val="none" w:sz="0" w:space="0" w:color="auto"/>
      </w:divBdr>
    </w:div>
    <w:div w:id="885916172">
      <w:bodyDiv w:val="1"/>
      <w:marLeft w:val="0"/>
      <w:marRight w:val="0"/>
      <w:marTop w:val="0"/>
      <w:marBottom w:val="0"/>
      <w:divBdr>
        <w:top w:val="none" w:sz="0" w:space="0" w:color="auto"/>
        <w:left w:val="none" w:sz="0" w:space="0" w:color="auto"/>
        <w:bottom w:val="none" w:sz="0" w:space="0" w:color="auto"/>
        <w:right w:val="none" w:sz="0" w:space="0" w:color="auto"/>
      </w:divBdr>
    </w:div>
    <w:div w:id="1066025250">
      <w:bodyDiv w:val="1"/>
      <w:marLeft w:val="0"/>
      <w:marRight w:val="0"/>
      <w:marTop w:val="0"/>
      <w:marBottom w:val="0"/>
      <w:divBdr>
        <w:top w:val="none" w:sz="0" w:space="0" w:color="auto"/>
        <w:left w:val="none" w:sz="0" w:space="0" w:color="auto"/>
        <w:bottom w:val="none" w:sz="0" w:space="0" w:color="auto"/>
        <w:right w:val="none" w:sz="0" w:space="0" w:color="auto"/>
      </w:divBdr>
    </w:div>
    <w:div w:id="1428624287">
      <w:bodyDiv w:val="1"/>
      <w:marLeft w:val="0"/>
      <w:marRight w:val="0"/>
      <w:marTop w:val="0"/>
      <w:marBottom w:val="0"/>
      <w:divBdr>
        <w:top w:val="none" w:sz="0" w:space="0" w:color="auto"/>
        <w:left w:val="none" w:sz="0" w:space="0" w:color="auto"/>
        <w:bottom w:val="none" w:sz="0" w:space="0" w:color="auto"/>
        <w:right w:val="none" w:sz="0" w:space="0" w:color="auto"/>
      </w:divBdr>
    </w:div>
    <w:div w:id="168247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64D7-8FC4-4881-980A-76627682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5442</Words>
  <Characters>31025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EeePC</dc:creator>
  <cp:lastModifiedBy>HP</cp:lastModifiedBy>
  <cp:revision>3</cp:revision>
  <dcterms:created xsi:type="dcterms:W3CDTF">2022-07-28T14:36:00Z</dcterms:created>
  <dcterms:modified xsi:type="dcterms:W3CDTF">2022-08-08T23:23:00Z</dcterms:modified>
</cp:coreProperties>
</file>